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绿动未来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福建-福州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福建农林大学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2022年2月27日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T13159355271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_Toc22419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_Toc22419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_Toc7828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_Toc7828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_Toc32201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_Toc32201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_Toc728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_Toc6010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_Toc6010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_Toc5423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_Toc5423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_Toc24819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_Toc24819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_Toc2034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_Toc10562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_Toc10562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_Toc8922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_Toc8922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_Toc31787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_Toc31787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_Toc16864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_Toc16864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_Toc20475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_Toc20475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_Toc19307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_Toc19307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_Toc23942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_Toc23942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_Toc30946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_Toc30946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_Toc21745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_Toc21745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_Toc3276 </w:instrText>
      </w:r>
      <w:r>
        <w:fldChar w:fldCharType="separate"/>
      </w:r>
      <w:r>
        <w:rPr>
          <w:lang w:val="en-GB"/>
        </w:rPr>
        <w:t xml:space="preserve">6.4 </w:t>
      </w:r>
      <w:r>
        <w:t>热桥梁构造</w:t>
      </w:r>
      <w:r>
        <w:tab/>
      </w:r>
      <w:r>
        <w:fldChar w:fldCharType="begin"/>
      </w:r>
      <w:r>
        <w:instrText xml:space="preserve"> PAGEREF _Toc3276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_Toc15828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6.4.1 </w:t>
      </w:r>
      <w:r>
        <w:t>热桥梁构造一</w:t>
      </w:r>
      <w:r>
        <w:tab/>
      </w:r>
      <w:r>
        <w:fldChar w:fldCharType="begin"/>
      </w:r>
      <w:r>
        <w:instrText xml:space="preserve"> PAGEREF _Toc15828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_Toc10977 </w:instrText>
      </w:r>
      <w:r>
        <w:fldChar w:fldCharType="separate"/>
      </w:r>
      <w:r>
        <w:rPr>
          <w:lang w:val="en-GB"/>
        </w:rPr>
        <w:t xml:space="preserve">6.5 </w:t>
      </w:r>
      <w:r>
        <w:t>凸窗顶板构造</w:t>
      </w:r>
      <w:r>
        <w:tab/>
      </w:r>
      <w:r>
        <w:fldChar w:fldCharType="begin"/>
      </w:r>
      <w:r>
        <w:instrText xml:space="preserve"> PAGEREF _Toc10977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_Toc1409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6.5.1 </w:t>
      </w:r>
      <w:r>
        <w:t>凸窗顶板构造一</w:t>
      </w:r>
      <w:r>
        <w:tab/>
      </w:r>
      <w:r>
        <w:fldChar w:fldCharType="begin"/>
      </w:r>
      <w:r>
        <w:instrText xml:space="preserve"> PAGEREF _Toc1409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_Toc27066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_Toc27066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_Toc5235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_Toc5235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2419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绿动未来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福建-福州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26.00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119.28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夏热冬暖北区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6264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17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52.6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7828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福建省居住建筑节能设计标准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32201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1071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728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6010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542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2481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31.40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37.10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38.80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34.50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31.80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31.40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>
      <w:pPr>
        <w:pStyle w:val="4"/>
        <w:spacing w:line="240" w:lineRule="atLeast"/>
        <w:rPr>
          <w:kern w:val="2"/>
        </w:rPr>
      </w:pPr>
      <w:bookmarkStart w:id="40" w:name="_Toc203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68.71</w:t>
            </w:r>
          </w:p>
        </w:tc>
        <w:tc>
          <w:tcPr>
            <w:vAlign w:val="center"/>
          </w:tcPr>
          <w:p>
            <w:r>
              <w:t>20.70</w:t>
            </w:r>
          </w:p>
        </w:tc>
        <w:tc>
          <w:tcPr>
            <w:vAlign w:val="center"/>
          </w:tcPr>
          <w:p>
            <w:r>
              <w:t>28.85</w:t>
            </w:r>
          </w:p>
        </w:tc>
        <w:tc>
          <w:tcPr>
            <w:vAlign w:val="center"/>
          </w:tcPr>
          <w:p>
            <w:r>
              <w:t>8.50</w:t>
            </w:r>
          </w:p>
        </w:tc>
        <w:tc>
          <w:tcPr>
            <w:vAlign w:val="center"/>
          </w:tcPr>
          <w:p>
            <w:r>
              <w:t>53.90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209.17</w:t>
            </w:r>
          </w:p>
        </w:tc>
        <w:tc>
          <w:tcPr>
            <w:vAlign w:val="center"/>
          </w:tcPr>
          <w:p>
            <w:r>
              <w:t>80.71</w:t>
            </w:r>
          </w:p>
        </w:tc>
        <w:tc>
          <w:tcPr>
            <w:vAlign w:val="center"/>
          </w:tcPr>
          <w:p>
            <w:r>
              <w:t>91.60</w:t>
            </w:r>
          </w:p>
        </w:tc>
        <w:tc>
          <w:tcPr>
            <w:vAlign w:val="center"/>
          </w:tcPr>
          <w:p>
            <w:r>
              <w:t>43.16</w:t>
            </w:r>
          </w:p>
        </w:tc>
        <w:tc>
          <w:tcPr>
            <w:vAlign w:val="center"/>
          </w:tcPr>
          <w:p>
            <w:r>
              <w:t>194.00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304.54</w:t>
            </w:r>
          </w:p>
        </w:tc>
        <w:tc>
          <w:tcPr>
            <w:vAlign w:val="center"/>
          </w:tcPr>
          <w:p>
            <w:r>
              <w:t>153.68</w:t>
            </w:r>
          </w:p>
        </w:tc>
        <w:tc>
          <w:tcPr>
            <w:vAlign w:val="center"/>
          </w:tcPr>
          <w:p>
            <w:r>
              <w:t>148.68</w:t>
            </w:r>
          </w:p>
        </w:tc>
        <w:tc>
          <w:tcPr>
            <w:vAlign w:val="center"/>
          </w:tcPr>
          <w:p>
            <w:r>
              <w:t>94.12</w:t>
            </w:r>
          </w:p>
        </w:tc>
        <w:tc>
          <w:tcPr>
            <w:vAlign w:val="center"/>
          </w:tcPr>
          <w:p>
            <w:r>
              <w:t>341.40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408.26</w:t>
            </w:r>
          </w:p>
        </w:tc>
        <w:tc>
          <w:tcPr>
            <w:vAlign w:val="center"/>
          </w:tcPr>
          <w:p>
            <w:r>
              <w:t>209.99</w:t>
            </w:r>
          </w:p>
        </w:tc>
        <w:tc>
          <w:tcPr>
            <w:vAlign w:val="center"/>
          </w:tcPr>
          <w:p>
            <w:r>
              <w:t>188.96</w:t>
            </w:r>
          </w:p>
        </w:tc>
        <w:tc>
          <w:tcPr>
            <w:vAlign w:val="center"/>
          </w:tcPr>
          <w:p>
            <w:r>
              <w:t>138.99</w:t>
            </w:r>
          </w:p>
        </w:tc>
        <w:tc>
          <w:tcPr>
            <w:vAlign w:val="center"/>
          </w:tcPr>
          <w:p>
            <w:r>
              <w:t>524.30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469.61</w:t>
            </w:r>
          </w:p>
        </w:tc>
        <w:tc>
          <w:tcPr>
            <w:vAlign w:val="center"/>
          </w:tcPr>
          <w:p>
            <w:r>
              <w:t>298.68</w:t>
            </w:r>
          </w:p>
        </w:tc>
        <w:tc>
          <w:tcPr>
            <w:vAlign w:val="center"/>
          </w:tcPr>
          <w:p>
            <w:r>
              <w:t>244.54</w:t>
            </w:r>
          </w:p>
        </w:tc>
        <w:tc>
          <w:tcPr>
            <w:vAlign w:val="center"/>
          </w:tcPr>
          <w:p>
            <w:r>
              <w:t>200.85</w:t>
            </w:r>
          </w:p>
        </w:tc>
        <w:tc>
          <w:tcPr>
            <w:vAlign w:val="center"/>
          </w:tcPr>
          <w:p>
            <w:r>
              <w:t>765.00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427.68</w:t>
            </w:r>
          </w:p>
        </w:tc>
        <w:tc>
          <w:tcPr>
            <w:vAlign w:val="center"/>
          </w:tcPr>
          <w:p>
            <w:r>
              <w:t>377.94</w:t>
            </w:r>
          </w:p>
        </w:tc>
        <w:tc>
          <w:tcPr>
            <w:vAlign w:val="center"/>
          </w:tcPr>
          <w:p>
            <w:r>
              <w:t>291.36</w:t>
            </w:r>
          </w:p>
        </w:tc>
        <w:tc>
          <w:tcPr>
            <w:vAlign w:val="center"/>
          </w:tcPr>
          <w:p>
            <w:r>
              <w:t>240.13</w:t>
            </w:r>
          </w:p>
        </w:tc>
        <w:tc>
          <w:tcPr>
            <w:vAlign w:val="center"/>
          </w:tcPr>
          <w:p>
            <w:r>
              <w:t>943.20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324.58</w:t>
            </w:r>
          </w:p>
        </w:tc>
        <w:tc>
          <w:tcPr>
            <w:vAlign w:val="center"/>
          </w:tcPr>
          <w:p>
            <w:r>
              <w:t>429.08</w:t>
            </w:r>
          </w:p>
        </w:tc>
        <w:tc>
          <w:tcPr>
            <w:vAlign w:val="center"/>
          </w:tcPr>
          <w:p>
            <w:r>
              <w:t>324.58</w:t>
            </w:r>
          </w:p>
        </w:tc>
        <w:tc>
          <w:tcPr>
            <w:vAlign w:val="center"/>
          </w:tcPr>
          <w:p>
            <w:r>
              <w:t>267.75</w:t>
            </w:r>
          </w:p>
        </w:tc>
        <w:tc>
          <w:tcPr>
            <w:vAlign w:val="center"/>
          </w:tcPr>
          <w:p>
            <w:r>
              <w:t>1060.20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316.73</w:t>
            </w:r>
          </w:p>
        </w:tc>
        <w:tc>
          <w:tcPr>
            <w:vAlign w:val="center"/>
          </w:tcPr>
          <w:p>
            <w:r>
              <w:t>411.51</w:t>
            </w:r>
          </w:p>
        </w:tc>
        <w:tc>
          <w:tcPr>
            <w:vAlign w:val="center"/>
          </w:tcPr>
          <w:p>
            <w:r>
              <w:t>468.75</w:t>
            </w:r>
          </w:p>
        </w:tc>
        <w:tc>
          <w:tcPr>
            <w:vAlign w:val="center"/>
          </w:tcPr>
          <w:p>
            <w:r>
              <w:t>261.37</w:t>
            </w:r>
          </w:p>
        </w:tc>
        <w:tc>
          <w:tcPr>
            <w:vAlign w:val="center"/>
          </w:tcPr>
          <w:p>
            <w:r>
              <w:t>1038.20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284.17</w:t>
            </w:r>
          </w:p>
        </w:tc>
        <w:tc>
          <w:tcPr>
            <w:vAlign w:val="center"/>
          </w:tcPr>
          <w:p>
            <w:r>
              <w:t>347.24</w:t>
            </w:r>
          </w:p>
        </w:tc>
        <w:tc>
          <w:tcPr>
            <w:vAlign w:val="center"/>
          </w:tcPr>
          <w:p>
            <w:r>
              <w:t>575.77</w:t>
            </w:r>
          </w:p>
        </w:tc>
        <w:tc>
          <w:tcPr>
            <w:vAlign w:val="center"/>
          </w:tcPr>
          <w:p>
            <w:r>
              <w:t>234.64</w:t>
            </w:r>
          </w:p>
        </w:tc>
        <w:tc>
          <w:tcPr>
            <w:vAlign w:val="center"/>
          </w:tcPr>
          <w:p>
            <w:r>
              <w:t>936.70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236.13</w:t>
            </w:r>
          </w:p>
        </w:tc>
        <w:tc>
          <w:tcPr>
            <w:vAlign w:val="center"/>
          </w:tcPr>
          <w:p>
            <w:r>
              <w:t>251.83</w:t>
            </w:r>
          </w:p>
        </w:tc>
        <w:tc>
          <w:tcPr>
            <w:vAlign w:val="center"/>
          </w:tcPr>
          <w:p>
            <w:r>
              <w:t>626.56</w:t>
            </w:r>
          </w:p>
        </w:tc>
        <w:tc>
          <w:tcPr>
            <w:vAlign w:val="center"/>
          </w:tcPr>
          <w:p>
            <w:r>
              <w:t>168.89</w:t>
            </w:r>
          </w:p>
        </w:tc>
        <w:tc>
          <w:tcPr>
            <w:vAlign w:val="center"/>
          </w:tcPr>
          <w:p>
            <w:r>
              <w:t>766.30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178.20</w:t>
            </w:r>
          </w:p>
        </w:tc>
        <w:tc>
          <w:tcPr>
            <w:vAlign w:val="center"/>
          </w:tcPr>
          <w:p>
            <w:r>
              <w:t>153.25</w:t>
            </w:r>
          </w:p>
        </w:tc>
        <w:tc>
          <w:tcPr>
            <w:vAlign w:val="center"/>
          </w:tcPr>
          <w:p>
            <w:r>
              <w:t>542.21</w:t>
            </w:r>
          </w:p>
        </w:tc>
        <w:tc>
          <w:tcPr>
            <w:vAlign w:val="center"/>
          </w:tcPr>
          <w:p>
            <w:r>
              <w:t>87.39</w:t>
            </w:r>
          </w:p>
        </w:tc>
        <w:tc>
          <w:tcPr>
            <w:vAlign w:val="center"/>
          </w:tcPr>
          <w:p>
            <w:r>
              <w:t>515.60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116.83</w:t>
            </w:r>
          </w:p>
        </w:tc>
        <w:tc>
          <w:tcPr>
            <w:vAlign w:val="center"/>
          </w:tcPr>
          <w:p>
            <w:r>
              <w:t>84.20</w:t>
            </w:r>
          </w:p>
        </w:tc>
        <w:tc>
          <w:tcPr>
            <w:vAlign w:val="center"/>
          </w:tcPr>
          <w:p>
            <w:r>
              <w:t>338.40</w:t>
            </w:r>
          </w:p>
        </w:tc>
        <w:tc>
          <w:tcPr>
            <w:vAlign w:val="center"/>
          </w:tcPr>
          <w:p>
            <w:r>
              <w:t>37.63</w:t>
            </w:r>
          </w:p>
        </w:tc>
        <w:tc>
          <w:tcPr>
            <w:vAlign w:val="center"/>
          </w:tcPr>
          <w:p>
            <w:r>
              <w:t>272.60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22.44</w:t>
            </w:r>
          </w:p>
        </w:tc>
        <w:tc>
          <w:tcPr>
            <w:vAlign w:val="center"/>
          </w:tcPr>
          <w:p>
            <w:r>
              <w:t>116.53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79.20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bookmarkEnd w:id="0"/>
    <w:p>
      <w:pPr>
        <w:pStyle w:val="4"/>
      </w:pPr>
      <w:bookmarkStart w:id="43" w:name="_Toc10562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bookmarkEnd w:id="44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33.06</w:t>
            </w:r>
          </w:p>
        </w:tc>
        <w:tc>
          <w:tcPr>
            <w:vAlign w:val="center"/>
          </w:tcPr>
          <w:p>
            <w:r>
              <w:t>32.24</w:t>
            </w:r>
          </w:p>
        </w:tc>
        <w:tc>
          <w:tcPr>
            <w:vAlign w:val="center"/>
          </w:tcPr>
          <w:p>
            <w:r>
              <w:t>31.62</w:t>
            </w:r>
          </w:p>
        </w:tc>
        <w:tc>
          <w:tcPr>
            <w:vAlign w:val="center"/>
          </w:tcPr>
          <w:p>
            <w:r>
              <w:t>31.22</w:t>
            </w:r>
          </w:p>
        </w:tc>
        <w:tc>
          <w:tcPr>
            <w:vAlign w:val="center"/>
          </w:tcPr>
          <w:p>
            <w:r>
              <w:t>31.09</w:t>
            </w:r>
          </w:p>
        </w:tc>
        <w:tc>
          <w:tcPr>
            <w:vAlign w:val="center"/>
          </w:tcPr>
          <w:p>
            <w:r>
              <w:t>31.22</w:t>
            </w:r>
          </w:p>
        </w:tc>
        <w:tc>
          <w:tcPr>
            <w:vAlign w:val="center"/>
          </w:tcPr>
          <w:p>
            <w:r>
              <w:t>31.62</w:t>
            </w:r>
          </w:p>
        </w:tc>
        <w:tc>
          <w:tcPr>
            <w:vAlign w:val="center"/>
          </w:tcPr>
          <w:p>
            <w:r>
              <w:t>32.24</w:t>
            </w:r>
          </w:p>
        </w:tc>
        <w:tc>
          <w:tcPr>
            <w:vAlign w:val="center"/>
          </w:tcPr>
          <w:p>
            <w:r>
              <w:t>33.06</w:t>
            </w:r>
          </w:p>
        </w:tc>
        <w:tc>
          <w:tcPr>
            <w:vAlign w:val="center"/>
          </w:tcPr>
          <w:p>
            <w:r>
              <w:t>34.02</w:t>
            </w:r>
          </w:p>
        </w:tc>
        <w:tc>
          <w:tcPr>
            <w:vAlign w:val="center"/>
          </w:tcPr>
          <w:p>
            <w:r>
              <w:t>35.04</w:t>
            </w:r>
          </w:p>
        </w:tc>
        <w:tc>
          <w:tcPr>
            <w:vAlign w:val="center"/>
          </w:tcPr>
          <w:p>
            <w:r>
              <w:t>36.06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37.01</w:t>
            </w:r>
          </w:p>
        </w:tc>
        <w:tc>
          <w:tcPr>
            <w:vAlign w:val="center"/>
          </w:tcPr>
          <w:p>
            <w:r>
              <w:t>37.83</w:t>
            </w:r>
          </w:p>
        </w:tc>
        <w:tc>
          <w:tcPr>
            <w:vAlign w:val="center"/>
          </w:tcPr>
          <w:p>
            <w:r>
              <w:t>38.46</w:t>
            </w:r>
          </w:p>
        </w:tc>
        <w:tc>
          <w:tcPr>
            <w:vAlign w:val="center"/>
          </w:tcPr>
          <w:p>
            <w:r>
              <w:t>38.85</w:t>
            </w:r>
          </w:p>
        </w:tc>
        <w:tc>
          <w:tcPr>
            <w:vAlign w:val="center"/>
          </w:tcPr>
          <w:p>
            <w:r>
              <w:t>38.99</w:t>
            </w:r>
          </w:p>
        </w:tc>
        <w:tc>
          <w:tcPr>
            <w:vAlign w:val="center"/>
          </w:tcPr>
          <w:p>
            <w:r>
              <w:t>38.85</w:t>
            </w:r>
          </w:p>
        </w:tc>
        <w:tc>
          <w:tcPr>
            <w:vAlign w:val="center"/>
          </w:tcPr>
          <w:p>
            <w:r>
              <w:t>38.46</w:t>
            </w:r>
          </w:p>
        </w:tc>
        <w:tc>
          <w:tcPr>
            <w:vAlign w:val="center"/>
          </w:tcPr>
          <w:p>
            <w:r>
              <w:t>37.83</w:t>
            </w:r>
          </w:p>
        </w:tc>
        <w:tc>
          <w:tcPr>
            <w:vAlign w:val="center"/>
          </w:tcPr>
          <w:p>
            <w:r>
              <w:t>37.01</w:t>
            </w:r>
          </w:p>
        </w:tc>
        <w:tc>
          <w:tcPr>
            <w:vAlign w:val="center"/>
          </w:tcPr>
          <w:p>
            <w:r>
              <w:t>36.06</w:t>
            </w:r>
          </w:p>
        </w:tc>
        <w:tc>
          <w:tcPr>
            <w:vAlign w:val="center"/>
          </w:tcPr>
          <w:p>
            <w:r>
              <w:t>35.04</w:t>
            </w:r>
          </w:p>
        </w:tc>
        <w:tc>
          <w:tcPr>
            <w:vAlign w:val="center"/>
          </w:tcPr>
          <w:p>
            <w:r>
              <w:t>34.02</w:t>
            </w:r>
          </w:p>
        </w:tc>
      </w:tr>
    </w:tbl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8922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7" w:name="_Toc31787"/>
      <w:r>
        <w:t>工程构造</w:t>
      </w:r>
      <w:bookmarkEnd w:id="47"/>
    </w:p>
    <w:p>
      <w:pPr>
        <w:pStyle w:val="4"/>
        <w:jc w:val="left"/>
      </w:pPr>
      <w:bookmarkStart w:id="48" w:name="_Toc16864"/>
      <w:r>
        <w:t>屋顶构造</w:t>
      </w:r>
      <w:bookmarkEnd w:id="48"/>
    </w:p>
    <w:p>
      <w:pPr>
        <w:pStyle w:val="5"/>
        <w:jc w:val="left"/>
      </w:pPr>
      <w:bookmarkStart w:id="49" w:name="_Toc20475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36.28</w:t>
            </w:r>
          </w:p>
        </w:tc>
        <w:tc>
          <w:tcPr>
            <w:vAlign w:val="center"/>
          </w:tcPr>
          <w:p>
            <w:r>
              <w:t>35.85</w:t>
            </w:r>
          </w:p>
        </w:tc>
        <w:tc>
          <w:tcPr>
            <w:vAlign w:val="center"/>
          </w:tcPr>
          <w:p>
            <w:r>
              <w:t>35.43</w:t>
            </w:r>
          </w:p>
        </w:tc>
        <w:tc>
          <w:tcPr>
            <w:vAlign w:val="center"/>
          </w:tcPr>
          <w:p>
            <w:r>
              <w:t>35.06</w:t>
            </w:r>
          </w:p>
        </w:tc>
        <w:tc>
          <w:tcPr>
            <w:vAlign w:val="center"/>
          </w:tcPr>
          <w:p>
            <w:r>
              <w:t>34.75</w:t>
            </w:r>
          </w:p>
        </w:tc>
        <w:tc>
          <w:tcPr>
            <w:vAlign w:val="center"/>
          </w:tcPr>
          <w:p>
            <w:r>
              <w:t>34.54</w:t>
            </w:r>
          </w:p>
        </w:tc>
        <w:tc>
          <w:tcPr>
            <w:vAlign w:val="center"/>
          </w:tcPr>
          <w:p>
            <w:r>
              <w:t>34.42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34.49</w:t>
            </w:r>
          </w:p>
        </w:tc>
        <w:tc>
          <w:tcPr>
            <w:vAlign w:val="center"/>
          </w:tcPr>
          <w:p>
            <w:r>
              <w:t>34.67</w:t>
            </w:r>
          </w:p>
        </w:tc>
        <w:tc>
          <w:tcPr>
            <w:vAlign w:val="center"/>
          </w:tcPr>
          <w:p>
            <w:r>
              <w:t>34.94</w:t>
            </w:r>
          </w:p>
        </w:tc>
        <w:tc>
          <w:tcPr>
            <w:vAlign w:val="center"/>
          </w:tcPr>
          <w:p>
            <w:r>
              <w:t>35.27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35.66</w:t>
            </w:r>
          </w:p>
        </w:tc>
        <w:tc>
          <w:tcPr>
            <w:vAlign w:val="center"/>
          </w:tcPr>
          <w:p>
            <w:r>
              <w:t>36.06</w:t>
            </w:r>
          </w:p>
        </w:tc>
        <w:tc>
          <w:tcPr>
            <w:vAlign w:val="center"/>
          </w:tcPr>
          <w:p>
            <w:r>
              <w:t>36.47</w:t>
            </w:r>
          </w:p>
        </w:tc>
        <w:tc>
          <w:tcPr>
            <w:vAlign w:val="center"/>
          </w:tcPr>
          <w:p>
            <w:r>
              <w:t>36.86</w:t>
            </w:r>
          </w:p>
        </w:tc>
        <w:tc>
          <w:tcPr>
            <w:vAlign w:val="center"/>
          </w:tcPr>
          <w:p>
            <w:r>
              <w:t>37.19</w:t>
            </w:r>
          </w:p>
        </w:tc>
        <w:tc>
          <w:tcPr>
            <w:vAlign w:val="center"/>
          </w:tcPr>
          <w:p>
            <w:r>
              <w:t>37.44</w:t>
            </w:r>
          </w:p>
        </w:tc>
        <w:tc>
          <w:tcPr>
            <w:vAlign w:val="center"/>
          </w:tcPr>
          <w:p>
            <w:r>
              <w:t>37.59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37.63</w:t>
            </w:r>
          </w:p>
        </w:tc>
        <w:tc>
          <w:tcPr>
            <w:vAlign w:val="center"/>
          </w:tcPr>
          <w:p>
            <w:r>
              <w:t>37.55</w:t>
            </w:r>
          </w:p>
        </w:tc>
        <w:tc>
          <w:tcPr>
            <w:vAlign w:val="center"/>
          </w:tcPr>
          <w:p>
            <w:r>
              <w:t>37.36</w:t>
            </w:r>
          </w:p>
        </w:tc>
        <w:tc>
          <w:tcPr>
            <w:vAlign w:val="center"/>
          </w:tcPr>
          <w:p>
            <w:r>
              <w:t>37.07</w:t>
            </w:r>
          </w:p>
        </w:tc>
        <w:tc>
          <w:tcPr>
            <w:vAlign w:val="center"/>
          </w:tcPr>
          <w:p>
            <w:r>
              <w:t>36.70</w:t>
            </w:r>
          </w:p>
        </w:tc>
      </w:tr>
    </w:tbl>
    <w:p>
      <w:pPr>
        <w:pStyle w:val="4"/>
      </w:pPr>
      <w:bookmarkStart w:id="50" w:name="_Toc19307"/>
      <w:r>
        <w:t>外墙构造</w:t>
      </w:r>
      <w:bookmarkEnd w:id="50"/>
    </w:p>
    <w:p>
      <w:pPr>
        <w:pStyle w:val="5"/>
      </w:pPr>
      <w:bookmarkStart w:id="51" w:name="_Toc23942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35.50</w:t>
            </w:r>
          </w:p>
        </w:tc>
        <w:tc>
          <w:tcPr>
            <w:vAlign w:val="center"/>
          </w:tcPr>
          <w:p>
            <w:r>
              <w:t>35.07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34.70</w:t>
            </w:r>
          </w:p>
        </w:tc>
        <w:tc>
          <w:tcPr>
            <w:vAlign w:val="center"/>
          </w:tcPr>
          <w:p>
            <w:r>
              <w:t>35.11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35.57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36.43</w:t>
            </w:r>
          </w:p>
        </w:tc>
        <w:tc>
          <w:tcPr>
            <w:vAlign w:val="center"/>
          </w:tcPr>
          <w:p>
            <w:r>
              <w:t>36.79</w:t>
            </w:r>
          </w:p>
        </w:tc>
        <w:tc>
          <w:tcPr>
            <w:vAlign w:val="center"/>
          </w:tcPr>
          <w:p>
            <w:r>
              <w:t>37.06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37.28</w:t>
            </w:r>
          </w:p>
        </w:tc>
        <w:tc>
          <w:tcPr>
            <w:vAlign w:val="center"/>
          </w:tcPr>
          <w:p>
            <w:r>
              <w:t>37.21</w:t>
            </w:r>
          </w:p>
        </w:tc>
        <w:tc>
          <w:tcPr>
            <w:vAlign w:val="center"/>
          </w:tcPr>
          <w:p>
            <w:r>
              <w:t>37.02</w:t>
            </w:r>
          </w:p>
        </w:tc>
        <w:tc>
          <w:tcPr>
            <w:vAlign w:val="center"/>
          </w:tcPr>
          <w:p>
            <w:r>
              <w:t>36.73</w:t>
            </w:r>
          </w:p>
        </w:tc>
        <w:tc>
          <w:tcPr>
            <w:vAlign w:val="center"/>
          </w:tcPr>
          <w:p>
            <w:r>
              <w:t>36.37</w:t>
            </w:r>
          </w:p>
        </w:tc>
        <w:tc>
          <w:tcPr>
            <w:vAlign w:val="center"/>
          </w:tcPr>
          <w:p>
            <w:r>
              <w:t>35.95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35.72</w:t>
            </w:r>
          </w:p>
        </w:tc>
        <w:tc>
          <w:tcPr>
            <w:vAlign w:val="center"/>
          </w:tcPr>
          <w:p>
            <w:r>
              <w:t>35.28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34.27</w:t>
            </w:r>
          </w:p>
        </w:tc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34.03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34.22</w:t>
            </w:r>
          </w:p>
        </w:tc>
        <w:tc>
          <w:tcPr>
            <w:vAlign w:val="center"/>
          </w:tcPr>
          <w:p>
            <w:r>
              <w:t>34.46</w:t>
            </w:r>
          </w:p>
        </w:tc>
        <w:tc>
          <w:tcPr>
            <w:vAlign w:val="center"/>
          </w:tcPr>
          <w:p>
            <w:r>
              <w:t>34.77</w:t>
            </w:r>
          </w:p>
        </w:tc>
        <w:tc>
          <w:tcPr>
            <w:vAlign w:val="center"/>
          </w:tcPr>
          <w:p>
            <w:r>
              <w:t>35.15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35.56</w:t>
            </w:r>
          </w:p>
        </w:tc>
        <w:tc>
          <w:tcPr>
            <w:vAlign w:val="center"/>
          </w:tcPr>
          <w:p>
            <w:r>
              <w:t>35.98</w:t>
            </w:r>
          </w:p>
        </w:tc>
        <w:tc>
          <w:tcPr>
            <w:vAlign w:val="center"/>
          </w:tcPr>
          <w:p>
            <w:r>
              <w:t>36.38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37.07</w:t>
            </w:r>
          </w:p>
        </w:tc>
        <w:tc>
          <w:tcPr>
            <w:vAlign w:val="center"/>
          </w:tcPr>
          <w:p>
            <w:r>
              <w:t>37.30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37.41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t>36.96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t>36.17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34.98</w:t>
            </w:r>
          </w:p>
        </w:tc>
        <w:tc>
          <w:tcPr>
            <w:vAlign w:val="center"/>
          </w:tcPr>
          <w:p>
            <w:r>
              <w:t>34.59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33.85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33.85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34.25</w:t>
            </w:r>
          </w:p>
        </w:tc>
        <w:tc>
          <w:tcPr>
            <w:vAlign w:val="center"/>
          </w:tcPr>
          <w:p>
            <w:r>
              <w:t>34.58</w:t>
            </w:r>
          </w:p>
        </w:tc>
        <w:tc>
          <w:tcPr>
            <w:vAlign w:val="center"/>
          </w:tcPr>
          <w:p>
            <w:r>
              <w:t>34.97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35.84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36.92</w:t>
            </w:r>
          </w:p>
        </w:tc>
        <w:tc>
          <w:tcPr>
            <w:vAlign w:val="center"/>
          </w:tcPr>
          <w:p>
            <w:r>
              <w:t>37.10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37.16</w:t>
            </w:r>
          </w:p>
        </w:tc>
        <w:tc>
          <w:tcPr>
            <w:vAlign w:val="center"/>
          </w:tcPr>
          <w:p>
            <w:r>
              <w:t>37.09</w:t>
            </w:r>
          </w:p>
        </w:tc>
        <w:tc>
          <w:tcPr>
            <w:vAlign w:val="center"/>
          </w:tcPr>
          <w:p>
            <w:r>
              <w:t>36.91</w:t>
            </w:r>
          </w:p>
        </w:tc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35.84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35.17</w:t>
            </w:r>
          </w:p>
        </w:tc>
        <w:tc>
          <w:tcPr>
            <w:vAlign w:val="center"/>
          </w:tcPr>
          <w:p>
            <w:r>
              <w:t>34.75</w:t>
            </w:r>
          </w:p>
        </w:tc>
        <w:tc>
          <w:tcPr>
            <w:vAlign w:val="center"/>
          </w:tcPr>
          <w:p>
            <w:r>
              <w:t>34.37</w:t>
            </w:r>
          </w:p>
        </w:tc>
        <w:tc>
          <w:tcPr>
            <w:vAlign w:val="center"/>
          </w:tcPr>
          <w:p>
            <w:r>
              <w:t>34.05</w:t>
            </w:r>
          </w:p>
        </w:tc>
        <w:tc>
          <w:tcPr>
            <w:vAlign w:val="center"/>
          </w:tcPr>
          <w:p>
            <w:r>
              <w:t>33.81</w:t>
            </w:r>
          </w:p>
        </w:tc>
        <w:tc>
          <w:tcPr>
            <w:vAlign w:val="center"/>
          </w:tcPr>
          <w:p>
            <w:r>
              <w:t>33.66</w:t>
            </w:r>
          </w:p>
        </w:tc>
        <w:tc>
          <w:tcPr>
            <w:vAlign w:val="center"/>
          </w:tcPr>
          <w:p>
            <w:r>
              <w:t>33.62</w:t>
            </w:r>
          </w:p>
        </w:tc>
        <w:tc>
          <w:tcPr>
            <w:vAlign w:val="center"/>
          </w:tcPr>
          <w:p>
            <w:r>
              <w:t>33.68</w:t>
            </w:r>
          </w:p>
        </w:tc>
        <w:tc>
          <w:tcPr>
            <w:vAlign w:val="center"/>
          </w:tcPr>
          <w:p>
            <w:r>
              <w:t>33.84</w:t>
            </w:r>
          </w:p>
        </w:tc>
        <w:tc>
          <w:tcPr>
            <w:vAlign w:val="center"/>
          </w:tcPr>
          <w:p>
            <w:r>
              <w:t>34.09</w:t>
            </w:r>
          </w:p>
        </w:tc>
        <w:tc>
          <w:tcPr>
            <w:vAlign w:val="center"/>
          </w:tcPr>
          <w:p>
            <w:r>
              <w:t>34.42</w:t>
            </w:r>
          </w:p>
        </w:tc>
        <w:tc>
          <w:tcPr>
            <w:vAlign w:val="center"/>
          </w:tcPr>
          <w:p>
            <w:r>
              <w:t>34.80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35.21</w:t>
            </w:r>
          </w:p>
        </w:tc>
        <w:tc>
          <w:tcPr>
            <w:vAlign w:val="center"/>
          </w:tcPr>
          <w:p>
            <w:r>
              <w:t>35.64</w:t>
            </w:r>
          </w:p>
        </w:tc>
        <w:tc>
          <w:tcPr>
            <w:vAlign w:val="center"/>
          </w:tcPr>
          <w:p>
            <w:r>
              <w:t>36.04</w:t>
            </w:r>
          </w:p>
        </w:tc>
        <w:tc>
          <w:tcPr>
            <w:vAlign w:val="center"/>
          </w:tcPr>
          <w:p>
            <w:r>
              <w:t>36.39</w:t>
            </w:r>
          </w:p>
        </w:tc>
        <w:tc>
          <w:tcPr>
            <w:vAlign w:val="center"/>
          </w:tcPr>
          <w:p>
            <w:r>
              <w:t>36.66</w:t>
            </w:r>
          </w:p>
        </w:tc>
        <w:tc>
          <w:tcPr>
            <w:vAlign w:val="center"/>
          </w:tcPr>
          <w:p>
            <w:r>
              <w:t>36.83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36.88</w:t>
            </w:r>
          </w:p>
        </w:tc>
        <w:tc>
          <w:tcPr>
            <w:vAlign w:val="center"/>
          </w:tcPr>
          <w:p>
            <w:r>
              <w:t>36.81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36.35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35.59</w:t>
            </w:r>
          </w:p>
        </w:tc>
      </w:tr>
    </w:tbl>
    <w:p>
      <w:pPr>
        <w:pStyle w:val="4"/>
      </w:pPr>
      <w:bookmarkStart w:id="52" w:name="_Toc30946"/>
      <w:r>
        <w:t>热桥柱构造</w:t>
      </w:r>
      <w:bookmarkEnd w:id="52"/>
    </w:p>
    <w:p>
      <w:pPr>
        <w:pStyle w:val="5"/>
      </w:pPr>
      <w:bookmarkStart w:id="53" w:name="_Toc21745"/>
      <w:r>
        <w:t>热桥柱构造一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35.50</w:t>
            </w:r>
          </w:p>
        </w:tc>
        <w:tc>
          <w:tcPr>
            <w:vAlign w:val="center"/>
          </w:tcPr>
          <w:p>
            <w:r>
              <w:t>35.07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34.70</w:t>
            </w:r>
          </w:p>
        </w:tc>
        <w:tc>
          <w:tcPr>
            <w:vAlign w:val="center"/>
          </w:tcPr>
          <w:p>
            <w:r>
              <w:t>35.11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35.57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36.43</w:t>
            </w:r>
          </w:p>
        </w:tc>
        <w:tc>
          <w:tcPr>
            <w:vAlign w:val="center"/>
          </w:tcPr>
          <w:p>
            <w:r>
              <w:t>36.79</w:t>
            </w:r>
          </w:p>
        </w:tc>
        <w:tc>
          <w:tcPr>
            <w:vAlign w:val="center"/>
          </w:tcPr>
          <w:p>
            <w:r>
              <w:t>37.06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37.28</w:t>
            </w:r>
          </w:p>
        </w:tc>
        <w:tc>
          <w:tcPr>
            <w:vAlign w:val="center"/>
          </w:tcPr>
          <w:p>
            <w:r>
              <w:t>37.21</w:t>
            </w:r>
          </w:p>
        </w:tc>
        <w:tc>
          <w:tcPr>
            <w:vAlign w:val="center"/>
          </w:tcPr>
          <w:p>
            <w:r>
              <w:t>37.02</w:t>
            </w:r>
          </w:p>
        </w:tc>
        <w:tc>
          <w:tcPr>
            <w:vAlign w:val="center"/>
          </w:tcPr>
          <w:p>
            <w:r>
              <w:t>36.73</w:t>
            </w:r>
          </w:p>
        </w:tc>
        <w:tc>
          <w:tcPr>
            <w:vAlign w:val="center"/>
          </w:tcPr>
          <w:p>
            <w:r>
              <w:t>36.37</w:t>
            </w:r>
          </w:p>
        </w:tc>
        <w:tc>
          <w:tcPr>
            <w:vAlign w:val="center"/>
          </w:tcPr>
          <w:p>
            <w:r>
              <w:t>35.95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35.72</w:t>
            </w:r>
          </w:p>
        </w:tc>
        <w:tc>
          <w:tcPr>
            <w:vAlign w:val="center"/>
          </w:tcPr>
          <w:p>
            <w:r>
              <w:t>35.28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34.27</w:t>
            </w:r>
          </w:p>
        </w:tc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34.03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34.22</w:t>
            </w:r>
          </w:p>
        </w:tc>
        <w:tc>
          <w:tcPr>
            <w:vAlign w:val="center"/>
          </w:tcPr>
          <w:p>
            <w:r>
              <w:t>34.46</w:t>
            </w:r>
          </w:p>
        </w:tc>
        <w:tc>
          <w:tcPr>
            <w:vAlign w:val="center"/>
          </w:tcPr>
          <w:p>
            <w:r>
              <w:t>34.77</w:t>
            </w:r>
          </w:p>
        </w:tc>
        <w:tc>
          <w:tcPr>
            <w:vAlign w:val="center"/>
          </w:tcPr>
          <w:p>
            <w:r>
              <w:t>35.15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35.56</w:t>
            </w:r>
          </w:p>
        </w:tc>
        <w:tc>
          <w:tcPr>
            <w:vAlign w:val="center"/>
          </w:tcPr>
          <w:p>
            <w:r>
              <w:t>35.98</w:t>
            </w:r>
          </w:p>
        </w:tc>
        <w:tc>
          <w:tcPr>
            <w:vAlign w:val="center"/>
          </w:tcPr>
          <w:p>
            <w:r>
              <w:t>36.38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37.07</w:t>
            </w:r>
          </w:p>
        </w:tc>
        <w:tc>
          <w:tcPr>
            <w:vAlign w:val="center"/>
          </w:tcPr>
          <w:p>
            <w:r>
              <w:t>37.30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37.41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t>36.96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t>36.17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34.98</w:t>
            </w:r>
          </w:p>
        </w:tc>
        <w:tc>
          <w:tcPr>
            <w:vAlign w:val="center"/>
          </w:tcPr>
          <w:p>
            <w:r>
              <w:t>34.59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33.85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33.85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34.25</w:t>
            </w:r>
          </w:p>
        </w:tc>
        <w:tc>
          <w:tcPr>
            <w:vAlign w:val="center"/>
          </w:tcPr>
          <w:p>
            <w:r>
              <w:t>34.58</w:t>
            </w:r>
          </w:p>
        </w:tc>
        <w:tc>
          <w:tcPr>
            <w:vAlign w:val="center"/>
          </w:tcPr>
          <w:p>
            <w:r>
              <w:t>34.97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35.84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36.92</w:t>
            </w:r>
          </w:p>
        </w:tc>
        <w:tc>
          <w:tcPr>
            <w:vAlign w:val="center"/>
          </w:tcPr>
          <w:p>
            <w:r>
              <w:t>37.10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37.16</w:t>
            </w:r>
          </w:p>
        </w:tc>
        <w:tc>
          <w:tcPr>
            <w:vAlign w:val="center"/>
          </w:tcPr>
          <w:p>
            <w:r>
              <w:t>37.09</w:t>
            </w:r>
          </w:p>
        </w:tc>
        <w:tc>
          <w:tcPr>
            <w:vAlign w:val="center"/>
          </w:tcPr>
          <w:p>
            <w:r>
              <w:t>36.91</w:t>
            </w:r>
          </w:p>
        </w:tc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35.84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35.17</w:t>
            </w:r>
          </w:p>
        </w:tc>
        <w:tc>
          <w:tcPr>
            <w:vAlign w:val="center"/>
          </w:tcPr>
          <w:p>
            <w:r>
              <w:t>34.75</w:t>
            </w:r>
          </w:p>
        </w:tc>
        <w:tc>
          <w:tcPr>
            <w:vAlign w:val="center"/>
          </w:tcPr>
          <w:p>
            <w:r>
              <w:t>34.37</w:t>
            </w:r>
          </w:p>
        </w:tc>
        <w:tc>
          <w:tcPr>
            <w:vAlign w:val="center"/>
          </w:tcPr>
          <w:p>
            <w:r>
              <w:t>34.05</w:t>
            </w:r>
          </w:p>
        </w:tc>
        <w:tc>
          <w:tcPr>
            <w:vAlign w:val="center"/>
          </w:tcPr>
          <w:p>
            <w:r>
              <w:t>33.81</w:t>
            </w:r>
          </w:p>
        </w:tc>
        <w:tc>
          <w:tcPr>
            <w:vAlign w:val="center"/>
          </w:tcPr>
          <w:p>
            <w:r>
              <w:t>33.66</w:t>
            </w:r>
          </w:p>
        </w:tc>
        <w:tc>
          <w:tcPr>
            <w:vAlign w:val="center"/>
          </w:tcPr>
          <w:p>
            <w:r>
              <w:t>33.62</w:t>
            </w:r>
          </w:p>
        </w:tc>
        <w:tc>
          <w:tcPr>
            <w:vAlign w:val="center"/>
          </w:tcPr>
          <w:p>
            <w:r>
              <w:t>33.68</w:t>
            </w:r>
          </w:p>
        </w:tc>
        <w:tc>
          <w:tcPr>
            <w:vAlign w:val="center"/>
          </w:tcPr>
          <w:p>
            <w:r>
              <w:t>33.84</w:t>
            </w:r>
          </w:p>
        </w:tc>
        <w:tc>
          <w:tcPr>
            <w:vAlign w:val="center"/>
          </w:tcPr>
          <w:p>
            <w:r>
              <w:t>34.09</w:t>
            </w:r>
          </w:p>
        </w:tc>
        <w:tc>
          <w:tcPr>
            <w:vAlign w:val="center"/>
          </w:tcPr>
          <w:p>
            <w:r>
              <w:t>34.42</w:t>
            </w:r>
          </w:p>
        </w:tc>
        <w:tc>
          <w:tcPr>
            <w:vAlign w:val="center"/>
          </w:tcPr>
          <w:p>
            <w:r>
              <w:t>34.80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35.21</w:t>
            </w:r>
          </w:p>
        </w:tc>
        <w:tc>
          <w:tcPr>
            <w:vAlign w:val="center"/>
          </w:tcPr>
          <w:p>
            <w:r>
              <w:t>35.64</w:t>
            </w:r>
          </w:p>
        </w:tc>
        <w:tc>
          <w:tcPr>
            <w:vAlign w:val="center"/>
          </w:tcPr>
          <w:p>
            <w:r>
              <w:t>36.04</w:t>
            </w:r>
          </w:p>
        </w:tc>
        <w:tc>
          <w:tcPr>
            <w:vAlign w:val="center"/>
          </w:tcPr>
          <w:p>
            <w:r>
              <w:t>36.39</w:t>
            </w:r>
          </w:p>
        </w:tc>
        <w:tc>
          <w:tcPr>
            <w:vAlign w:val="center"/>
          </w:tcPr>
          <w:p>
            <w:r>
              <w:t>36.66</w:t>
            </w:r>
          </w:p>
        </w:tc>
        <w:tc>
          <w:tcPr>
            <w:vAlign w:val="center"/>
          </w:tcPr>
          <w:p>
            <w:r>
              <w:t>36.83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36.88</w:t>
            </w:r>
          </w:p>
        </w:tc>
        <w:tc>
          <w:tcPr>
            <w:vAlign w:val="center"/>
          </w:tcPr>
          <w:p>
            <w:r>
              <w:t>36.81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36.35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35.59</w:t>
            </w:r>
          </w:p>
        </w:tc>
      </w:tr>
    </w:tbl>
    <w:p>
      <w:pPr>
        <w:pStyle w:val="4"/>
      </w:pPr>
      <w:bookmarkStart w:id="54" w:name="_Toc3276"/>
      <w:r>
        <w:t>热桥梁构造</w:t>
      </w:r>
      <w:bookmarkEnd w:id="54"/>
    </w:p>
    <w:p>
      <w:pPr>
        <w:pStyle w:val="5"/>
      </w:pPr>
      <w:bookmarkStart w:id="55" w:name="_Toc15828"/>
      <w:r>
        <w:t>热桥梁构造一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35.50</w:t>
            </w:r>
          </w:p>
        </w:tc>
        <w:tc>
          <w:tcPr>
            <w:vAlign w:val="center"/>
          </w:tcPr>
          <w:p>
            <w:r>
              <w:t>35.07</w:t>
            </w:r>
          </w:p>
        </w:tc>
        <w:tc>
          <w:tcPr>
            <w:vAlign w:val="center"/>
          </w:tcPr>
          <w:p>
            <w:r>
              <w:t>34.68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33.87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34.34</w:t>
            </w:r>
          </w:p>
        </w:tc>
        <w:tc>
          <w:tcPr>
            <w:vAlign w:val="center"/>
          </w:tcPr>
          <w:p>
            <w:r>
              <w:t>34.70</w:t>
            </w:r>
          </w:p>
        </w:tc>
        <w:tc>
          <w:tcPr>
            <w:vAlign w:val="center"/>
          </w:tcPr>
          <w:p>
            <w:r>
              <w:t>35.11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35.57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36.43</w:t>
            </w:r>
          </w:p>
        </w:tc>
        <w:tc>
          <w:tcPr>
            <w:vAlign w:val="center"/>
          </w:tcPr>
          <w:p>
            <w:r>
              <w:t>36.79</w:t>
            </w:r>
          </w:p>
        </w:tc>
        <w:tc>
          <w:tcPr>
            <w:vAlign w:val="center"/>
          </w:tcPr>
          <w:p>
            <w:r>
              <w:t>37.06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37.28</w:t>
            </w:r>
          </w:p>
        </w:tc>
        <w:tc>
          <w:tcPr>
            <w:vAlign w:val="center"/>
          </w:tcPr>
          <w:p>
            <w:r>
              <w:t>37.21</w:t>
            </w:r>
          </w:p>
        </w:tc>
        <w:tc>
          <w:tcPr>
            <w:vAlign w:val="center"/>
          </w:tcPr>
          <w:p>
            <w:r>
              <w:t>37.02</w:t>
            </w:r>
          </w:p>
        </w:tc>
        <w:tc>
          <w:tcPr>
            <w:vAlign w:val="center"/>
          </w:tcPr>
          <w:p>
            <w:r>
              <w:t>36.73</w:t>
            </w:r>
          </w:p>
        </w:tc>
        <w:tc>
          <w:tcPr>
            <w:vAlign w:val="center"/>
          </w:tcPr>
          <w:p>
            <w:r>
              <w:t>36.37</w:t>
            </w:r>
          </w:p>
        </w:tc>
        <w:tc>
          <w:tcPr>
            <w:vAlign w:val="center"/>
          </w:tcPr>
          <w:p>
            <w:r>
              <w:t>35.95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35.72</w:t>
            </w:r>
          </w:p>
        </w:tc>
        <w:tc>
          <w:tcPr>
            <w:vAlign w:val="center"/>
          </w:tcPr>
          <w:p>
            <w:r>
              <w:t>35.28</w:t>
            </w:r>
          </w:p>
        </w:tc>
        <w:tc>
          <w:tcPr>
            <w:vAlign w:val="center"/>
          </w:tcPr>
          <w:p>
            <w:r>
              <w:t>34.88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34.27</w:t>
            </w:r>
          </w:p>
        </w:tc>
        <w:tc>
          <w:tcPr>
            <w:vAlign w:val="center"/>
          </w:tcPr>
          <w:p>
            <w:r>
              <w:t>34.10</w:t>
            </w:r>
          </w:p>
        </w:tc>
        <w:tc>
          <w:tcPr>
            <w:vAlign w:val="center"/>
          </w:tcPr>
          <w:p>
            <w:r>
              <w:t>34.03</w:t>
            </w:r>
          </w:p>
        </w:tc>
        <w:tc>
          <w:tcPr>
            <w:vAlign w:val="center"/>
          </w:tcPr>
          <w:p>
            <w:r>
              <w:t>34.08</w:t>
            </w:r>
          </w:p>
        </w:tc>
        <w:tc>
          <w:tcPr>
            <w:vAlign w:val="center"/>
          </w:tcPr>
          <w:p>
            <w:r>
              <w:t>34.22</w:t>
            </w:r>
          </w:p>
        </w:tc>
        <w:tc>
          <w:tcPr>
            <w:vAlign w:val="center"/>
          </w:tcPr>
          <w:p>
            <w:r>
              <w:t>34.46</w:t>
            </w:r>
          </w:p>
        </w:tc>
        <w:tc>
          <w:tcPr>
            <w:vAlign w:val="center"/>
          </w:tcPr>
          <w:p>
            <w:r>
              <w:t>34.77</w:t>
            </w:r>
          </w:p>
        </w:tc>
        <w:tc>
          <w:tcPr>
            <w:vAlign w:val="center"/>
          </w:tcPr>
          <w:p>
            <w:r>
              <w:t>35.15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35.56</w:t>
            </w:r>
          </w:p>
        </w:tc>
        <w:tc>
          <w:tcPr>
            <w:vAlign w:val="center"/>
          </w:tcPr>
          <w:p>
            <w:r>
              <w:t>35.98</w:t>
            </w:r>
          </w:p>
        </w:tc>
        <w:tc>
          <w:tcPr>
            <w:vAlign w:val="center"/>
          </w:tcPr>
          <w:p>
            <w:r>
              <w:t>36.38</w:t>
            </w:r>
          </w:p>
        </w:tc>
        <w:tc>
          <w:tcPr>
            <w:vAlign w:val="center"/>
          </w:tcPr>
          <w:p>
            <w:r>
              <w:t>36.76</w:t>
            </w:r>
          </w:p>
        </w:tc>
        <w:tc>
          <w:tcPr>
            <w:vAlign w:val="center"/>
          </w:tcPr>
          <w:p>
            <w:r>
              <w:t>37.07</w:t>
            </w:r>
          </w:p>
        </w:tc>
        <w:tc>
          <w:tcPr>
            <w:vAlign w:val="center"/>
          </w:tcPr>
          <w:p>
            <w:r>
              <w:t>37.30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37.41</w:t>
            </w:r>
          </w:p>
        </w:tc>
        <w:tc>
          <w:tcPr>
            <w:vAlign w:val="center"/>
          </w:tcPr>
          <w:p>
            <w:r>
              <w:t>37.39</w:t>
            </w:r>
          </w:p>
        </w:tc>
        <w:tc>
          <w:tcPr>
            <w:vAlign w:val="center"/>
          </w:tcPr>
          <w:p>
            <w:r>
              <w:t>37.23</w:t>
            </w:r>
          </w:p>
        </w:tc>
        <w:tc>
          <w:tcPr>
            <w:vAlign w:val="center"/>
          </w:tcPr>
          <w:p>
            <w:r>
              <w:t>36.96</w:t>
            </w:r>
          </w:p>
        </w:tc>
        <w:tc>
          <w:tcPr>
            <w:vAlign w:val="center"/>
          </w:tcPr>
          <w:p>
            <w:r>
              <w:t>36.59</w:t>
            </w:r>
          </w:p>
        </w:tc>
        <w:tc>
          <w:tcPr>
            <w:vAlign w:val="center"/>
          </w:tcPr>
          <w:p>
            <w:r>
              <w:t>36.17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35.41</w:t>
            </w:r>
          </w:p>
        </w:tc>
        <w:tc>
          <w:tcPr>
            <w:vAlign w:val="center"/>
          </w:tcPr>
          <w:p>
            <w:r>
              <w:t>34.98</w:t>
            </w:r>
          </w:p>
        </w:tc>
        <w:tc>
          <w:tcPr>
            <w:vAlign w:val="center"/>
          </w:tcPr>
          <w:p>
            <w:r>
              <w:t>34.59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33.85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33.85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34.25</w:t>
            </w:r>
          </w:p>
        </w:tc>
        <w:tc>
          <w:tcPr>
            <w:vAlign w:val="center"/>
          </w:tcPr>
          <w:p>
            <w:r>
              <w:t>34.58</w:t>
            </w:r>
          </w:p>
        </w:tc>
        <w:tc>
          <w:tcPr>
            <w:vAlign w:val="center"/>
          </w:tcPr>
          <w:p>
            <w:r>
              <w:t>34.97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35.84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36.92</w:t>
            </w:r>
          </w:p>
        </w:tc>
        <w:tc>
          <w:tcPr>
            <w:vAlign w:val="center"/>
          </w:tcPr>
          <w:p>
            <w:r>
              <w:t>37.10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37.16</w:t>
            </w:r>
          </w:p>
        </w:tc>
        <w:tc>
          <w:tcPr>
            <w:vAlign w:val="center"/>
          </w:tcPr>
          <w:p>
            <w:r>
              <w:t>37.09</w:t>
            </w:r>
          </w:p>
        </w:tc>
        <w:tc>
          <w:tcPr>
            <w:vAlign w:val="center"/>
          </w:tcPr>
          <w:p>
            <w:r>
              <w:t>36.91</w:t>
            </w:r>
          </w:p>
        </w:tc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36.26</w:t>
            </w:r>
          </w:p>
        </w:tc>
        <w:tc>
          <w:tcPr>
            <w:vAlign w:val="center"/>
          </w:tcPr>
          <w:p>
            <w:r>
              <w:t>35.84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35.17</w:t>
            </w:r>
          </w:p>
        </w:tc>
        <w:tc>
          <w:tcPr>
            <w:vAlign w:val="center"/>
          </w:tcPr>
          <w:p>
            <w:r>
              <w:t>34.75</w:t>
            </w:r>
          </w:p>
        </w:tc>
        <w:tc>
          <w:tcPr>
            <w:vAlign w:val="center"/>
          </w:tcPr>
          <w:p>
            <w:r>
              <w:t>34.37</w:t>
            </w:r>
          </w:p>
        </w:tc>
        <w:tc>
          <w:tcPr>
            <w:vAlign w:val="center"/>
          </w:tcPr>
          <w:p>
            <w:r>
              <w:t>34.05</w:t>
            </w:r>
          </w:p>
        </w:tc>
        <w:tc>
          <w:tcPr>
            <w:vAlign w:val="center"/>
          </w:tcPr>
          <w:p>
            <w:r>
              <w:t>33.81</w:t>
            </w:r>
          </w:p>
        </w:tc>
        <w:tc>
          <w:tcPr>
            <w:vAlign w:val="center"/>
          </w:tcPr>
          <w:p>
            <w:r>
              <w:t>33.66</w:t>
            </w:r>
          </w:p>
        </w:tc>
        <w:tc>
          <w:tcPr>
            <w:vAlign w:val="center"/>
          </w:tcPr>
          <w:p>
            <w:r>
              <w:t>33.62</w:t>
            </w:r>
          </w:p>
        </w:tc>
        <w:tc>
          <w:tcPr>
            <w:vAlign w:val="center"/>
          </w:tcPr>
          <w:p>
            <w:r>
              <w:t>33.68</w:t>
            </w:r>
          </w:p>
        </w:tc>
        <w:tc>
          <w:tcPr>
            <w:vAlign w:val="center"/>
          </w:tcPr>
          <w:p>
            <w:r>
              <w:t>33.84</w:t>
            </w:r>
          </w:p>
        </w:tc>
        <w:tc>
          <w:tcPr>
            <w:vAlign w:val="center"/>
          </w:tcPr>
          <w:p>
            <w:r>
              <w:t>34.09</w:t>
            </w:r>
          </w:p>
        </w:tc>
        <w:tc>
          <w:tcPr>
            <w:vAlign w:val="center"/>
          </w:tcPr>
          <w:p>
            <w:r>
              <w:t>34.42</w:t>
            </w:r>
          </w:p>
        </w:tc>
        <w:tc>
          <w:tcPr>
            <w:vAlign w:val="center"/>
          </w:tcPr>
          <w:p>
            <w:r>
              <w:t>34.80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35.21</w:t>
            </w:r>
          </w:p>
        </w:tc>
        <w:tc>
          <w:tcPr>
            <w:vAlign w:val="center"/>
          </w:tcPr>
          <w:p>
            <w:r>
              <w:t>35.64</w:t>
            </w:r>
          </w:p>
        </w:tc>
        <w:tc>
          <w:tcPr>
            <w:vAlign w:val="center"/>
          </w:tcPr>
          <w:p>
            <w:r>
              <w:t>36.04</w:t>
            </w:r>
          </w:p>
        </w:tc>
        <w:tc>
          <w:tcPr>
            <w:vAlign w:val="center"/>
          </w:tcPr>
          <w:p>
            <w:r>
              <w:t>36.39</w:t>
            </w:r>
          </w:p>
        </w:tc>
        <w:tc>
          <w:tcPr>
            <w:vAlign w:val="center"/>
          </w:tcPr>
          <w:p>
            <w:r>
              <w:t>36.66</w:t>
            </w:r>
          </w:p>
        </w:tc>
        <w:tc>
          <w:tcPr>
            <w:vAlign w:val="center"/>
          </w:tcPr>
          <w:p>
            <w:r>
              <w:t>36.83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36.88</w:t>
            </w:r>
          </w:p>
        </w:tc>
        <w:tc>
          <w:tcPr>
            <w:vAlign w:val="center"/>
          </w:tcPr>
          <w:p>
            <w:r>
              <w:t>36.81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36.35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35.59</w:t>
            </w:r>
          </w:p>
        </w:tc>
      </w:tr>
    </w:tbl>
    <w:p>
      <w:pPr>
        <w:pStyle w:val="4"/>
      </w:pPr>
      <w:bookmarkStart w:id="56" w:name="_Toc10977"/>
      <w:r>
        <w:t>凸窗顶板构造</w:t>
      </w:r>
      <w:bookmarkEnd w:id="56"/>
    </w:p>
    <w:p>
      <w:pPr>
        <w:pStyle w:val="5"/>
      </w:pPr>
      <w:bookmarkStart w:id="57" w:name="_Toc1409"/>
      <w:r>
        <w:t>凸窗顶板构造一</w:t>
      </w:r>
      <w:bookmarkEnd w:id="57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32.52</w:t>
            </w:r>
          </w:p>
        </w:tc>
        <w:tc>
          <w:tcPr>
            <w:vAlign w:val="center"/>
          </w:tcPr>
          <w:p>
            <w:r>
              <w:t>31.83</w:t>
            </w:r>
          </w:p>
        </w:tc>
        <w:tc>
          <w:tcPr>
            <w:vAlign w:val="center"/>
          </w:tcPr>
          <w:p>
            <w:r>
              <w:t>31.36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30.80</w:t>
            </w:r>
          </w:p>
        </w:tc>
        <w:tc>
          <w:tcPr>
            <w:vAlign w:val="center"/>
          </w:tcPr>
          <w:p>
            <w:r>
              <w:t>32.07</w:t>
            </w:r>
          </w:p>
        </w:tc>
        <w:tc>
          <w:tcPr>
            <w:vAlign w:val="center"/>
          </w:tcPr>
          <w:p>
            <w:r>
              <w:t>34.69</w:t>
            </w:r>
          </w:p>
        </w:tc>
        <w:tc>
          <w:tcPr>
            <w:vAlign w:val="center"/>
          </w:tcPr>
          <w:p>
            <w:r>
              <w:t>38.37</w:t>
            </w:r>
          </w:p>
        </w:tc>
        <w:tc>
          <w:tcPr>
            <w:vAlign w:val="center"/>
          </w:tcPr>
          <w:p>
            <w:r>
              <w:t>43.32</w:t>
            </w:r>
          </w:p>
        </w:tc>
        <w:tc>
          <w:tcPr>
            <w:vAlign w:val="center"/>
          </w:tcPr>
          <w:p>
            <w:r>
              <w:t>49.03</w:t>
            </w:r>
          </w:p>
        </w:tc>
        <w:tc>
          <w:tcPr>
            <w:vAlign w:val="center"/>
          </w:tcPr>
          <w:p>
            <w:r>
              <w:t>54.39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58.31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60.05</w:t>
            </w:r>
          </w:p>
        </w:tc>
        <w:tc>
          <w:tcPr>
            <w:vAlign w:val="center"/>
          </w:tcPr>
          <w:p>
            <w:r>
              <w:t>59.61</w:t>
            </w:r>
          </w:p>
        </w:tc>
        <w:tc>
          <w:tcPr>
            <w:vAlign w:val="center"/>
          </w:tcPr>
          <w:p>
            <w:r>
              <w:t>56.85</w:t>
            </w:r>
          </w:p>
        </w:tc>
        <w:tc>
          <w:tcPr>
            <w:vAlign w:val="center"/>
          </w:tcPr>
          <w:p>
            <w:r>
              <w:t>52.19</w:t>
            </w:r>
          </w:p>
        </w:tc>
        <w:tc>
          <w:tcPr>
            <w:vAlign w:val="center"/>
          </w:tcPr>
          <w:p>
            <w:r>
              <w:t>46.78</w:t>
            </w:r>
          </w:p>
        </w:tc>
        <w:tc>
          <w:tcPr>
            <w:vAlign w:val="center"/>
          </w:tcPr>
          <w:p>
            <w:r>
              <w:t>41.91</w:t>
            </w:r>
          </w:p>
        </w:tc>
        <w:tc>
          <w:tcPr>
            <w:vAlign w:val="center"/>
          </w:tcPr>
          <w:p>
            <w:r>
              <w:t>38.55</w:t>
            </w:r>
          </w:p>
        </w:tc>
        <w:tc>
          <w:tcPr>
            <w:vAlign w:val="center"/>
          </w:tcPr>
          <w:p>
            <w:r>
              <w:t>36.41</w:t>
            </w:r>
          </w:p>
        </w:tc>
        <w:tc>
          <w:tcPr>
            <w:vAlign w:val="center"/>
          </w:tcPr>
          <w:p>
            <w:r>
              <w:t>34.96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33.26</w:t>
            </w:r>
          </w:p>
        </w:tc>
      </w:tr>
    </w:tbl>
    <w:p>
      <w:pPr>
        <w:pStyle w:val="2"/>
      </w:pPr>
      <w:bookmarkStart w:id="58" w:name="_Toc27066"/>
      <w:r>
        <w:t>验算结论</w:t>
      </w:r>
      <w:bookmarkEnd w:id="58"/>
    </w:p>
    <w:p>
      <w:pPr>
        <w:pStyle w:val="4"/>
      </w:pPr>
      <w:bookmarkStart w:id="59" w:name="_Toc5235"/>
      <w:r>
        <w:t>自然通风房间</w:t>
      </w:r>
      <w:bookmarkEnd w:id="59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37.63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37.28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18:20</w:t>
            </w:r>
          </w:p>
        </w:tc>
        <w:tc>
          <w:tcPr>
            <w:vAlign w:val="center"/>
          </w:tcPr>
          <w:p>
            <w:r>
              <w:t>37.42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37.16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37.28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18:20</w:t>
            </w:r>
          </w:p>
        </w:tc>
        <w:tc>
          <w:tcPr>
            <w:vAlign w:val="center"/>
          </w:tcPr>
          <w:p>
            <w:r>
              <w:t>37.42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37.16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东:热桥梁构造一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37.28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西:热桥梁构造一</w:t>
            </w:r>
          </w:p>
        </w:tc>
        <w:tc>
          <w:tcPr>
            <w:vAlign w:val="center"/>
          </w:tcPr>
          <w:p>
            <w:r>
              <w:t>18:20</w:t>
            </w:r>
          </w:p>
        </w:tc>
        <w:tc>
          <w:tcPr>
            <w:vAlign w:val="center"/>
          </w:tcPr>
          <w:p>
            <w:r>
              <w:t>37.42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南:热桥梁构造一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37.16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北:热桥梁构造一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36.88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凸窗顶板</w:t>
            </w:r>
          </w:p>
        </w:tc>
        <w:tc>
          <w:tcPr>
            <w:vAlign w:val="center"/>
          </w:tcPr>
          <w:p>
            <w:r>
              <w:t>上:凸窗顶板构造一</w:t>
            </w:r>
          </w:p>
        </w:tc>
        <w:tc>
          <w:tcPr>
            <w:vAlign w:val="center"/>
          </w:tcPr>
          <w:p>
            <w:r>
              <w:t>13:20</w:t>
            </w:r>
          </w:p>
        </w:tc>
        <w:tc>
          <w:tcPr>
            <w:vAlign w:val="center"/>
          </w:tcPr>
          <w:p>
            <w:r>
              <w:t>60.15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bookmarkStart w:id="60" w:name="_GoBack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AE31ED4"/>
    <w:rsid w:val="4C2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3299</Characters>
  <Lines>27</Lines>
  <Paragraphs>7</Paragraphs>
  <TotalTime>0</TotalTime>
  <ScaleCrop>false</ScaleCrop>
  <LinksUpToDate>false</LinksUpToDate>
  <CharactersWithSpaces>3870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LKY</cp:lastModifiedBy>
  <dcterms:modified xsi:type="dcterms:W3CDTF">2022-02-27T14:46:20Z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3F2F459CFC8441B5BE112FD66E12AD09</vt:lpwstr>
  </property>
</Properties>
</file>