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C98C" w14:textId="77777777" w:rsidR="000A02AC" w:rsidRPr="00343CEA" w:rsidRDefault="000A02AC" w:rsidP="000A02AC">
      <w:pPr>
        <w:pStyle w:val="4"/>
        <w:rPr>
          <w:sz w:val="24"/>
          <w:szCs w:val="40"/>
        </w:rPr>
      </w:pPr>
      <w:r w:rsidRPr="0048487C">
        <w:rPr>
          <w:rFonts w:hint="eastAsia"/>
          <w:sz w:val="24"/>
          <w:szCs w:val="40"/>
        </w:rPr>
        <w:t xml:space="preserve">6.2.13 </w:t>
      </w:r>
      <w:r w:rsidRPr="0048487C">
        <w:rPr>
          <w:rFonts w:hint="eastAsia"/>
          <w:sz w:val="24"/>
          <w:szCs w:val="40"/>
        </w:rPr>
        <w:t>建立绿色教育宣传和实践机制，编制绿色设施使用手册，形成良好的绿色氛围，并定期开展使用者满意度调查。（</w:t>
      </w:r>
      <w:r w:rsidRPr="0048487C">
        <w:rPr>
          <w:rFonts w:hint="eastAsia"/>
          <w:sz w:val="24"/>
          <w:szCs w:val="40"/>
        </w:rPr>
        <w:t>8</w:t>
      </w:r>
      <w:r w:rsidRPr="0048487C">
        <w:rPr>
          <w:rFonts w:hint="eastAsia"/>
          <w:sz w:val="24"/>
          <w:szCs w:val="40"/>
        </w:rPr>
        <w:t>分）</w:t>
      </w:r>
    </w:p>
    <w:p w14:paraId="3F95E4AE" w14:textId="77777777" w:rsidR="000A02AC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4961"/>
        <w:gridCol w:w="1701"/>
        <w:gridCol w:w="1617"/>
      </w:tblGrid>
      <w:tr w:rsidR="000A02AC" w:rsidRPr="0048487C" w14:paraId="79887A92" w14:textId="77777777" w:rsidTr="005A4BEF">
        <w:trPr>
          <w:trHeight w:val="176"/>
          <w:jc w:val="center"/>
        </w:trPr>
        <w:tc>
          <w:tcPr>
            <w:tcW w:w="819" w:type="dxa"/>
            <w:vAlign w:val="center"/>
          </w:tcPr>
          <w:p w14:paraId="7472ADDE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6E850280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FBDD538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30A9B4C3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0A02AC" w:rsidRPr="0048487C" w14:paraId="2B7BD3B5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03D33C29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59B7B3F4" w14:textId="77777777"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每年组织不少于</w:t>
            </w:r>
            <w:r w:rsidRPr="0048487C">
              <w:rPr>
                <w:rFonts w:ascii="Times New Roman" w:eastAsia="宋体" w:hAnsi="Times New Roman" w:cs="Times New Roman"/>
              </w:rPr>
              <w:t>2</w:t>
            </w:r>
            <w:r w:rsidRPr="0048487C">
              <w:rPr>
                <w:rFonts w:ascii="Times New Roman" w:eastAsia="宋体" w:hAnsi="Times New Roman" w:cs="Times New Roman"/>
              </w:rPr>
              <w:t>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 w14:paraId="777F8748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3962957"/>
            <w:placeholder>
              <w:docPart w:val="764AEE20B2204A38B9E4834B4EC63534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7275C7B8" w14:textId="2DE4AFC5" w:rsidR="000A02AC" w:rsidRPr="0048487C" w:rsidRDefault="00B7487E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 w:rsidR="000A02A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02AC" w:rsidRPr="0048487C" w14:paraId="0DC21C66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487595F4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62068B41" w14:textId="77777777"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 w14:paraId="30191FBF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4EE3A1C7" w14:textId="3937D688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7487E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A02AC" w:rsidRPr="0048487C" w14:paraId="21CAFD47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6AC82502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1B40A129" w14:textId="77777777"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每年开展</w:t>
            </w:r>
            <w:r w:rsidRPr="0048487C">
              <w:rPr>
                <w:rFonts w:ascii="Times New Roman" w:eastAsia="宋体" w:hAnsi="Times New Roman" w:cs="Times New Roman"/>
              </w:rPr>
              <w:t>1</w:t>
            </w:r>
            <w:r w:rsidRPr="0048487C">
              <w:rPr>
                <w:rFonts w:ascii="Times New Roman" w:eastAsia="宋体" w:hAnsi="Times New Roman" w:cs="Times New Roman"/>
              </w:rPr>
              <w:t>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 w14:paraId="197356DF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78D86C98" w14:textId="2E2E0190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7487E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0A02AC" w:rsidRPr="0048487C" w14:paraId="0CB9E1D1" w14:textId="77777777" w:rsidTr="005A4BEF">
        <w:trPr>
          <w:jc w:val="center"/>
        </w:trPr>
        <w:tc>
          <w:tcPr>
            <w:tcW w:w="5780" w:type="dxa"/>
            <w:gridSpan w:val="2"/>
          </w:tcPr>
          <w:p w14:paraId="03636297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16C9ED83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5BA965F9" w14:textId="35FEC934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B7487E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218D907" w14:textId="77777777"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E4AD409" w14:textId="6C55AD42" w:rsidR="000A02AC" w:rsidRDefault="000A02AC" w:rsidP="00537338">
      <w:pPr>
        <w:spacing w:line="300" w:lineRule="exact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/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/>
            <w:sdtContent>
              <w:sdt>
                <w:sdtPr>
                  <w:rPr>
                    <w:rFonts w:hint="eastAsia"/>
                  </w:rPr>
                  <w:id w:val="-744334168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B7487E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 w14:paraId="37B525BA" w14:textId="77777777" w:rsidR="000A02AC" w:rsidRPr="00547320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F2397C">
        <w:rPr>
          <w:rFonts w:hint="eastAsia"/>
        </w:rPr>
        <w:t>说明项目绿色教育宣传计划</w:t>
      </w:r>
      <w:r>
        <w:rPr>
          <w:rFonts w:hint="eastAsia"/>
        </w:rPr>
        <w:t>、实践机制</w:t>
      </w:r>
      <w:r w:rsidRPr="00F2397C">
        <w:rPr>
          <w:rFonts w:hint="eastAsia"/>
        </w:rPr>
        <w:t>及绿色设施使用手册的内容，并介绍实施情况及</w:t>
      </w:r>
      <w:r>
        <w:rPr>
          <w:rFonts w:hint="eastAsia"/>
        </w:rPr>
        <w:t>满意度调查结果</w:t>
      </w:r>
      <w:r w:rsidRPr="00F2397C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14:paraId="16E0873A" w14:textId="77777777" w:rsidTr="00537338">
        <w:trPr>
          <w:trHeight w:val="2500"/>
          <w:jc w:val="center"/>
        </w:trPr>
        <w:tc>
          <w:tcPr>
            <w:tcW w:w="9356" w:type="dxa"/>
          </w:tcPr>
          <w:p w14:paraId="3B751CD9" w14:textId="29072442" w:rsidR="000A02AC" w:rsidRPr="00537338" w:rsidRDefault="00747CEC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近年</w:t>
            </w:r>
            <w:r w:rsidR="0098149E">
              <w:rPr>
                <w:rFonts w:hint="eastAsia"/>
                <w:szCs w:val="21"/>
              </w:rPr>
              <w:t>来，“绿水青山就是金山银山”的绿色发展理念深入人心</w:t>
            </w:r>
            <w:r w:rsidR="0098149E">
              <w:rPr>
                <w:rFonts w:hint="eastAsia"/>
                <w:szCs w:val="21"/>
              </w:rPr>
              <w:t>,</w:t>
            </w:r>
            <w:r w:rsidR="0098149E">
              <w:rPr>
                <w:rFonts w:hint="eastAsia"/>
                <w:szCs w:val="21"/>
              </w:rPr>
              <w:t>我们通过对</w:t>
            </w:r>
            <w:r>
              <w:rPr>
                <w:rFonts w:hint="eastAsia"/>
                <w:szCs w:val="21"/>
              </w:rPr>
              <w:t>社区居民定期开展绿色教育讲座、</w:t>
            </w:r>
            <w:r w:rsidR="002D5EE3">
              <w:rPr>
                <w:rFonts w:hint="eastAsia"/>
                <w:szCs w:val="21"/>
              </w:rPr>
              <w:t>拒绝使用一次性物品、</w:t>
            </w:r>
            <w:r>
              <w:rPr>
                <w:rFonts w:hint="eastAsia"/>
                <w:szCs w:val="21"/>
              </w:rPr>
              <w:t>定期值树、</w:t>
            </w:r>
            <w:r w:rsidR="002D5EE3">
              <w:rPr>
                <w:rFonts w:hint="eastAsia"/>
                <w:szCs w:val="21"/>
              </w:rPr>
              <w:t>开展绿色出行活动等。让全社区居民养成一个“尊重自然、保护自然、顺应自然”的好习惯。这些绿色活动受到了周围社区的一值好评。</w:t>
            </w:r>
          </w:p>
        </w:tc>
      </w:tr>
    </w:tbl>
    <w:p w14:paraId="3EB0801B" w14:textId="77777777"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42F62F4" w14:textId="77777777" w:rsidR="000A02AC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8F3E7A1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）绿色教育宣传</w:t>
      </w:r>
      <w:r>
        <w:rPr>
          <w:rFonts w:ascii="Times New Roman" w:hAnsi="Times New Roman" w:cs="Times New Roman" w:hint="eastAsia"/>
        </w:rPr>
        <w:t>和时间活动</w:t>
      </w:r>
      <w:r w:rsidRPr="00286E4C">
        <w:rPr>
          <w:rFonts w:ascii="Times New Roman" w:hAnsi="Times New Roman" w:cs="Times New Roman" w:hint="eastAsia"/>
        </w:rPr>
        <w:t>记录，应</w:t>
      </w:r>
      <w:r>
        <w:rPr>
          <w:rFonts w:ascii="Times New Roman" w:hAnsi="Times New Roman" w:cs="Times New Roman" w:hint="eastAsia"/>
        </w:rPr>
        <w:t>包含活动的详细内容和存档文件</w:t>
      </w:r>
      <w:r w:rsidRPr="00286E4C">
        <w:rPr>
          <w:rFonts w:ascii="Times New Roman" w:hAnsi="Times New Roman" w:cs="Times New Roman" w:hint="eastAsia"/>
        </w:rPr>
        <w:t>；</w:t>
      </w:r>
    </w:p>
    <w:p w14:paraId="400A0625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绿色推广活动平台说明及绿色手册，应包括平台及使用手册内容介绍、发放记录</w:t>
      </w:r>
      <w:r w:rsidRPr="00286E4C">
        <w:rPr>
          <w:rFonts w:ascii="Times New Roman" w:hAnsi="Times New Roman" w:cs="Times New Roman" w:hint="eastAsia"/>
        </w:rPr>
        <w:t>；</w:t>
      </w:r>
    </w:p>
    <w:p w14:paraId="5B9AA09E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）满意度调查</w:t>
      </w:r>
      <w:r>
        <w:rPr>
          <w:rFonts w:ascii="Times New Roman" w:hAnsi="Times New Roman" w:cs="Times New Roman" w:hint="eastAsia"/>
        </w:rPr>
        <w:t>记录，应包括年度调查报告及整改方案。</w:t>
      </w:r>
    </w:p>
    <w:p w14:paraId="5610ABCF" w14:textId="77777777" w:rsidR="000A02AC" w:rsidRPr="00A239FB" w:rsidRDefault="000A02AC" w:rsidP="000A02AC">
      <w:pPr>
        <w:rPr>
          <w:rFonts w:ascii="Times New Roman" w:hAnsi="Times New Roman" w:cs="Times New Roman"/>
        </w:rPr>
      </w:pPr>
    </w:p>
    <w:p w14:paraId="589BF8F1" w14:textId="77777777" w:rsidR="000A02AC" w:rsidRPr="00547320" w:rsidRDefault="000A02AC" w:rsidP="000A02A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14:paraId="039E442A" w14:textId="77777777" w:rsidTr="00537338">
        <w:trPr>
          <w:trHeight w:val="2343"/>
          <w:jc w:val="center"/>
        </w:trPr>
        <w:tc>
          <w:tcPr>
            <w:tcW w:w="9356" w:type="dxa"/>
          </w:tcPr>
          <w:p w14:paraId="72AA2019" w14:textId="77777777" w:rsidR="000A02AC" w:rsidRPr="00547320" w:rsidRDefault="000A02AC" w:rsidP="005A4BEF">
            <w:pPr>
              <w:rPr>
                <w:szCs w:val="21"/>
              </w:rPr>
            </w:pPr>
          </w:p>
        </w:tc>
      </w:tr>
    </w:tbl>
    <w:p w14:paraId="69A9B41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9913" w14:textId="77777777" w:rsidR="00E54C23" w:rsidRDefault="00E54C23" w:rsidP="000A02AC">
      <w:r>
        <w:separator/>
      </w:r>
    </w:p>
  </w:endnote>
  <w:endnote w:type="continuationSeparator" w:id="0">
    <w:p w14:paraId="259ACC12" w14:textId="77777777" w:rsidR="00E54C23" w:rsidRDefault="00E54C23" w:rsidP="000A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B047" w14:textId="77777777" w:rsidR="00E54C23" w:rsidRDefault="00E54C23" w:rsidP="000A02AC">
      <w:r>
        <w:separator/>
      </w:r>
    </w:p>
  </w:footnote>
  <w:footnote w:type="continuationSeparator" w:id="0">
    <w:p w14:paraId="3E34D5CB" w14:textId="77777777" w:rsidR="00E54C23" w:rsidRDefault="00E54C23" w:rsidP="000A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51"/>
    <w:rsid w:val="00074A38"/>
    <w:rsid w:val="000A02AC"/>
    <w:rsid w:val="002D5EE3"/>
    <w:rsid w:val="00537338"/>
    <w:rsid w:val="00747CEC"/>
    <w:rsid w:val="0098149E"/>
    <w:rsid w:val="009F48DD"/>
    <w:rsid w:val="00AC69A0"/>
    <w:rsid w:val="00B7487E"/>
    <w:rsid w:val="00C51451"/>
    <w:rsid w:val="00E5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6143B"/>
  <w15:chartTrackingRefBased/>
  <w15:docId w15:val="{EA87110B-CE2E-48BA-AEF6-87397CA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A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02A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2AC"/>
    <w:rPr>
      <w:sz w:val="18"/>
      <w:szCs w:val="18"/>
    </w:rPr>
  </w:style>
  <w:style w:type="character" w:customStyle="1" w:styleId="40">
    <w:name w:val="标题 4 字符"/>
    <w:basedOn w:val="a0"/>
    <w:link w:val="4"/>
    <w:rsid w:val="000A02A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02AC"/>
    <w:rPr>
      <w:color w:val="808080"/>
    </w:rPr>
  </w:style>
  <w:style w:type="table" w:customStyle="1" w:styleId="1">
    <w:name w:val="网格型1"/>
    <w:basedOn w:val="a1"/>
    <w:next w:val="a8"/>
    <w:uiPriority w:val="59"/>
    <w:rsid w:val="000A02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02A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02A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0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4AEE20B2204A38B9E4834B4EC63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27F626-2C4D-40E8-A49C-047F545EA0C8}"/>
      </w:docPartPr>
      <w:docPartBody>
        <w:p w:rsidR="002574C7" w:rsidRDefault="00AE4B56" w:rsidP="00AE4B56">
          <w:pPr>
            <w:pStyle w:val="764AEE20B2204A38B9E4834B4EC63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5F726E-6BE7-45BF-BC6D-D39D6B10AD35}"/>
      </w:docPartPr>
      <w:docPartBody>
        <w:p w:rsidR="002574C7" w:rsidRDefault="00AE4B56" w:rsidP="00AE4B56">
          <w:pPr>
            <w:pStyle w:val="F862E1781880483897A2B6B6C5888A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9EC4FE-B0D4-46D1-B3FF-C1B3EC389599}"/>
      </w:docPartPr>
      <w:docPartBody>
        <w:p w:rsidR="002574C7" w:rsidRDefault="00AE4B56" w:rsidP="00AE4B56">
          <w:pPr>
            <w:pStyle w:val="520B7D18D80C46359A894D68FEFCE7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C26622-C457-4482-82A2-07BADF7ECF9C}"/>
      </w:docPartPr>
      <w:docPartBody>
        <w:p w:rsidR="002574C7" w:rsidRDefault="00AE4B56" w:rsidP="00AE4B56">
          <w:pPr>
            <w:pStyle w:val="0FDD3BF6CE8E4500AB34D874C5227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56"/>
    <w:rsid w:val="002574C7"/>
    <w:rsid w:val="002972FE"/>
    <w:rsid w:val="00933F39"/>
    <w:rsid w:val="00AE4B56"/>
    <w:rsid w:val="00D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B56"/>
    <w:rPr>
      <w:color w:val="808080"/>
    </w:rPr>
  </w:style>
  <w:style w:type="paragraph" w:customStyle="1" w:styleId="764AEE20B2204A38B9E4834B4EC63534">
    <w:name w:val="764AEE20B2204A38B9E4834B4EC63534"/>
    <w:rsid w:val="00AE4B56"/>
    <w:pPr>
      <w:widowControl w:val="0"/>
      <w:jc w:val="both"/>
    </w:pPr>
  </w:style>
  <w:style w:type="paragraph" w:customStyle="1" w:styleId="F862E1781880483897A2B6B6C5888AE2">
    <w:name w:val="F862E1781880483897A2B6B6C5888AE2"/>
    <w:rsid w:val="00AE4B56"/>
    <w:pPr>
      <w:widowControl w:val="0"/>
      <w:jc w:val="both"/>
    </w:pPr>
  </w:style>
  <w:style w:type="paragraph" w:customStyle="1" w:styleId="520B7D18D80C46359A894D68FEFCE7CE">
    <w:name w:val="520B7D18D80C46359A894D68FEFCE7CE"/>
    <w:rsid w:val="00AE4B56"/>
    <w:pPr>
      <w:widowControl w:val="0"/>
      <w:jc w:val="both"/>
    </w:pPr>
  </w:style>
  <w:style w:type="paragraph" w:customStyle="1" w:styleId="0FDD3BF6CE8E4500AB34D874C5227630">
    <w:name w:val="0FDD3BF6CE8E4500AB34D874C5227630"/>
    <w:rsid w:val="00AE4B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曹 振杰</cp:lastModifiedBy>
  <cp:revision>5</cp:revision>
  <dcterms:created xsi:type="dcterms:W3CDTF">2019-07-12T08:02:00Z</dcterms:created>
  <dcterms:modified xsi:type="dcterms:W3CDTF">2022-02-20T08:21:00Z</dcterms:modified>
</cp:coreProperties>
</file>