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rPr>
          <w:kern w:val="2"/>
        </w:rPr>
      </w:pPr>
      <w:bookmarkStart w:id="2" w:name="_GoBack"/>
      <w:bookmarkEnd w:id="2"/>
      <w:bookmarkStart w:id="0" w:name="_Toc87206408"/>
      <w:r>
        <w:rPr>
          <w:kern w:val="2"/>
        </w:rPr>
        <w:t>外窗气密性</w:t>
      </w:r>
      <w:bookmarkEnd w:id="0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rPr>
          <w:kern w:val="2"/>
        </w:rPr>
      </w:pPr>
      <w:bookmarkStart w:id="1" w:name="_Toc87206409"/>
      <w:r>
        <w:rPr>
          <w:kern w:val="2"/>
        </w:rPr>
        <w:t>外门气密性</w:t>
      </w:r>
      <w:bookmarkEnd w:id="1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127E5"/>
    <w:rsid w:val="731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2022-02-28T03:58:00Z</dcterms:created>
  <dc:creator>叮当</dc:creator>
  <cp:lastModifiedBy>叮当</cp:lastModifiedBy>
  <dcterms:modified xsi:type="dcterms:W3CDTF">2022-02-28T04:01:05Z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71E86324C4C44095AB64E486CA206B27</vt:lpwstr>
  </property>
</Properties>
</file>