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</w:pPr>
      <w:r>
        <w:drawing>
          <wp:inline distT="0" distB="0" distL="114300" distR="114300">
            <wp:extent cx="5530215" cy="2863850"/>
            <wp:effectExtent l="0" t="0" r="1905" b="1270"/>
            <wp:docPr id="3" name="1人车" descr="车流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人车" descr="车流导图"/>
                    <pic:cNvPicPr>
                      <a:picLocks noChangeAspect="1"/>
                    </pic:cNvPicPr>
                  </pic:nvPicPr>
                  <pic:blipFill>
                    <a:blip r:embed="rId4"/>
                    <a:srcRect r="1804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2828925" cy="2352040"/>
            <wp:effectExtent l="0" t="0" r="5715" b="10160"/>
            <wp:docPr id="4" name="图片 3" descr="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152775" cy="2507615"/>
            <wp:effectExtent l="0" t="0" r="1905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rcRect l="17279" r="2522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FC2781"/>
    <w:rsid w:val="45FC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2022-02-19T07:31:00Z</dcterms:created>
  <dc:creator>叮当</dc:creator>
  <cp:lastModifiedBy>叮当</cp:lastModifiedBy>
  <dcterms:modified xsi:type="dcterms:W3CDTF">2022-02-19T07:38:12Z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8BBDC5FF38C8408CA0AA1362E25DE09F</vt:lpwstr>
  </property>
</Properties>
</file>