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3" w:name="设计编号"/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GZ40057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4" w:name="建设单位"/>
            <w:bookmarkEnd w:id="4"/>
            <w:r>
              <w:rPr>
                <w:rFonts w:hint="eastAsia" w:ascii="宋体" w:hAns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5" w:name="设计单位"/>
            <w:bookmarkEnd w:id="5"/>
            <w:r>
              <w:rPr>
                <w:rFonts w:hint="eastAsia" w:ascii="宋体" w:hAns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节能设计BECS2020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T13232778300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"_Toc92060187"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_Toc92060187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"_Toc92060188"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_Toc92060188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"_Toc92060189"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_Toc92060189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"_Toc92060190"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窗墙面积比</w:t>
      </w:r>
      <w:r>
        <w:tab/>
      </w:r>
      <w:r>
        <w:fldChar w:fldCharType="begin"/>
      </w:r>
      <w:r>
        <w:instrText xml:space="preserve"> PAGEREF _Toc92060190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"_Toc92060191"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窗墙面积比</w:t>
      </w:r>
      <w:r>
        <w:tab/>
      </w:r>
      <w:r>
        <w:fldChar w:fldCharType="begin"/>
      </w:r>
      <w:r>
        <w:instrText xml:space="preserve"> PAGEREF _Toc92060191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"_Toc92060192"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_Toc92060192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"_Toc92060193"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窗地面积比</w:t>
      </w:r>
      <w:r>
        <w:tab/>
      </w:r>
      <w:r>
        <w:fldChar w:fldCharType="begin"/>
      </w:r>
      <w:r>
        <w:instrText xml:space="preserve"> PAGEREF _Toc92060193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"_Toc92060194"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_Toc92060194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"_Toc92060195"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_Toc92060195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"_Toc92060196"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_Toc92060196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"_Toc92060197"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_Toc92060197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"_Toc92060198"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_Toc92060198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"_Toc92060199" </w:instrText>
      </w:r>
      <w:r>
        <w:fldChar w:fldCharType="separate"/>
      </w:r>
      <w:r>
        <w:rPr>
          <w:rStyle w:val="21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挤塑聚苯板20+加气砼80＋钢筋砼120</w:t>
      </w:r>
      <w:r>
        <w:tab/>
      </w:r>
      <w:r>
        <w:fldChar w:fldCharType="begin"/>
      </w:r>
      <w:r>
        <w:instrText xml:space="preserve"> PAGEREF _Toc92060199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"_Toc92060200"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_Toc92060200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"_Toc92060201" </w:instrText>
      </w:r>
      <w:r>
        <w:fldChar w:fldCharType="separate"/>
      </w:r>
      <w:r>
        <w:rPr>
          <w:rStyle w:val="21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_Toc92060201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"_Toc92060202" </w:instrText>
      </w:r>
      <w:r>
        <w:fldChar w:fldCharType="separate"/>
      </w:r>
      <w:r>
        <w:rPr>
          <w:rStyle w:val="21"/>
          <w:lang w:val="en-GB"/>
        </w:rPr>
        <w:t>9.1.1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外-挤塑聚苯板20+钢筋砼200</w:t>
      </w:r>
      <w:r>
        <w:tab/>
      </w:r>
      <w:r>
        <w:fldChar w:fldCharType="begin"/>
      </w:r>
      <w:r>
        <w:instrText xml:space="preserve"> PAGEREF _Toc92060202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"_Toc92060203" </w:instrText>
      </w:r>
      <w:r>
        <w:fldChar w:fldCharType="separate"/>
      </w:r>
      <w:r>
        <w:rPr>
          <w:rStyle w:val="21"/>
          <w:lang w:val="en-GB"/>
        </w:rPr>
        <w:t>9.2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_Toc92060203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"_Toc92060204"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_Toc92060204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"_Toc92060205" </w:instrText>
      </w:r>
      <w:r>
        <w:fldChar w:fldCharType="separate"/>
      </w:r>
      <w:r>
        <w:rPr>
          <w:rStyle w:val="21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_Toc92060205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"_Toc92060206" </w:instrText>
      </w:r>
      <w:r>
        <w:fldChar w:fldCharType="separate"/>
      </w:r>
      <w:r>
        <w:rPr>
          <w:rStyle w:val="21"/>
          <w:lang w:val="en-GB"/>
        </w:rPr>
        <w:t>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_Toc92060206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"_Toc92060207" </w:instrText>
      </w:r>
      <w:r>
        <w:fldChar w:fldCharType="separate"/>
      </w:r>
      <w:r>
        <w:rPr>
          <w:rStyle w:val="21"/>
          <w:lang w:val="en-GB"/>
        </w:rPr>
        <w:t>10.2.1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平板遮阳</w:t>
      </w:r>
      <w:r>
        <w:tab/>
      </w:r>
      <w:r>
        <w:fldChar w:fldCharType="begin"/>
      </w:r>
      <w:r>
        <w:instrText xml:space="preserve"> PAGEREF _Toc92060207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"_Toc92060208" </w:instrText>
      </w:r>
      <w:r>
        <w:fldChar w:fldCharType="separate"/>
      </w:r>
      <w:r>
        <w:rPr>
          <w:rStyle w:val="21"/>
          <w:lang w:val="en-GB"/>
        </w:rPr>
        <w:t>10.2.2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百叶遮阳</w:t>
      </w:r>
      <w:r>
        <w:tab/>
      </w:r>
      <w:r>
        <w:fldChar w:fldCharType="begin"/>
      </w:r>
      <w:r>
        <w:instrText xml:space="preserve"> PAGEREF _Toc92060208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"_Toc92060209" </w:instrText>
      </w:r>
      <w:r>
        <w:fldChar w:fldCharType="separate"/>
      </w:r>
      <w:r>
        <w:rPr>
          <w:rStyle w:val="21"/>
          <w:lang w:val="en-GB"/>
        </w:rPr>
        <w:t>10.3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外遮阳</w:t>
      </w:r>
      <w:r>
        <w:tab/>
      </w:r>
      <w:r>
        <w:fldChar w:fldCharType="begin"/>
      </w:r>
      <w:r>
        <w:instrText xml:space="preserve"> PAGEREF _Toc92060209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"_Toc92060210" </w:instrText>
      </w:r>
      <w:r>
        <w:fldChar w:fldCharType="separate"/>
      </w:r>
      <w:r>
        <w:rPr>
          <w:rStyle w:val="21"/>
          <w:lang w:val="en-GB"/>
        </w:rPr>
        <w:t>10.4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平均遮阳系数</w:t>
      </w:r>
      <w:r>
        <w:tab/>
      </w:r>
      <w:r>
        <w:fldChar w:fldCharType="begin"/>
      </w:r>
      <w:r>
        <w:instrText xml:space="preserve"> PAGEREF _Toc92060210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"_Toc92060211"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隔热检查</w:t>
      </w:r>
      <w:r>
        <w:tab/>
      </w:r>
      <w:r>
        <w:fldChar w:fldCharType="begin"/>
      </w:r>
      <w:r>
        <w:instrText xml:space="preserve"> PAGEREF _Toc92060211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"_Toc92060212"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通风开口面积</w:t>
      </w:r>
      <w:r>
        <w:tab/>
      </w:r>
      <w:r>
        <w:fldChar w:fldCharType="begin"/>
      </w:r>
      <w:r>
        <w:instrText xml:space="preserve"> PAGEREF _Toc92060212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"_Toc92060213"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结论</w:t>
      </w:r>
      <w:r>
        <w:tab/>
      </w:r>
      <w:r>
        <w:fldChar w:fldCharType="begin"/>
      </w:r>
      <w:r>
        <w:instrText xml:space="preserve"> PAGEREF _Toc92060213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9206018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广东-广州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6871</w:t>
            </w:r>
            <w:bookmarkEnd w:id="17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3200</w:t>
            </w:r>
            <w:bookmarkEnd w:id="18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10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地上建筑高度"/>
            <w:r>
              <w:rPr>
                <w:rFonts w:hint="eastAsia" w:ascii="宋体" w:hAnsi="宋体"/>
                <w:lang w:val="en-US"/>
              </w:rPr>
              <w:t>33.0</w:t>
            </w:r>
            <w:bookmarkEnd w:id="21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30973.28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12528.04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bookmarkEnd w:id="12"/>
    </w:tbl>
    <w:p>
      <w:pPr>
        <w:pStyle w:val="2"/>
      </w:pPr>
      <w:bookmarkStart w:id="28" w:name="_Toc92060188"/>
      <w:bookmarkStart w:id="29" w:name="TitleFormat"/>
      <w:r>
        <w:rPr>
          <w:rFonts w:hint="eastAsia"/>
        </w:rPr>
        <w:t>设计依据</w:t>
      </w:r>
      <w:bookmarkEnd w:id="28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30"/>
      <w:r>
        <w:rPr>
          <w:kern w:val="2"/>
          <w:szCs w:val="24"/>
          <w:lang w:val="en-US"/>
        </w:rPr>
        <w:t>1. 《夏热冬暖地区居住建筑节能设计标准》(JGJ75-2012)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1" w:name="_Toc92060189"/>
      <w:r>
        <w:rPr>
          <w:kern w:val="2"/>
          <w:szCs w:val="24"/>
        </w:rPr>
        <w:t>工程材料</w:t>
      </w:r>
      <w:bookmarkEnd w:id="31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浮石、凝灰岩</w:t>
            </w:r>
          </w:p>
        </w:tc>
        <w:tc>
          <w:tcPr>
            <w:tcW w:w="1018" w:type="dxa"/>
            <w:vAlign w:val="center"/>
          </w:tcPr>
          <w:p>
            <w:r>
              <w:t>0.230</w:t>
            </w:r>
          </w:p>
        </w:tc>
        <w:tc>
          <w:tcPr>
            <w:tcW w:w="1030" w:type="dxa"/>
            <w:vAlign w:val="center"/>
          </w:tcPr>
          <w:p>
            <w:r>
              <w:t>3.039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粘土陶粒混凝土(ρ=1200)</w:t>
            </w:r>
          </w:p>
        </w:tc>
        <w:tc>
          <w:tcPr>
            <w:tcW w:w="1018" w:type="dxa"/>
            <w:vAlign w:val="center"/>
          </w:tcPr>
          <w:p>
            <w:r>
              <w:t>0.530</w:t>
            </w:r>
          </w:p>
        </w:tc>
        <w:tc>
          <w:tcPr>
            <w:tcW w:w="1030" w:type="dxa"/>
            <w:vAlign w:val="center"/>
          </w:tcPr>
          <w:p>
            <w:r>
              <w:t>6.969</w:t>
            </w:r>
          </w:p>
        </w:tc>
        <w:tc>
          <w:tcPr>
            <w:tcW w:w="848" w:type="dxa"/>
            <w:vAlign w:val="center"/>
          </w:tcPr>
          <w:p>
            <w:r>
              <w:t>1200.0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0.033</w:t>
            </w:r>
          </w:p>
        </w:tc>
        <w:tc>
          <w:tcPr>
            <w:tcW w:w="1030" w:type="dxa"/>
            <w:vAlign w:val="center"/>
          </w:tcPr>
          <w:p>
            <w:r>
              <w:t>0.347</w:t>
            </w:r>
          </w:p>
        </w:tc>
        <w:tc>
          <w:tcPr>
            <w:tcW w:w="848" w:type="dxa"/>
            <w:vAlign w:val="center"/>
          </w:tcPr>
          <w:p>
            <w:r>
              <w:t>28.0</w:t>
            </w:r>
          </w:p>
        </w:tc>
        <w:tc>
          <w:tcPr>
            <w:tcW w:w="1018" w:type="dxa"/>
            <w:vAlign w:val="center"/>
          </w:tcPr>
          <w:p>
            <w:r>
              <w:t>1790.0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水泥砂浆（2）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1061.9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硅酸铝保温涂层</w:t>
            </w:r>
          </w:p>
        </w:tc>
        <w:tc>
          <w:tcPr>
            <w:tcW w:w="1018" w:type="dxa"/>
            <w:vAlign w:val="center"/>
          </w:tcPr>
          <w:p>
            <w:r>
              <w:t>0.021</w:t>
            </w:r>
          </w:p>
        </w:tc>
        <w:tc>
          <w:tcPr>
            <w:tcW w:w="1030" w:type="dxa"/>
            <w:vAlign w:val="center"/>
          </w:tcPr>
          <w:p>
            <w:r>
              <w:t>0.562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900.0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钢筋混凝土（2）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935.2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1074.4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加气混凝土、泡沫混凝土(ρ=500)</w:t>
            </w:r>
          </w:p>
        </w:tc>
        <w:tc>
          <w:tcPr>
            <w:tcW w:w="1018" w:type="dxa"/>
            <w:vAlign w:val="center"/>
          </w:tcPr>
          <w:p>
            <w:r>
              <w:t>0.140</w:t>
            </w:r>
          </w:p>
        </w:tc>
        <w:tc>
          <w:tcPr>
            <w:tcW w:w="1030" w:type="dxa"/>
            <w:vAlign w:val="center"/>
          </w:tcPr>
          <w:p>
            <w:r>
              <w:t>2.310</w:t>
            </w:r>
          </w:p>
        </w:tc>
        <w:tc>
          <w:tcPr>
            <w:tcW w:w="848" w:type="dxa"/>
            <w:vAlign w:val="center"/>
          </w:tcPr>
          <w:p>
            <w:r>
              <w:t>500.0</w:t>
            </w:r>
          </w:p>
        </w:tc>
        <w:tc>
          <w:tcPr>
            <w:tcW w:w="1018" w:type="dxa"/>
            <w:vAlign w:val="center"/>
          </w:tcPr>
          <w:p>
            <w:r>
              <w:t>1048.2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2" w:name="_Toc92060190"/>
      <w:r>
        <w:rPr>
          <w:kern w:val="2"/>
          <w:szCs w:val="24"/>
        </w:rPr>
        <w:t>窗墙面积比</w:t>
      </w:r>
      <w:bookmarkEnd w:id="32"/>
    </w:p>
    <w:p>
      <w:pPr>
        <w:pStyle w:val="4"/>
        <w:widowControl w:val="0"/>
        <w:rPr>
          <w:kern w:val="2"/>
        </w:rPr>
      </w:pPr>
      <w:bookmarkStart w:id="33" w:name="_Toc92060191"/>
      <w:r>
        <w:rPr>
          <w:kern w:val="2"/>
        </w:rPr>
        <w:t>窗墙面积比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1407.44</w:t>
            </w:r>
          </w:p>
        </w:tc>
        <w:tc>
          <w:tcPr>
            <w:tcW w:w="1584" w:type="dxa"/>
            <w:vAlign w:val="center"/>
          </w:tcPr>
          <w:p>
            <w:r>
              <w:t>2759.02</w:t>
            </w:r>
          </w:p>
        </w:tc>
        <w:tc>
          <w:tcPr>
            <w:tcW w:w="1584" w:type="dxa"/>
            <w:vAlign w:val="center"/>
          </w:tcPr>
          <w:p>
            <w:r>
              <w:t>0.51</w:t>
            </w:r>
          </w:p>
        </w:tc>
        <w:tc>
          <w:tcPr>
            <w:tcW w:w="1584" w:type="dxa"/>
            <w:vAlign w:val="center"/>
          </w:tcPr>
          <w:p>
            <w:r>
              <w:t>0.40</w:t>
            </w:r>
          </w:p>
        </w:tc>
        <w:tc>
          <w:tcPr>
            <w:tcW w:w="1584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995.41</w:t>
            </w:r>
          </w:p>
        </w:tc>
        <w:tc>
          <w:tcPr>
            <w:tcW w:w="1584" w:type="dxa"/>
            <w:vAlign w:val="center"/>
          </w:tcPr>
          <w:p>
            <w:r>
              <w:t>2787.65</w:t>
            </w:r>
          </w:p>
        </w:tc>
        <w:tc>
          <w:tcPr>
            <w:tcW w:w="1584" w:type="dxa"/>
            <w:vAlign w:val="center"/>
          </w:tcPr>
          <w:p>
            <w:r>
              <w:t>0.36</w:t>
            </w:r>
          </w:p>
        </w:tc>
        <w:tc>
          <w:tcPr>
            <w:tcW w:w="1584" w:type="dxa"/>
            <w:vAlign w:val="center"/>
          </w:tcPr>
          <w:p>
            <w:r>
              <w:t>0.40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481.91</w:t>
            </w:r>
          </w:p>
        </w:tc>
        <w:tc>
          <w:tcPr>
            <w:tcW w:w="1584" w:type="dxa"/>
            <w:vAlign w:val="center"/>
          </w:tcPr>
          <w:p>
            <w:r>
              <w:t>2202.09</w:t>
            </w:r>
          </w:p>
        </w:tc>
        <w:tc>
          <w:tcPr>
            <w:tcW w:w="1584" w:type="dxa"/>
            <w:vAlign w:val="center"/>
          </w:tcPr>
          <w:p>
            <w:r>
              <w:t>0.22</w:t>
            </w:r>
          </w:p>
        </w:tc>
        <w:tc>
          <w:tcPr>
            <w:tcW w:w="1584" w:type="dxa"/>
            <w:vAlign w:val="center"/>
          </w:tcPr>
          <w:p>
            <w:r>
              <w:t>0.30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301.72</w:t>
            </w:r>
          </w:p>
        </w:tc>
        <w:tc>
          <w:tcPr>
            <w:tcW w:w="1584" w:type="dxa"/>
            <w:vAlign w:val="center"/>
          </w:tcPr>
          <w:p>
            <w:r>
              <w:t>2301.07</w:t>
            </w:r>
          </w:p>
        </w:tc>
        <w:tc>
          <w:tcPr>
            <w:tcW w:w="1584" w:type="dxa"/>
            <w:vAlign w:val="center"/>
          </w:tcPr>
          <w:p>
            <w:r>
              <w:t>0.13</w:t>
            </w:r>
          </w:p>
        </w:tc>
        <w:tc>
          <w:tcPr>
            <w:tcW w:w="1584" w:type="dxa"/>
            <w:vAlign w:val="center"/>
          </w:tcPr>
          <w:p>
            <w:r>
              <w:t>0.30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《夏热冬暖地区居住建筑节能设计标准》(JGJ75-2012)第4.0.4条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各朝向窗墙比不超过限值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4" w:name="_Toc92060192"/>
      <w:r>
        <w:rPr>
          <w:kern w:val="2"/>
        </w:rPr>
        <w:t>外窗表</w:t>
      </w:r>
      <w:bookmarkEnd w:id="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1407.44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7.26×3.00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21.78</w:t>
            </w:r>
          </w:p>
        </w:tc>
        <w:tc>
          <w:tcPr>
            <w:tcW w:w="1262" w:type="dxa"/>
            <w:vAlign w:val="center"/>
          </w:tcPr>
          <w:p>
            <w:r>
              <w:t>21.78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4.74×3.00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14.23</w:t>
            </w:r>
          </w:p>
        </w:tc>
        <w:tc>
          <w:tcPr>
            <w:tcW w:w="1262" w:type="dxa"/>
            <w:vAlign w:val="center"/>
          </w:tcPr>
          <w:p>
            <w:r>
              <w:t>14.23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4.31×3.00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12.92</w:t>
            </w:r>
          </w:p>
        </w:tc>
        <w:tc>
          <w:tcPr>
            <w:tcW w:w="1262" w:type="dxa"/>
            <w:vAlign w:val="center"/>
          </w:tcPr>
          <w:p>
            <w:r>
              <w:t>12.92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1.90×3.00</w:t>
            </w:r>
          </w:p>
        </w:tc>
        <w:tc>
          <w:tcPr>
            <w:tcW w:w="1528" w:type="dxa"/>
            <w:vAlign w:val="center"/>
          </w:tcPr>
          <w:p>
            <w:r>
              <w:t>2~10</w:t>
            </w:r>
          </w:p>
        </w:tc>
        <w:tc>
          <w:tcPr>
            <w:tcW w:w="1171" w:type="dxa"/>
            <w:vAlign w:val="center"/>
          </w:tcPr>
          <w:p>
            <w:r>
              <w:t>40</w:t>
            </w:r>
          </w:p>
        </w:tc>
        <w:tc>
          <w:tcPr>
            <w:tcW w:w="1262" w:type="dxa"/>
            <w:vAlign w:val="center"/>
          </w:tcPr>
          <w:p>
            <w:r>
              <w:t>5.70</w:t>
            </w:r>
          </w:p>
        </w:tc>
        <w:tc>
          <w:tcPr>
            <w:tcW w:w="1262" w:type="dxa"/>
            <w:vAlign w:val="center"/>
          </w:tcPr>
          <w:p>
            <w:r>
              <w:t>228.00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4.20×3.00</w:t>
            </w:r>
          </w:p>
        </w:tc>
        <w:tc>
          <w:tcPr>
            <w:tcW w:w="1528" w:type="dxa"/>
            <w:vAlign w:val="center"/>
          </w:tcPr>
          <w:p>
            <w:r>
              <w:t>2~10</w:t>
            </w:r>
          </w:p>
        </w:tc>
        <w:tc>
          <w:tcPr>
            <w:tcW w:w="1171" w:type="dxa"/>
            <w:vAlign w:val="center"/>
          </w:tcPr>
          <w:p>
            <w:r>
              <w:t>25</w:t>
            </w:r>
          </w:p>
        </w:tc>
        <w:tc>
          <w:tcPr>
            <w:tcW w:w="1262" w:type="dxa"/>
            <w:vAlign w:val="center"/>
          </w:tcPr>
          <w:p>
            <w:r>
              <w:t>12.60</w:t>
            </w:r>
          </w:p>
        </w:tc>
        <w:tc>
          <w:tcPr>
            <w:tcW w:w="1262" w:type="dxa"/>
            <w:vAlign w:val="center"/>
          </w:tcPr>
          <w:p>
            <w:r>
              <w:t>315.00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4.20×3.00</w:t>
            </w:r>
          </w:p>
        </w:tc>
        <w:tc>
          <w:tcPr>
            <w:tcW w:w="1528" w:type="dxa"/>
            <w:vAlign w:val="center"/>
          </w:tcPr>
          <w:p>
            <w:r>
              <w:t>2~7</w:t>
            </w:r>
          </w:p>
        </w:tc>
        <w:tc>
          <w:tcPr>
            <w:tcW w:w="1171" w:type="dxa"/>
            <w:vAlign w:val="center"/>
          </w:tcPr>
          <w:p>
            <w:r>
              <w:t>10</w:t>
            </w:r>
          </w:p>
        </w:tc>
        <w:tc>
          <w:tcPr>
            <w:tcW w:w="1262" w:type="dxa"/>
            <w:vAlign w:val="center"/>
          </w:tcPr>
          <w:p>
            <w:r>
              <w:t>12.60</w:t>
            </w:r>
          </w:p>
        </w:tc>
        <w:tc>
          <w:tcPr>
            <w:tcW w:w="1262" w:type="dxa"/>
            <w:vAlign w:val="center"/>
          </w:tcPr>
          <w:p>
            <w:r>
              <w:t>126.00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4.20×3.00</w:t>
            </w:r>
          </w:p>
        </w:tc>
        <w:tc>
          <w:tcPr>
            <w:tcW w:w="1528" w:type="dxa"/>
            <w:vAlign w:val="center"/>
          </w:tcPr>
          <w:p>
            <w:r>
              <w:t>2~7</w:t>
            </w:r>
          </w:p>
        </w:tc>
        <w:tc>
          <w:tcPr>
            <w:tcW w:w="1171" w:type="dxa"/>
            <w:vAlign w:val="center"/>
          </w:tcPr>
          <w:p>
            <w:r>
              <w:t>11</w:t>
            </w:r>
          </w:p>
        </w:tc>
        <w:tc>
          <w:tcPr>
            <w:tcW w:w="1262" w:type="dxa"/>
            <w:vAlign w:val="center"/>
          </w:tcPr>
          <w:p>
            <w:r>
              <w:t>12.60</w:t>
            </w:r>
          </w:p>
        </w:tc>
        <w:tc>
          <w:tcPr>
            <w:tcW w:w="1262" w:type="dxa"/>
            <w:vAlign w:val="center"/>
          </w:tcPr>
          <w:p>
            <w:r>
              <w:t>138.60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3.82×3.00</w:t>
            </w:r>
          </w:p>
        </w:tc>
        <w:tc>
          <w:tcPr>
            <w:tcW w:w="1528" w:type="dxa"/>
            <w:vAlign w:val="center"/>
          </w:tcPr>
          <w:p>
            <w:r>
              <w:t>2~8</w:t>
            </w:r>
          </w:p>
        </w:tc>
        <w:tc>
          <w:tcPr>
            <w:tcW w:w="1171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11.46</w:t>
            </w:r>
          </w:p>
        </w:tc>
        <w:tc>
          <w:tcPr>
            <w:tcW w:w="1262" w:type="dxa"/>
            <w:vAlign w:val="center"/>
          </w:tcPr>
          <w:p>
            <w:r>
              <w:t>80.22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3.20×3.00</w:t>
            </w:r>
          </w:p>
        </w:tc>
        <w:tc>
          <w:tcPr>
            <w:tcW w:w="1528" w:type="dxa"/>
            <w:vAlign w:val="center"/>
          </w:tcPr>
          <w:p>
            <w:r>
              <w:t>2~5</w:t>
            </w:r>
          </w:p>
        </w:tc>
        <w:tc>
          <w:tcPr>
            <w:tcW w:w="1171" w:type="dxa"/>
            <w:vAlign w:val="center"/>
          </w:tcPr>
          <w:p>
            <w:r>
              <w:t>11</w:t>
            </w:r>
          </w:p>
        </w:tc>
        <w:tc>
          <w:tcPr>
            <w:tcW w:w="1262" w:type="dxa"/>
            <w:vAlign w:val="center"/>
          </w:tcPr>
          <w:p>
            <w:r>
              <w:t>9.60</w:t>
            </w:r>
          </w:p>
        </w:tc>
        <w:tc>
          <w:tcPr>
            <w:tcW w:w="1262" w:type="dxa"/>
            <w:vAlign w:val="center"/>
          </w:tcPr>
          <w:p>
            <w:r>
              <w:t>105.60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3.20×3.00</w:t>
            </w:r>
          </w:p>
        </w:tc>
        <w:tc>
          <w:tcPr>
            <w:tcW w:w="1528" w:type="dxa"/>
            <w:vAlign w:val="center"/>
          </w:tcPr>
          <w:p>
            <w:r>
              <w:t>2~5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9.60</w:t>
            </w:r>
          </w:p>
        </w:tc>
        <w:tc>
          <w:tcPr>
            <w:tcW w:w="1262" w:type="dxa"/>
            <w:vAlign w:val="center"/>
          </w:tcPr>
          <w:p>
            <w:r>
              <w:t>38.40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2.74×3.00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8.22</w:t>
            </w:r>
          </w:p>
        </w:tc>
        <w:tc>
          <w:tcPr>
            <w:tcW w:w="1262" w:type="dxa"/>
            <w:vAlign w:val="center"/>
          </w:tcPr>
          <w:p>
            <w:r>
              <w:t>32.88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1.90×3.00</w:t>
            </w:r>
          </w:p>
        </w:tc>
        <w:tc>
          <w:tcPr>
            <w:tcW w:w="1528" w:type="dxa"/>
            <w:vAlign w:val="center"/>
          </w:tcPr>
          <w:p>
            <w:r>
              <w:t>3~6,8~9</w:t>
            </w:r>
          </w:p>
        </w:tc>
        <w:tc>
          <w:tcPr>
            <w:tcW w:w="1171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5.70</w:t>
            </w:r>
          </w:p>
        </w:tc>
        <w:tc>
          <w:tcPr>
            <w:tcW w:w="1262" w:type="dxa"/>
            <w:vAlign w:val="center"/>
          </w:tcPr>
          <w:p>
            <w:r>
              <w:t>34.20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0.90×1.50</w:t>
            </w:r>
          </w:p>
        </w:tc>
        <w:tc>
          <w:tcPr>
            <w:tcW w:w="1528" w:type="dxa"/>
            <w:vAlign w:val="center"/>
          </w:tcPr>
          <w:p>
            <w:r>
              <w:t>2~5</w:t>
            </w:r>
          </w:p>
        </w:tc>
        <w:tc>
          <w:tcPr>
            <w:tcW w:w="1171" w:type="dxa"/>
            <w:vAlign w:val="center"/>
          </w:tcPr>
          <w:p>
            <w:r>
              <w:t>15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20.25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2~6</w:t>
            </w:r>
          </w:p>
        </w:tc>
        <w:tc>
          <w:tcPr>
            <w:tcW w:w="1171" w:type="dxa"/>
            <w:vAlign w:val="center"/>
          </w:tcPr>
          <w:p>
            <w:r>
              <w:t>37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66.60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C1215N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2~9</w:t>
            </w:r>
          </w:p>
        </w:tc>
        <w:tc>
          <w:tcPr>
            <w:tcW w:w="1171" w:type="dxa"/>
            <w:vAlign w:val="center"/>
          </w:tcPr>
          <w:p>
            <w:r>
              <w:t>61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109.80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C2024</w:t>
            </w:r>
          </w:p>
        </w:tc>
        <w:tc>
          <w:tcPr>
            <w:tcW w:w="1386" w:type="dxa"/>
            <w:vAlign w:val="center"/>
          </w:tcPr>
          <w:p>
            <w:r>
              <w:t>2.00×2.40</w:t>
            </w:r>
          </w:p>
        </w:tc>
        <w:tc>
          <w:tcPr>
            <w:tcW w:w="1528" w:type="dxa"/>
            <w:vAlign w:val="center"/>
          </w:tcPr>
          <w:p>
            <w:r>
              <w:t>2~5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  <w:tc>
          <w:tcPr>
            <w:tcW w:w="1262" w:type="dxa"/>
            <w:vAlign w:val="center"/>
          </w:tcPr>
          <w:p>
            <w:r>
              <w:t>19.20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C3525N</w:t>
            </w:r>
          </w:p>
        </w:tc>
        <w:tc>
          <w:tcPr>
            <w:tcW w:w="1386" w:type="dxa"/>
            <w:vAlign w:val="center"/>
          </w:tcPr>
          <w:p>
            <w:r>
              <w:t>3.50×2.50</w:t>
            </w:r>
          </w:p>
        </w:tc>
        <w:tc>
          <w:tcPr>
            <w:tcW w:w="1528" w:type="dxa"/>
            <w:vAlign w:val="center"/>
          </w:tcPr>
          <w:p>
            <w:r>
              <w:t>2~6</w:t>
            </w:r>
          </w:p>
        </w:tc>
        <w:tc>
          <w:tcPr>
            <w:tcW w:w="1171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8.75</w:t>
            </w:r>
          </w:p>
        </w:tc>
        <w:tc>
          <w:tcPr>
            <w:tcW w:w="1262" w:type="dxa"/>
            <w:vAlign w:val="center"/>
          </w:tcPr>
          <w:p>
            <w:r>
              <w:t>43.75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995.41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1.49×3.00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4.46</w:t>
            </w:r>
          </w:p>
        </w:tc>
        <w:tc>
          <w:tcPr>
            <w:tcW w:w="1262" w:type="dxa"/>
            <w:vAlign w:val="center"/>
          </w:tcPr>
          <w:p>
            <w:r>
              <w:t>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1.94×3.00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5.81</w:t>
            </w:r>
          </w:p>
        </w:tc>
        <w:tc>
          <w:tcPr>
            <w:tcW w:w="1262" w:type="dxa"/>
            <w:vAlign w:val="center"/>
          </w:tcPr>
          <w:p>
            <w:r>
              <w:t>5.81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2.44×3.00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7.31</w:t>
            </w:r>
          </w:p>
        </w:tc>
        <w:tc>
          <w:tcPr>
            <w:tcW w:w="1262" w:type="dxa"/>
            <w:vAlign w:val="center"/>
          </w:tcPr>
          <w:p>
            <w:r>
              <w:t>7.31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1.90×3.00</w:t>
            </w:r>
          </w:p>
        </w:tc>
        <w:tc>
          <w:tcPr>
            <w:tcW w:w="1528" w:type="dxa"/>
            <w:vAlign w:val="center"/>
          </w:tcPr>
          <w:p>
            <w:r>
              <w:t>2~6</w:t>
            </w:r>
          </w:p>
        </w:tc>
        <w:tc>
          <w:tcPr>
            <w:tcW w:w="1171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5.70</w:t>
            </w:r>
          </w:p>
        </w:tc>
        <w:tc>
          <w:tcPr>
            <w:tcW w:w="1262" w:type="dxa"/>
            <w:vAlign w:val="center"/>
          </w:tcPr>
          <w:p>
            <w:r>
              <w:t>28.50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4.20×3.00</w:t>
            </w:r>
          </w:p>
        </w:tc>
        <w:tc>
          <w:tcPr>
            <w:tcW w:w="1528" w:type="dxa"/>
            <w:vAlign w:val="center"/>
          </w:tcPr>
          <w:p>
            <w:r>
              <w:t>2~5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12.60</w:t>
            </w:r>
          </w:p>
        </w:tc>
        <w:tc>
          <w:tcPr>
            <w:tcW w:w="1262" w:type="dxa"/>
            <w:vAlign w:val="center"/>
          </w:tcPr>
          <w:p>
            <w:r>
              <w:t>50.40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14.34×3.00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43.01</w:t>
            </w:r>
          </w:p>
        </w:tc>
        <w:tc>
          <w:tcPr>
            <w:tcW w:w="1262" w:type="dxa"/>
            <w:vAlign w:val="center"/>
          </w:tcPr>
          <w:p>
            <w:r>
              <w:t>43.01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4.20×3.00</w:t>
            </w:r>
          </w:p>
        </w:tc>
        <w:tc>
          <w:tcPr>
            <w:tcW w:w="1528" w:type="dxa"/>
            <w:vAlign w:val="center"/>
          </w:tcPr>
          <w:p>
            <w:r>
              <w:t>6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12.60</w:t>
            </w:r>
          </w:p>
        </w:tc>
        <w:tc>
          <w:tcPr>
            <w:tcW w:w="1262" w:type="dxa"/>
            <w:vAlign w:val="center"/>
          </w:tcPr>
          <w:p>
            <w:r>
              <w:t>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C1021</w:t>
            </w:r>
          </w:p>
        </w:tc>
        <w:tc>
          <w:tcPr>
            <w:tcW w:w="1386" w:type="dxa"/>
            <w:vAlign w:val="center"/>
          </w:tcPr>
          <w:p>
            <w:r>
              <w:t>0.98×2.10</w:t>
            </w:r>
          </w:p>
        </w:tc>
        <w:tc>
          <w:tcPr>
            <w:tcW w:w="1528" w:type="dxa"/>
            <w:vAlign w:val="center"/>
          </w:tcPr>
          <w:p>
            <w:r>
              <w:t>2~5</w:t>
            </w:r>
          </w:p>
        </w:tc>
        <w:tc>
          <w:tcPr>
            <w:tcW w:w="1171" w:type="dxa"/>
            <w:vAlign w:val="center"/>
          </w:tcPr>
          <w:p>
            <w:r>
              <w:t>15</w:t>
            </w:r>
          </w:p>
        </w:tc>
        <w:tc>
          <w:tcPr>
            <w:tcW w:w="1262" w:type="dxa"/>
            <w:vAlign w:val="center"/>
          </w:tcPr>
          <w:p>
            <w:r>
              <w:t>2.06</w:t>
            </w:r>
          </w:p>
        </w:tc>
        <w:tc>
          <w:tcPr>
            <w:tcW w:w="1262" w:type="dxa"/>
            <w:vAlign w:val="center"/>
          </w:tcPr>
          <w:p>
            <w:r>
              <w:t>30.87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2~5</w:t>
            </w:r>
          </w:p>
        </w:tc>
        <w:tc>
          <w:tcPr>
            <w:tcW w:w="1171" w:type="dxa"/>
            <w:vAlign w:val="center"/>
          </w:tcPr>
          <w:p>
            <w:r>
              <w:t>23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41.40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C1215N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2~10</w:t>
            </w:r>
          </w:p>
        </w:tc>
        <w:tc>
          <w:tcPr>
            <w:tcW w:w="1171" w:type="dxa"/>
            <w:vAlign w:val="center"/>
          </w:tcPr>
          <w:p>
            <w:r>
              <w:t>143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257.40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C2024</w:t>
            </w:r>
          </w:p>
        </w:tc>
        <w:tc>
          <w:tcPr>
            <w:tcW w:w="1386" w:type="dxa"/>
            <w:vAlign w:val="center"/>
          </w:tcPr>
          <w:p>
            <w:r>
              <w:t>2.00×2.40</w:t>
            </w:r>
          </w:p>
        </w:tc>
        <w:tc>
          <w:tcPr>
            <w:tcW w:w="1528" w:type="dxa"/>
            <w:vAlign w:val="center"/>
          </w:tcPr>
          <w:p>
            <w:r>
              <w:t>2~6</w:t>
            </w:r>
          </w:p>
        </w:tc>
        <w:tc>
          <w:tcPr>
            <w:tcW w:w="1171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  <w:tc>
          <w:tcPr>
            <w:tcW w:w="1262" w:type="dxa"/>
            <w:vAlign w:val="center"/>
          </w:tcPr>
          <w:p>
            <w:r>
              <w:t>38.40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C2515</w:t>
            </w:r>
          </w:p>
        </w:tc>
        <w:tc>
          <w:tcPr>
            <w:tcW w:w="1386" w:type="dxa"/>
            <w:vAlign w:val="center"/>
          </w:tcPr>
          <w:p>
            <w:r>
              <w:t>2.50×1.50</w:t>
            </w:r>
          </w:p>
        </w:tc>
        <w:tc>
          <w:tcPr>
            <w:tcW w:w="1528" w:type="dxa"/>
            <w:vAlign w:val="center"/>
          </w:tcPr>
          <w:p>
            <w:r>
              <w:t>2~5</w:t>
            </w:r>
          </w:p>
        </w:tc>
        <w:tc>
          <w:tcPr>
            <w:tcW w:w="1171" w:type="dxa"/>
            <w:vAlign w:val="center"/>
          </w:tcPr>
          <w:p>
            <w:r>
              <w:t>17</w:t>
            </w:r>
          </w:p>
        </w:tc>
        <w:tc>
          <w:tcPr>
            <w:tcW w:w="1262" w:type="dxa"/>
            <w:vAlign w:val="center"/>
          </w:tcPr>
          <w:p>
            <w:r>
              <w:t>3.75</w:t>
            </w:r>
          </w:p>
        </w:tc>
        <w:tc>
          <w:tcPr>
            <w:tcW w:w="1262" w:type="dxa"/>
            <w:vAlign w:val="center"/>
          </w:tcPr>
          <w:p>
            <w:r>
              <w:t>63.75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C3015</w:t>
            </w:r>
          </w:p>
        </w:tc>
        <w:tc>
          <w:tcPr>
            <w:tcW w:w="1386" w:type="dxa"/>
            <w:vAlign w:val="center"/>
          </w:tcPr>
          <w:p>
            <w:r>
              <w:t>3.00×1.50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  <w:tc>
          <w:tcPr>
            <w:tcW w:w="1262" w:type="dxa"/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C3525N</w:t>
            </w:r>
          </w:p>
        </w:tc>
        <w:tc>
          <w:tcPr>
            <w:tcW w:w="1386" w:type="dxa"/>
            <w:vAlign w:val="center"/>
          </w:tcPr>
          <w:p>
            <w:r>
              <w:t>3.50×2.50</w:t>
            </w:r>
          </w:p>
        </w:tc>
        <w:tc>
          <w:tcPr>
            <w:tcW w:w="1528" w:type="dxa"/>
            <w:vAlign w:val="center"/>
          </w:tcPr>
          <w:p>
            <w:r>
              <w:t>2~10</w:t>
            </w:r>
          </w:p>
        </w:tc>
        <w:tc>
          <w:tcPr>
            <w:tcW w:w="1171" w:type="dxa"/>
            <w:vAlign w:val="center"/>
          </w:tcPr>
          <w:p>
            <w:r>
              <w:t>46</w:t>
            </w:r>
          </w:p>
        </w:tc>
        <w:tc>
          <w:tcPr>
            <w:tcW w:w="1262" w:type="dxa"/>
            <w:vAlign w:val="center"/>
          </w:tcPr>
          <w:p>
            <w:r>
              <w:t>8.75</w:t>
            </w:r>
          </w:p>
        </w:tc>
        <w:tc>
          <w:tcPr>
            <w:tcW w:w="1262" w:type="dxa"/>
            <w:vAlign w:val="center"/>
          </w:tcPr>
          <w:p>
            <w:r>
              <w:t>402.50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481.91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1.85×3.00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5.54</w:t>
            </w:r>
          </w:p>
        </w:tc>
        <w:tc>
          <w:tcPr>
            <w:tcW w:w="1262" w:type="dxa"/>
            <w:vAlign w:val="center"/>
          </w:tcPr>
          <w:p>
            <w:r>
              <w:t>5.54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1.53×3.00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4.59</w:t>
            </w:r>
          </w:p>
        </w:tc>
        <w:tc>
          <w:tcPr>
            <w:tcW w:w="1262" w:type="dxa"/>
            <w:vAlign w:val="center"/>
          </w:tcPr>
          <w:p>
            <w:r>
              <w:t>4.59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1.56×3.00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4.68</w:t>
            </w:r>
          </w:p>
        </w:tc>
        <w:tc>
          <w:tcPr>
            <w:tcW w:w="1262" w:type="dxa"/>
            <w:vAlign w:val="center"/>
          </w:tcPr>
          <w:p>
            <w:r>
              <w:t>4.68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4.22×3.00</w:t>
            </w:r>
          </w:p>
        </w:tc>
        <w:tc>
          <w:tcPr>
            <w:tcW w:w="1528" w:type="dxa"/>
            <w:vAlign w:val="center"/>
          </w:tcPr>
          <w:p>
            <w:r>
              <w:t>2~8</w:t>
            </w:r>
          </w:p>
        </w:tc>
        <w:tc>
          <w:tcPr>
            <w:tcW w:w="1171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12.66</w:t>
            </w:r>
          </w:p>
        </w:tc>
        <w:tc>
          <w:tcPr>
            <w:tcW w:w="1262" w:type="dxa"/>
            <w:vAlign w:val="center"/>
          </w:tcPr>
          <w:p>
            <w:r>
              <w:t>88.61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1.92×3.00</w:t>
            </w:r>
          </w:p>
        </w:tc>
        <w:tc>
          <w:tcPr>
            <w:tcW w:w="1528" w:type="dxa"/>
            <w:vAlign w:val="center"/>
          </w:tcPr>
          <w:p>
            <w:r>
              <w:t>2~8</w:t>
            </w:r>
          </w:p>
        </w:tc>
        <w:tc>
          <w:tcPr>
            <w:tcW w:w="1171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5.77</w:t>
            </w:r>
          </w:p>
        </w:tc>
        <w:tc>
          <w:tcPr>
            <w:tcW w:w="1262" w:type="dxa"/>
            <w:vAlign w:val="center"/>
          </w:tcPr>
          <w:p>
            <w:r>
              <w:t>40.37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3.80×3.00</w:t>
            </w:r>
          </w:p>
        </w:tc>
        <w:tc>
          <w:tcPr>
            <w:tcW w:w="1528" w:type="dxa"/>
            <w:vAlign w:val="center"/>
          </w:tcPr>
          <w:p>
            <w:r>
              <w:t>2~8</w:t>
            </w:r>
          </w:p>
        </w:tc>
        <w:tc>
          <w:tcPr>
            <w:tcW w:w="1171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11.40</w:t>
            </w:r>
          </w:p>
        </w:tc>
        <w:tc>
          <w:tcPr>
            <w:tcW w:w="1262" w:type="dxa"/>
            <w:vAlign w:val="center"/>
          </w:tcPr>
          <w:p>
            <w:r>
              <w:t>79.80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1.50×3.00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  <w:tc>
          <w:tcPr>
            <w:tcW w:w="1262" w:type="dxa"/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C0615</w:t>
            </w:r>
          </w:p>
        </w:tc>
        <w:tc>
          <w:tcPr>
            <w:tcW w:w="1386" w:type="dxa"/>
            <w:vAlign w:val="center"/>
          </w:tcPr>
          <w:p>
            <w:r>
              <w:t>0.60×1.50</w:t>
            </w:r>
          </w:p>
        </w:tc>
        <w:tc>
          <w:tcPr>
            <w:tcW w:w="1528" w:type="dxa"/>
            <w:vAlign w:val="center"/>
          </w:tcPr>
          <w:p>
            <w:r>
              <w:t>2~6</w:t>
            </w:r>
          </w:p>
        </w:tc>
        <w:tc>
          <w:tcPr>
            <w:tcW w:w="1171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4.49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2~6</w:t>
            </w:r>
          </w:p>
        </w:tc>
        <w:tc>
          <w:tcPr>
            <w:tcW w:w="1171" w:type="dxa"/>
            <w:vAlign w:val="center"/>
          </w:tcPr>
          <w:p>
            <w:r>
              <w:t>20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36.00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C1215N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2~9</w:t>
            </w:r>
          </w:p>
        </w:tc>
        <w:tc>
          <w:tcPr>
            <w:tcW w:w="1171" w:type="dxa"/>
            <w:vAlign w:val="center"/>
          </w:tcPr>
          <w:p>
            <w:r>
              <w:t>22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39.60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C1520</w:t>
            </w:r>
          </w:p>
        </w:tc>
        <w:tc>
          <w:tcPr>
            <w:tcW w:w="1386" w:type="dxa"/>
            <w:vAlign w:val="center"/>
          </w:tcPr>
          <w:p>
            <w:r>
              <w:t>1.50×2.00</w:t>
            </w:r>
          </w:p>
        </w:tc>
        <w:tc>
          <w:tcPr>
            <w:tcW w:w="1528" w:type="dxa"/>
            <w:vAlign w:val="center"/>
          </w:tcPr>
          <w:p>
            <w:r>
              <w:t>2~6</w:t>
            </w:r>
          </w:p>
        </w:tc>
        <w:tc>
          <w:tcPr>
            <w:tcW w:w="1171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3.00</w:t>
            </w:r>
          </w:p>
        </w:tc>
        <w:tc>
          <w:tcPr>
            <w:tcW w:w="1262" w:type="dxa"/>
            <w:vAlign w:val="center"/>
          </w:tcPr>
          <w:p>
            <w:r>
              <w:t>36.00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C3020</w:t>
            </w:r>
          </w:p>
        </w:tc>
        <w:tc>
          <w:tcPr>
            <w:tcW w:w="1386" w:type="dxa"/>
            <w:vAlign w:val="center"/>
          </w:tcPr>
          <w:p>
            <w:r>
              <w:t>3.00×2.00</w:t>
            </w:r>
          </w:p>
        </w:tc>
        <w:tc>
          <w:tcPr>
            <w:tcW w:w="1528" w:type="dxa"/>
            <w:vAlign w:val="center"/>
          </w:tcPr>
          <w:p>
            <w:r>
              <w:t>2~6</w:t>
            </w:r>
          </w:p>
        </w:tc>
        <w:tc>
          <w:tcPr>
            <w:tcW w:w="1171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6.00</w:t>
            </w:r>
          </w:p>
        </w:tc>
        <w:tc>
          <w:tcPr>
            <w:tcW w:w="1262" w:type="dxa"/>
            <w:vAlign w:val="center"/>
          </w:tcPr>
          <w:p>
            <w:r>
              <w:t>72.00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C3515N</w:t>
            </w:r>
          </w:p>
        </w:tc>
        <w:tc>
          <w:tcPr>
            <w:tcW w:w="1386" w:type="dxa"/>
            <w:vAlign w:val="center"/>
          </w:tcPr>
          <w:p>
            <w:r>
              <w:t>3.50×2.50</w:t>
            </w:r>
          </w:p>
        </w:tc>
        <w:tc>
          <w:tcPr>
            <w:tcW w:w="1528" w:type="dxa"/>
            <w:vAlign w:val="center"/>
          </w:tcPr>
          <w:p>
            <w:r>
              <w:t>2~8</w:t>
            </w:r>
          </w:p>
        </w:tc>
        <w:tc>
          <w:tcPr>
            <w:tcW w:w="1171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8.75</w:t>
            </w:r>
          </w:p>
        </w:tc>
        <w:tc>
          <w:tcPr>
            <w:tcW w:w="1262" w:type="dxa"/>
            <w:vAlign w:val="center"/>
          </w:tcPr>
          <w:p>
            <w:r>
              <w:t>61.25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301.72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7.01×3.00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21.02</w:t>
            </w:r>
          </w:p>
        </w:tc>
        <w:tc>
          <w:tcPr>
            <w:tcW w:w="1262" w:type="dxa"/>
            <w:vAlign w:val="center"/>
          </w:tcPr>
          <w:p>
            <w:r>
              <w:t>21.02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1.80×3.00</w:t>
            </w:r>
          </w:p>
        </w:tc>
        <w:tc>
          <w:tcPr>
            <w:tcW w:w="1528" w:type="dxa"/>
            <w:vAlign w:val="center"/>
          </w:tcPr>
          <w:p>
            <w:r>
              <w:t>2~6</w:t>
            </w:r>
          </w:p>
        </w:tc>
        <w:tc>
          <w:tcPr>
            <w:tcW w:w="1171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  <w:tc>
          <w:tcPr>
            <w:tcW w:w="1262" w:type="dxa"/>
            <w:vAlign w:val="center"/>
          </w:tcPr>
          <w:p>
            <w:r>
              <w:t>64.80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1.20×3.00</w:t>
            </w:r>
          </w:p>
        </w:tc>
        <w:tc>
          <w:tcPr>
            <w:tcW w:w="1528" w:type="dxa"/>
            <w:vAlign w:val="center"/>
          </w:tcPr>
          <w:p>
            <w:r>
              <w:t>2~6</w:t>
            </w:r>
          </w:p>
        </w:tc>
        <w:tc>
          <w:tcPr>
            <w:tcW w:w="1171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3.20×3.00</w:t>
            </w:r>
          </w:p>
        </w:tc>
        <w:tc>
          <w:tcPr>
            <w:tcW w:w="1528" w:type="dxa"/>
            <w:vAlign w:val="center"/>
          </w:tcPr>
          <w:p>
            <w:r>
              <w:t>2~6</w:t>
            </w:r>
          </w:p>
        </w:tc>
        <w:tc>
          <w:tcPr>
            <w:tcW w:w="1171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9.60</w:t>
            </w:r>
          </w:p>
        </w:tc>
        <w:tc>
          <w:tcPr>
            <w:tcW w:w="1262" w:type="dxa"/>
            <w:vAlign w:val="center"/>
          </w:tcPr>
          <w:p>
            <w:r>
              <w:t>48.00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1.50×3.00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  <w:tc>
          <w:tcPr>
            <w:tcW w:w="1262" w:type="dxa"/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2~5</w:t>
            </w:r>
          </w:p>
        </w:tc>
        <w:tc>
          <w:tcPr>
            <w:tcW w:w="1171" w:type="dxa"/>
            <w:vAlign w:val="center"/>
          </w:tcPr>
          <w:p>
            <w:r>
              <w:t>15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27.00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C1215N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2~10</w:t>
            </w:r>
          </w:p>
        </w:tc>
        <w:tc>
          <w:tcPr>
            <w:tcW w:w="1171" w:type="dxa"/>
            <w:vAlign w:val="center"/>
          </w:tcPr>
          <w:p>
            <w:r>
              <w:t>23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41.40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2~6</w:t>
            </w:r>
          </w:p>
        </w:tc>
        <w:tc>
          <w:tcPr>
            <w:tcW w:w="1171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11.25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C3515N</w:t>
            </w:r>
          </w:p>
        </w:tc>
        <w:tc>
          <w:tcPr>
            <w:tcW w:w="1386" w:type="dxa"/>
            <w:vAlign w:val="center"/>
          </w:tcPr>
          <w:p>
            <w:r>
              <w:t>3.50×2.50</w:t>
            </w:r>
          </w:p>
        </w:tc>
        <w:tc>
          <w:tcPr>
            <w:tcW w:w="1528" w:type="dxa"/>
            <w:vAlign w:val="center"/>
          </w:tcPr>
          <w:p>
            <w:r>
              <w:t>2~8</w:t>
            </w:r>
          </w:p>
        </w:tc>
        <w:tc>
          <w:tcPr>
            <w:tcW w:w="1171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8.75</w:t>
            </w:r>
          </w:p>
        </w:tc>
        <w:tc>
          <w:tcPr>
            <w:tcW w:w="1262" w:type="dxa"/>
            <w:vAlign w:val="center"/>
          </w:tcPr>
          <w:p>
            <w:r>
              <w:t>61.25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5" w:name="_Toc92060193"/>
      <w:r>
        <w:rPr>
          <w:kern w:val="2"/>
          <w:szCs w:val="24"/>
        </w:rPr>
        <w:t>窗地面积比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r>
              <w:t>2</w:t>
            </w:r>
          </w:p>
        </w:tc>
        <w:tc>
          <w:tcPr>
            <w:tcW w:w="1301" w:type="dxa"/>
            <w:vAlign w:val="center"/>
          </w:tcPr>
          <w:p>
            <w:r>
              <w:t>2033(最不利房间)</w:t>
            </w:r>
          </w:p>
        </w:tc>
        <w:tc>
          <w:tcPr>
            <w:tcW w:w="1075" w:type="dxa"/>
            <w:gridSpan w:val="2"/>
            <w:vAlign w:val="center"/>
          </w:tcPr>
          <w:p>
            <w:r>
              <w:t>16.53</w:t>
            </w:r>
          </w:p>
        </w:tc>
        <w:tc>
          <w:tcPr>
            <w:tcW w:w="1131" w:type="dxa"/>
            <w:vAlign w:val="center"/>
          </w:tcPr>
          <w:p>
            <w:r>
              <w:t>C2515</w:t>
            </w:r>
          </w:p>
        </w:tc>
        <w:tc>
          <w:tcPr>
            <w:tcW w:w="1415" w:type="dxa"/>
            <w:vAlign w:val="center"/>
          </w:tcPr>
          <w:p>
            <w:r>
              <w:t>3.75</w:t>
            </w:r>
          </w:p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131" w:type="dxa"/>
            <w:vAlign w:val="center"/>
          </w:tcPr>
          <w:p>
            <w:r>
              <w:t>0.2268</w:t>
            </w:r>
          </w:p>
        </w:tc>
        <w:tc>
          <w:tcPr>
            <w:tcW w:w="1143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>
            <w:r>
              <w:t>《夏热冬暖地区居住建筑节能设计标准》(JGJ75-2012)第4.0.5条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>
            <w:r>
              <w:t>建筑的卧室、书房、客厅等主要房间的房间窗地面积比不应小于1/7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36" w:name="_Toc92060194"/>
      <w:r>
        <w:rPr>
          <w:kern w:val="2"/>
          <w:szCs w:val="24"/>
        </w:rPr>
        <w:t>可见光透射比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7" w:name="_Toc92060195"/>
      <w:r>
        <w:rPr>
          <w:kern w:val="2"/>
          <w:szCs w:val="24"/>
        </w:rPr>
        <w:t>天窗</w:t>
      </w:r>
      <w:bookmarkEnd w:id="37"/>
    </w:p>
    <w:p>
      <w:pPr>
        <w:pStyle w:val="4"/>
        <w:widowControl w:val="0"/>
        <w:rPr>
          <w:kern w:val="2"/>
        </w:rPr>
      </w:pPr>
      <w:bookmarkStart w:id="38" w:name="_Toc92060196"/>
      <w:r>
        <w:rPr>
          <w:kern w:val="2"/>
        </w:rPr>
        <w:t>天窗屋顶比</w:t>
      </w:r>
      <w:bookmarkEnd w:id="3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39" w:name="_Toc92060197"/>
      <w:r>
        <w:rPr>
          <w:kern w:val="2"/>
        </w:rPr>
        <w:t>天窗类型</w:t>
      </w:r>
      <w:bookmarkEnd w:id="39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40" w:name="_Toc92060198"/>
      <w:r>
        <w:rPr>
          <w:kern w:val="2"/>
          <w:szCs w:val="24"/>
        </w:rPr>
        <w:t>屋顶构造</w:t>
      </w:r>
      <w:bookmarkEnd w:id="40"/>
    </w:p>
    <w:p>
      <w:pPr>
        <w:pStyle w:val="4"/>
        <w:widowControl w:val="0"/>
        <w:rPr>
          <w:kern w:val="2"/>
        </w:rPr>
      </w:pPr>
      <w:bookmarkStart w:id="41" w:name="_Toc92060199"/>
      <w:r>
        <w:rPr>
          <w:kern w:val="2"/>
        </w:rPr>
        <w:t>挤塑聚苯板20+加气砼80＋钢筋砼120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浮石、凝灰岩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1075" w:type="dxa"/>
            <w:vAlign w:val="center"/>
          </w:tcPr>
          <w:p>
            <w:r>
              <w:t>3.039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0.435</w:t>
            </w:r>
          </w:p>
        </w:tc>
        <w:tc>
          <w:tcPr>
            <w:tcW w:w="1064" w:type="dxa"/>
            <w:vAlign w:val="center"/>
          </w:tcPr>
          <w:p>
            <w:r>
              <w:t>1.321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钢筋混凝土（1）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粘土陶粒混凝土(ρ=1200)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0.530</w:t>
            </w:r>
          </w:p>
        </w:tc>
        <w:tc>
          <w:tcPr>
            <w:tcW w:w="1075" w:type="dxa"/>
            <w:vAlign w:val="center"/>
          </w:tcPr>
          <w:p>
            <w:r>
              <w:t>6.969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0.151</w:t>
            </w:r>
          </w:p>
        </w:tc>
        <w:tc>
          <w:tcPr>
            <w:tcW w:w="1064" w:type="dxa"/>
            <w:vAlign w:val="center"/>
          </w:tcPr>
          <w:p>
            <w:r>
              <w:t>1.052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0.347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0.909</w:t>
            </w:r>
          </w:p>
        </w:tc>
        <w:tc>
          <w:tcPr>
            <w:tcW w:w="1064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钢筋混凝土（1）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1.608</w:t>
            </w:r>
          </w:p>
        </w:tc>
        <w:tc>
          <w:tcPr>
            <w:tcW w:w="1064" w:type="dxa"/>
            <w:vAlign w:val="center"/>
          </w:tcPr>
          <w:p>
            <w:r>
              <w:t>4.426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《夏热冬暖地区居住建筑节能设计标准》(JGJ75-2012)第4.0.7条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K≤0.9,D≥2.5 或 K≤0.4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42" w:name="_Toc92060200"/>
      <w:r>
        <w:rPr>
          <w:kern w:val="2"/>
          <w:szCs w:val="24"/>
        </w:rPr>
        <w:t>外墙构造</w:t>
      </w:r>
      <w:bookmarkEnd w:id="42"/>
    </w:p>
    <w:p>
      <w:pPr>
        <w:pStyle w:val="4"/>
        <w:widowControl w:val="0"/>
        <w:rPr>
          <w:kern w:val="2"/>
        </w:rPr>
      </w:pPr>
      <w:bookmarkStart w:id="43" w:name="_Toc92060201"/>
      <w:r>
        <w:rPr>
          <w:kern w:val="2"/>
        </w:rPr>
        <w:t>外墙相关构造</w:t>
      </w:r>
      <w:bookmarkEnd w:id="43"/>
    </w:p>
    <w:p>
      <w:pPr>
        <w:pStyle w:val="5"/>
        <w:widowControl w:val="0"/>
        <w:jc w:val="both"/>
        <w:rPr>
          <w:kern w:val="2"/>
          <w:szCs w:val="24"/>
        </w:rPr>
      </w:pPr>
      <w:bookmarkStart w:id="44" w:name="_Toc92060202"/>
      <w:r>
        <w:rPr>
          <w:kern w:val="2"/>
          <w:szCs w:val="24"/>
        </w:rPr>
        <w:t>外-挤塑聚苯板20+钢筋砼200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水泥砂浆（2）</w:t>
            </w:r>
          </w:p>
        </w:tc>
        <w:tc>
          <w:tcPr>
            <w:tcW w:w="848" w:type="dxa"/>
            <w:vAlign w:val="center"/>
          </w:tcPr>
          <w:p>
            <w:r>
              <w:t>25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0.027</w:t>
            </w:r>
          </w:p>
        </w:tc>
        <w:tc>
          <w:tcPr>
            <w:tcW w:w="1064" w:type="dxa"/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硅酸铝保温涂层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0.021</w:t>
            </w:r>
          </w:p>
        </w:tc>
        <w:tc>
          <w:tcPr>
            <w:tcW w:w="1075" w:type="dxa"/>
            <w:vAlign w:val="center"/>
          </w:tcPr>
          <w:p>
            <w:r>
              <w:t>0.562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1.190</w:t>
            </w:r>
          </w:p>
        </w:tc>
        <w:tc>
          <w:tcPr>
            <w:tcW w:w="1064" w:type="dxa"/>
            <w:vAlign w:val="center"/>
          </w:tcPr>
          <w:p>
            <w:r>
              <w:t>0.803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加气混凝土、泡沫混凝土(ρ=500)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0.140</w:t>
            </w:r>
          </w:p>
        </w:tc>
        <w:tc>
          <w:tcPr>
            <w:tcW w:w="1075" w:type="dxa"/>
            <w:vAlign w:val="center"/>
          </w:tcPr>
          <w:p>
            <w:r>
              <w:t>2.310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1.357</w:t>
            </w:r>
          </w:p>
        </w:tc>
        <w:tc>
          <w:tcPr>
            <w:tcW w:w="1064" w:type="dxa"/>
            <w:vAlign w:val="center"/>
          </w:tcPr>
          <w:p>
            <w:r>
              <w:t>3.135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石灰水泥砂浆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265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2.597</w:t>
            </w:r>
          </w:p>
        </w:tc>
        <w:tc>
          <w:tcPr>
            <w:tcW w:w="1064" w:type="dxa"/>
            <w:vAlign w:val="center"/>
          </w:tcPr>
          <w:p>
            <w:r>
              <w:t>4.491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0.36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5" w:name="_Toc92060203"/>
      <w:r>
        <w:rPr>
          <w:kern w:val="2"/>
        </w:rPr>
        <w:t>外墙平均热工特性</w:t>
      </w:r>
      <w:bookmarkEnd w:id="4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1333.10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0.36</w:t>
            </w:r>
          </w:p>
        </w:tc>
        <w:tc>
          <w:tcPr>
            <w:tcW w:w="1107" w:type="dxa"/>
            <w:vAlign w:val="center"/>
          </w:tcPr>
          <w:p>
            <w:r>
              <w:t>4.49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1716.01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0.36</w:t>
            </w:r>
          </w:p>
        </w:tc>
        <w:tc>
          <w:tcPr>
            <w:tcW w:w="1107" w:type="dxa"/>
            <w:vAlign w:val="center"/>
          </w:tcPr>
          <w:p>
            <w:r>
              <w:t>4.49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1655.49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0.36</w:t>
            </w:r>
          </w:p>
        </w:tc>
        <w:tc>
          <w:tcPr>
            <w:tcW w:w="1107" w:type="dxa"/>
            <w:vAlign w:val="center"/>
          </w:tcPr>
          <w:p>
            <w:r>
              <w:t>4.49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《夏热冬暖地区居住建筑节能设计标准》(JGJ75-2012)第4.0.7条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K≤2.5,D≥3.0 或 K≤2.0,D≥2.8 或 K≤1.5,D≥2.5 或 K≤0.7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1923.11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0.36</w:t>
            </w:r>
          </w:p>
        </w:tc>
        <w:tc>
          <w:tcPr>
            <w:tcW w:w="1107" w:type="dxa"/>
            <w:vAlign w:val="center"/>
          </w:tcPr>
          <w:p>
            <w:r>
              <w:t>4.49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《夏热冬暖地区居住建筑节能设计标准》(JGJ75-2012)第4.0.7条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K≤2.5,D≥3.0 或 K≤2.0,D≥2.8 或 K≤1.5,D≥2.5 或 K≤0.7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6627.71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0.36</w:t>
            </w:r>
          </w:p>
        </w:tc>
        <w:tc>
          <w:tcPr>
            <w:tcW w:w="1107" w:type="dxa"/>
            <w:vAlign w:val="center"/>
          </w:tcPr>
          <w:p>
            <w:r>
              <w:t>4.49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《夏热冬暖地区居住建筑节能设计标准》(JGJ75-2012)第4.0.7条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K≤2.5,D≥3.0 或 K≤2.0,D≥2.8 或 K≤1.5,D≥2.5 或 K≤0.7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46" w:name="_Toc92060204"/>
      <w:r>
        <w:rPr>
          <w:kern w:val="2"/>
          <w:szCs w:val="24"/>
        </w:rPr>
        <w:t>外窗热工</w:t>
      </w:r>
      <w:bookmarkEnd w:id="46"/>
    </w:p>
    <w:p>
      <w:pPr>
        <w:pStyle w:val="4"/>
        <w:widowControl w:val="0"/>
        <w:rPr>
          <w:kern w:val="2"/>
        </w:rPr>
      </w:pPr>
      <w:bookmarkStart w:id="47" w:name="_Toc92060205"/>
      <w:r>
        <w:rPr>
          <w:kern w:val="2"/>
        </w:rPr>
        <w:t>外窗构造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断热铝合金窗+Low-E中空玻璃</w:t>
            </w:r>
          </w:p>
        </w:tc>
        <w:tc>
          <w:tcPr>
            <w:tcW w:w="826" w:type="dxa"/>
            <w:vAlign w:val="center"/>
          </w:tcPr>
          <w:p>
            <w:r>
              <w:t>51</w:t>
            </w:r>
          </w:p>
        </w:tc>
        <w:tc>
          <w:tcPr>
            <w:tcW w:w="832" w:type="dxa"/>
            <w:vAlign w:val="center"/>
          </w:tcPr>
          <w:p>
            <w:r>
              <w:t>2.00</w:t>
            </w:r>
          </w:p>
        </w:tc>
        <w:tc>
          <w:tcPr>
            <w:tcW w:w="956" w:type="dxa"/>
            <w:vAlign w:val="center"/>
          </w:tcPr>
          <w:p>
            <w:r>
              <w:t>0.75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断热铝合金窗+Low-E中空玻璃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2.00</w:t>
            </w:r>
          </w:p>
        </w:tc>
        <w:tc>
          <w:tcPr>
            <w:tcW w:w="956" w:type="dxa"/>
            <w:vAlign w:val="center"/>
          </w:tcPr>
          <w:p>
            <w:r>
              <w:t>0.25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48" w:name="_Toc92060206"/>
      <w:r>
        <w:rPr>
          <w:kern w:val="2"/>
        </w:rPr>
        <w:t>外遮阳类型</w:t>
      </w:r>
      <w:bookmarkEnd w:id="48"/>
    </w:p>
    <w:p>
      <w:pPr>
        <w:pStyle w:val="5"/>
        <w:widowControl w:val="0"/>
        <w:jc w:val="both"/>
        <w:rPr>
          <w:kern w:val="2"/>
          <w:szCs w:val="24"/>
        </w:rPr>
      </w:pPr>
      <w:bookmarkStart w:id="49" w:name="_Toc92060207"/>
      <w:r>
        <w:rPr>
          <w:kern w:val="2"/>
          <w:szCs w:val="24"/>
        </w:rPr>
        <w:t>平板遮阳</w:t>
      </w:r>
      <w:bookmarkEnd w:id="49"/>
    </w:p>
    <w:p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r>
              <w:t>1</w:t>
            </w:r>
          </w:p>
        </w:tc>
        <w:tc>
          <w:tcPr>
            <w:tcW w:w="1562" w:type="dxa"/>
            <w:vAlign w:val="center"/>
          </w:tcPr>
          <w:p>
            <w:r>
              <w:t>阳台侧遮阳板1250</w:t>
            </w:r>
          </w:p>
        </w:tc>
        <w:tc>
          <w:tcPr>
            <w:tcW w:w="1018" w:type="dxa"/>
            <w:vAlign w:val="center"/>
          </w:tcPr>
          <w:p>
            <w:r>
              <w:t>1.250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1.250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r>
              <w:t>2</w:t>
            </w:r>
          </w:p>
        </w:tc>
        <w:tc>
          <w:tcPr>
            <w:tcW w:w="1562" w:type="dxa"/>
            <w:vAlign w:val="center"/>
          </w:tcPr>
          <w:p>
            <w:r>
              <w:t>阳台正侧遮阳板1360*4200</w:t>
            </w:r>
          </w:p>
        </w:tc>
        <w:tc>
          <w:tcPr>
            <w:tcW w:w="1018" w:type="dxa"/>
            <w:vAlign w:val="center"/>
          </w:tcPr>
          <w:p>
            <w:r>
              <w:t>1.360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1.360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3.000</w:t>
            </w:r>
          </w:p>
        </w:tc>
        <w:tc>
          <w:tcPr>
            <w:tcW w:w="1018" w:type="dxa"/>
            <w:vAlign w:val="center"/>
          </w:tcPr>
          <w:p>
            <w:r>
              <w:t>0.375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r>
              <w:t>3</w:t>
            </w:r>
          </w:p>
        </w:tc>
        <w:tc>
          <w:tcPr>
            <w:tcW w:w="1562" w:type="dxa"/>
            <w:vAlign w:val="center"/>
          </w:tcPr>
          <w:p>
            <w:r>
              <w:t>阳台正遮阳板1360</w:t>
            </w:r>
          </w:p>
        </w:tc>
        <w:tc>
          <w:tcPr>
            <w:tcW w:w="1018" w:type="dxa"/>
            <w:vAlign w:val="center"/>
          </w:tcPr>
          <w:p>
            <w:r>
              <w:t>1.360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3.000</w:t>
            </w:r>
          </w:p>
        </w:tc>
        <w:tc>
          <w:tcPr>
            <w:tcW w:w="1018" w:type="dxa"/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r>
              <w:t>4</w:t>
            </w:r>
          </w:p>
        </w:tc>
        <w:tc>
          <w:tcPr>
            <w:tcW w:w="1562" w:type="dxa"/>
            <w:vAlign w:val="center"/>
          </w:tcPr>
          <w:p>
            <w:r>
              <w:t>阳台正遮阳板1960</w:t>
            </w:r>
          </w:p>
        </w:tc>
        <w:tc>
          <w:tcPr>
            <w:tcW w:w="1018" w:type="dxa"/>
            <w:vAlign w:val="center"/>
          </w:tcPr>
          <w:p>
            <w:r>
              <w:t>1.960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3.000</w:t>
            </w:r>
          </w:p>
        </w:tc>
        <w:tc>
          <w:tcPr>
            <w:tcW w:w="1018" w:type="dxa"/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r>
              <w:t>5</w:t>
            </w:r>
          </w:p>
        </w:tc>
        <w:tc>
          <w:tcPr>
            <w:tcW w:w="1562" w:type="dxa"/>
            <w:vAlign w:val="center"/>
          </w:tcPr>
          <w:p>
            <w:r>
              <w:t>阳台正遮阳板1300</w:t>
            </w:r>
          </w:p>
        </w:tc>
        <w:tc>
          <w:tcPr>
            <w:tcW w:w="1018" w:type="dxa"/>
            <w:vAlign w:val="center"/>
          </w:tcPr>
          <w:p>
            <w:r>
              <w:t>1.300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3.000</w:t>
            </w:r>
          </w:p>
        </w:tc>
        <w:tc>
          <w:tcPr>
            <w:tcW w:w="101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r>
              <w:t>6</w:t>
            </w:r>
          </w:p>
        </w:tc>
        <w:tc>
          <w:tcPr>
            <w:tcW w:w="1562" w:type="dxa"/>
            <w:vAlign w:val="center"/>
          </w:tcPr>
          <w:p>
            <w:r>
              <w:t>阳台正遮阳板1500</w:t>
            </w:r>
          </w:p>
        </w:tc>
        <w:tc>
          <w:tcPr>
            <w:tcW w:w="1018" w:type="dxa"/>
            <w:vAlign w:val="center"/>
          </w:tcPr>
          <w:p>
            <w:r>
              <w:t>1.500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3.000</w:t>
            </w:r>
          </w:p>
        </w:tc>
        <w:tc>
          <w:tcPr>
            <w:tcW w:w="1018" w:type="dxa"/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r>
              <w:t>7</w:t>
            </w:r>
          </w:p>
        </w:tc>
        <w:tc>
          <w:tcPr>
            <w:tcW w:w="1562" w:type="dxa"/>
            <w:vAlign w:val="center"/>
          </w:tcPr>
          <w:p>
            <w:r>
              <w:t>阳台正遮阳板1550</w:t>
            </w:r>
          </w:p>
        </w:tc>
        <w:tc>
          <w:tcPr>
            <w:tcW w:w="1018" w:type="dxa"/>
            <w:vAlign w:val="center"/>
          </w:tcPr>
          <w:p>
            <w:r>
              <w:t>1.550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3.000</w:t>
            </w:r>
          </w:p>
        </w:tc>
        <w:tc>
          <w:tcPr>
            <w:tcW w:w="1018" w:type="dxa"/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07" w:type="dxa"/>
            <w:vAlign w:val="center"/>
          </w:tcPr>
          <w:p>
            <w:r>
              <w:t>8</w:t>
            </w:r>
          </w:p>
        </w:tc>
        <w:tc>
          <w:tcPr>
            <w:tcW w:w="1562" w:type="dxa"/>
            <w:vAlign w:val="center"/>
          </w:tcPr>
          <w:p>
            <w:r>
              <w:t>阳台侧遮阳板1354</w:t>
            </w:r>
          </w:p>
        </w:tc>
        <w:tc>
          <w:tcPr>
            <w:tcW w:w="1018" w:type="dxa"/>
            <w:vAlign w:val="center"/>
          </w:tcPr>
          <w:p>
            <w:r>
              <w:t>1.354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1.354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0.500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50" w:name="_Toc92060208"/>
      <w:r>
        <w:rPr>
          <w:kern w:val="2"/>
          <w:szCs w:val="24"/>
        </w:rPr>
        <w:t>百叶遮阳</w:t>
      </w:r>
      <w:bookmarkEnd w:id="50"/>
    </w:p>
    <w:p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3000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>
            <w:r>
              <w:t>1</w:t>
            </w:r>
          </w:p>
        </w:tc>
        <w:tc>
          <w:tcPr>
            <w:tcW w:w="2999" w:type="dxa"/>
            <w:vAlign w:val="center"/>
          </w:tcPr>
          <w:p>
            <w:r>
              <w:t>百叶遮阳0</w:t>
            </w:r>
          </w:p>
        </w:tc>
        <w:tc>
          <w:tcPr>
            <w:tcW w:w="1409" w:type="dxa"/>
            <w:vAlign w:val="center"/>
          </w:tcPr>
          <w:p>
            <w:r>
              <w:t>0.200</w:t>
            </w:r>
          </w:p>
        </w:tc>
        <w:tc>
          <w:tcPr>
            <w:tcW w:w="1409" w:type="dxa"/>
            <w:vAlign w:val="center"/>
          </w:tcPr>
          <w:p>
            <w:r>
              <w:t>0.400</w:t>
            </w:r>
          </w:p>
        </w:tc>
        <w:tc>
          <w:tcPr>
            <w:tcW w:w="1409" w:type="dxa"/>
            <w:vAlign w:val="center"/>
          </w:tcPr>
          <w:p>
            <w:r>
              <w:t>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>
            <w:r>
              <w:t>2</w:t>
            </w:r>
          </w:p>
        </w:tc>
        <w:tc>
          <w:tcPr>
            <w:tcW w:w="2999" w:type="dxa"/>
            <w:vAlign w:val="center"/>
          </w:tcPr>
          <w:p>
            <w:r>
              <w:t>大窗遮阳1500高</w:t>
            </w:r>
          </w:p>
        </w:tc>
        <w:tc>
          <w:tcPr>
            <w:tcW w:w="1409" w:type="dxa"/>
            <w:vAlign w:val="center"/>
          </w:tcPr>
          <w:p>
            <w:r>
              <w:t>0.200</w:t>
            </w:r>
          </w:p>
        </w:tc>
        <w:tc>
          <w:tcPr>
            <w:tcW w:w="1409" w:type="dxa"/>
            <w:vAlign w:val="center"/>
          </w:tcPr>
          <w:p>
            <w:r>
              <w:t>0.400</w:t>
            </w:r>
          </w:p>
        </w:tc>
        <w:tc>
          <w:tcPr>
            <w:tcW w:w="1409" w:type="dxa"/>
            <w:vAlign w:val="center"/>
          </w:tcPr>
          <w:p>
            <w:r>
              <w:t>0.200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1" w:name="_Toc92060209"/>
      <w:r>
        <w:rPr>
          <w:kern w:val="2"/>
        </w:rPr>
        <w:t>外遮阳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150"/>
        <w:gridCol w:w="2378"/>
        <w:gridCol w:w="2429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2150" w:type="dxa"/>
            <w:vAlign w:val="center"/>
          </w:tcPr>
          <w:p>
            <w:r>
              <w:t>(最不利窗)</w:t>
            </w:r>
          </w:p>
        </w:tc>
        <w:tc>
          <w:tcPr>
            <w:tcW w:w="2377" w:type="dxa"/>
            <w:vAlign w:val="center"/>
          </w:tcPr>
          <w:p>
            <w:r>
              <w:t>0.67</w:t>
            </w:r>
          </w:p>
        </w:tc>
        <w:tc>
          <w:tcPr>
            <w:tcW w:w="2428" w:type="dxa"/>
            <w:vAlign w:val="center"/>
          </w:tcPr>
          <w:p>
            <w:r>
              <w:t>SD≤0.80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2150" w:type="dxa"/>
            <w:vAlign w:val="center"/>
          </w:tcPr>
          <w:p>
            <w:r>
              <w:t>(最不利窗)</w:t>
            </w:r>
          </w:p>
        </w:tc>
        <w:tc>
          <w:tcPr>
            <w:tcW w:w="2377" w:type="dxa"/>
            <w:vAlign w:val="center"/>
          </w:tcPr>
          <w:p>
            <w:r>
              <w:t>0.67</w:t>
            </w:r>
          </w:p>
        </w:tc>
        <w:tc>
          <w:tcPr>
            <w:tcW w:w="2428" w:type="dxa"/>
            <w:vAlign w:val="center"/>
          </w:tcPr>
          <w:p>
            <w:r>
              <w:t>SD≤0.80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>
            <w:r>
              <w:t>《夏热冬暖地区居住建筑节能设计标准》(JGJ75-2012)第4.0.10条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>
            <w:r>
              <w:t>东、西向外窗必须采取建筑外遮阳措施，建筑外遮阳系数不应大于0.8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2" w:name="_Toc92060210"/>
      <w:r>
        <w:rPr>
          <w:kern w:val="2"/>
        </w:rPr>
        <w:t>平均遮阳系数</w:t>
      </w:r>
      <w:bookmarkEnd w:id="5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21.784</w:t>
            </w:r>
          </w:p>
        </w:tc>
        <w:tc>
          <w:tcPr>
            <w:tcW w:w="848" w:type="dxa"/>
            <w:vAlign w:val="center"/>
          </w:tcPr>
          <w:p>
            <w:r>
              <w:t>21.784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0.44</w:t>
            </w:r>
          </w:p>
        </w:tc>
        <w:tc>
          <w:tcPr>
            <w:tcW w:w="916" w:type="dxa"/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14.235</w:t>
            </w:r>
          </w:p>
        </w:tc>
        <w:tc>
          <w:tcPr>
            <w:tcW w:w="848" w:type="dxa"/>
            <w:vAlign w:val="center"/>
          </w:tcPr>
          <w:p>
            <w:r>
              <w:t>14.235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0.44</w:t>
            </w:r>
          </w:p>
        </w:tc>
        <w:tc>
          <w:tcPr>
            <w:tcW w:w="916" w:type="dxa"/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12.919</w:t>
            </w:r>
          </w:p>
        </w:tc>
        <w:tc>
          <w:tcPr>
            <w:tcW w:w="848" w:type="dxa"/>
            <w:vAlign w:val="center"/>
          </w:tcPr>
          <w:p>
            <w:r>
              <w:t>12.919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0.44</w:t>
            </w:r>
          </w:p>
        </w:tc>
        <w:tc>
          <w:tcPr>
            <w:tcW w:w="916" w:type="dxa"/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2~10</w:t>
            </w:r>
          </w:p>
        </w:tc>
        <w:tc>
          <w:tcPr>
            <w:tcW w:w="769" w:type="dxa"/>
            <w:vAlign w:val="center"/>
          </w:tcPr>
          <w:p>
            <w:r>
              <w:t>40</w:t>
            </w:r>
          </w:p>
        </w:tc>
        <w:tc>
          <w:tcPr>
            <w:tcW w:w="848" w:type="dxa"/>
            <w:vAlign w:val="center"/>
          </w:tcPr>
          <w:p>
            <w:r>
              <w:t>5.700</w:t>
            </w:r>
          </w:p>
        </w:tc>
        <w:tc>
          <w:tcPr>
            <w:tcW w:w="848" w:type="dxa"/>
            <w:vAlign w:val="center"/>
          </w:tcPr>
          <w:p>
            <w:r>
              <w:t>228.000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2~10</w:t>
            </w:r>
          </w:p>
        </w:tc>
        <w:tc>
          <w:tcPr>
            <w:tcW w:w="769" w:type="dxa"/>
            <w:vAlign w:val="center"/>
          </w:tcPr>
          <w:p>
            <w:r>
              <w:t>25</w:t>
            </w:r>
          </w:p>
        </w:tc>
        <w:tc>
          <w:tcPr>
            <w:tcW w:w="848" w:type="dxa"/>
            <w:vAlign w:val="center"/>
          </w:tcPr>
          <w:p>
            <w:r>
              <w:t>12.600</w:t>
            </w:r>
          </w:p>
        </w:tc>
        <w:tc>
          <w:tcPr>
            <w:tcW w:w="848" w:type="dxa"/>
            <w:vAlign w:val="center"/>
          </w:tcPr>
          <w:p>
            <w:r>
              <w:t>315.000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阳台正侧遮阳板1360*4200</w:t>
            </w:r>
          </w:p>
        </w:tc>
        <w:tc>
          <w:tcPr>
            <w:tcW w:w="916" w:type="dxa"/>
            <w:vAlign w:val="center"/>
          </w:tcPr>
          <w:p>
            <w:r>
              <w:t>0.36</w:t>
            </w:r>
          </w:p>
        </w:tc>
        <w:tc>
          <w:tcPr>
            <w:tcW w:w="916" w:type="dxa"/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2~7</w:t>
            </w:r>
          </w:p>
        </w:tc>
        <w:tc>
          <w:tcPr>
            <w:tcW w:w="769" w:type="dxa"/>
            <w:vAlign w:val="center"/>
          </w:tcPr>
          <w:p>
            <w:r>
              <w:t>10</w:t>
            </w:r>
          </w:p>
        </w:tc>
        <w:tc>
          <w:tcPr>
            <w:tcW w:w="848" w:type="dxa"/>
            <w:vAlign w:val="center"/>
          </w:tcPr>
          <w:p>
            <w:r>
              <w:t>12.600</w:t>
            </w:r>
          </w:p>
        </w:tc>
        <w:tc>
          <w:tcPr>
            <w:tcW w:w="848" w:type="dxa"/>
            <w:vAlign w:val="center"/>
          </w:tcPr>
          <w:p>
            <w:r>
              <w:t>126.000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2~7</w:t>
            </w:r>
          </w:p>
        </w:tc>
        <w:tc>
          <w:tcPr>
            <w:tcW w:w="769" w:type="dxa"/>
            <w:vAlign w:val="center"/>
          </w:tcPr>
          <w:p>
            <w:r>
              <w:t>11</w:t>
            </w:r>
          </w:p>
        </w:tc>
        <w:tc>
          <w:tcPr>
            <w:tcW w:w="848" w:type="dxa"/>
            <w:vAlign w:val="center"/>
          </w:tcPr>
          <w:p>
            <w:r>
              <w:t>12.600</w:t>
            </w:r>
          </w:p>
        </w:tc>
        <w:tc>
          <w:tcPr>
            <w:tcW w:w="848" w:type="dxa"/>
            <w:vAlign w:val="center"/>
          </w:tcPr>
          <w:p>
            <w:r>
              <w:t>138.600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阳台正遮阳板1360</w:t>
            </w:r>
          </w:p>
        </w:tc>
        <w:tc>
          <w:tcPr>
            <w:tcW w:w="916" w:type="dxa"/>
            <w:vAlign w:val="center"/>
          </w:tcPr>
          <w:p>
            <w:r>
              <w:t>0.39</w:t>
            </w:r>
          </w:p>
        </w:tc>
        <w:tc>
          <w:tcPr>
            <w:tcW w:w="916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2~8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11.460</w:t>
            </w:r>
          </w:p>
        </w:tc>
        <w:tc>
          <w:tcPr>
            <w:tcW w:w="848" w:type="dxa"/>
            <w:vAlign w:val="center"/>
          </w:tcPr>
          <w:p>
            <w:r>
              <w:t>80.220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阳台正遮阳板1960</w:t>
            </w:r>
          </w:p>
        </w:tc>
        <w:tc>
          <w:tcPr>
            <w:tcW w:w="916" w:type="dxa"/>
            <w:vAlign w:val="center"/>
          </w:tcPr>
          <w:p>
            <w:r>
              <w:t>0.37</w:t>
            </w:r>
          </w:p>
        </w:tc>
        <w:tc>
          <w:tcPr>
            <w:tcW w:w="916" w:type="dxa"/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2~5</w:t>
            </w:r>
          </w:p>
        </w:tc>
        <w:tc>
          <w:tcPr>
            <w:tcW w:w="769" w:type="dxa"/>
            <w:vAlign w:val="center"/>
          </w:tcPr>
          <w:p>
            <w:r>
              <w:t>11</w:t>
            </w:r>
          </w:p>
        </w:tc>
        <w:tc>
          <w:tcPr>
            <w:tcW w:w="848" w:type="dxa"/>
            <w:vAlign w:val="center"/>
          </w:tcPr>
          <w:p>
            <w:r>
              <w:t>9.600</w:t>
            </w:r>
          </w:p>
        </w:tc>
        <w:tc>
          <w:tcPr>
            <w:tcW w:w="848" w:type="dxa"/>
            <w:vAlign w:val="center"/>
          </w:tcPr>
          <w:p>
            <w:r>
              <w:t>105.602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阳台正遮阳板1500</w:t>
            </w:r>
          </w:p>
        </w:tc>
        <w:tc>
          <w:tcPr>
            <w:tcW w:w="916" w:type="dxa"/>
            <w:vAlign w:val="center"/>
          </w:tcPr>
          <w:p>
            <w:r>
              <w:t>0.39</w:t>
            </w:r>
          </w:p>
        </w:tc>
        <w:tc>
          <w:tcPr>
            <w:tcW w:w="916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9.600</w:t>
            </w:r>
          </w:p>
        </w:tc>
        <w:tc>
          <w:tcPr>
            <w:tcW w:w="848" w:type="dxa"/>
            <w:vAlign w:val="center"/>
          </w:tcPr>
          <w:p>
            <w:r>
              <w:t>38.399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阳台正遮阳板1500</w:t>
            </w:r>
          </w:p>
        </w:tc>
        <w:tc>
          <w:tcPr>
            <w:tcW w:w="916" w:type="dxa"/>
            <w:vAlign w:val="center"/>
          </w:tcPr>
          <w:p>
            <w:r>
              <w:t>0.39</w:t>
            </w:r>
          </w:p>
        </w:tc>
        <w:tc>
          <w:tcPr>
            <w:tcW w:w="916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8.220</w:t>
            </w:r>
          </w:p>
        </w:tc>
        <w:tc>
          <w:tcPr>
            <w:tcW w:w="848" w:type="dxa"/>
            <w:vAlign w:val="center"/>
          </w:tcPr>
          <w:p>
            <w:r>
              <w:t>32.880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阳台正遮阳板1550</w:t>
            </w:r>
          </w:p>
        </w:tc>
        <w:tc>
          <w:tcPr>
            <w:tcW w:w="916" w:type="dxa"/>
            <w:vAlign w:val="center"/>
          </w:tcPr>
          <w:p>
            <w:r>
              <w:t>0.38</w:t>
            </w:r>
          </w:p>
        </w:tc>
        <w:tc>
          <w:tcPr>
            <w:tcW w:w="916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3~6,8~9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5.700</w:t>
            </w:r>
          </w:p>
        </w:tc>
        <w:tc>
          <w:tcPr>
            <w:tcW w:w="848" w:type="dxa"/>
            <w:vAlign w:val="center"/>
          </w:tcPr>
          <w:p>
            <w:r>
              <w:t>34.200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阳台侧遮阳板1354</w:t>
            </w:r>
          </w:p>
        </w:tc>
        <w:tc>
          <w:tcPr>
            <w:tcW w:w="916" w:type="dxa"/>
            <w:vAlign w:val="center"/>
          </w:tcPr>
          <w:p>
            <w:r>
              <w:t>0.52</w:t>
            </w:r>
          </w:p>
        </w:tc>
        <w:tc>
          <w:tcPr>
            <w:tcW w:w="916" w:type="dxa"/>
            <w:vAlign w:val="center"/>
          </w:tcPr>
          <w:p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C0915</w:t>
            </w:r>
          </w:p>
        </w:tc>
        <w:tc>
          <w:tcPr>
            <w:tcW w:w="769" w:type="dxa"/>
            <w:vAlign w:val="center"/>
          </w:tcPr>
          <w:p>
            <w:r>
              <w:t>2~5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848" w:type="dxa"/>
            <w:vAlign w:val="center"/>
          </w:tcPr>
          <w:p>
            <w:r>
              <w:t>1.350</w:t>
            </w:r>
          </w:p>
        </w:tc>
        <w:tc>
          <w:tcPr>
            <w:tcW w:w="848" w:type="dxa"/>
            <w:vAlign w:val="center"/>
          </w:tcPr>
          <w:p>
            <w:r>
              <w:t>20.250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2~6</w:t>
            </w:r>
          </w:p>
        </w:tc>
        <w:tc>
          <w:tcPr>
            <w:tcW w:w="769" w:type="dxa"/>
            <w:vAlign w:val="center"/>
          </w:tcPr>
          <w:p>
            <w:r>
              <w:t>37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66.600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C1215N</w:t>
            </w:r>
          </w:p>
        </w:tc>
        <w:tc>
          <w:tcPr>
            <w:tcW w:w="769" w:type="dxa"/>
            <w:vAlign w:val="center"/>
          </w:tcPr>
          <w:p>
            <w:r>
              <w:t>2~9</w:t>
            </w:r>
          </w:p>
        </w:tc>
        <w:tc>
          <w:tcPr>
            <w:tcW w:w="769" w:type="dxa"/>
            <w:vAlign w:val="center"/>
          </w:tcPr>
          <w:p>
            <w:r>
              <w:t>61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109.800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>
            <w:r>
              <w:t>C2024</w:t>
            </w:r>
          </w:p>
        </w:tc>
        <w:tc>
          <w:tcPr>
            <w:tcW w:w="769" w:type="dxa"/>
            <w:vAlign w:val="center"/>
          </w:tcPr>
          <w:p>
            <w:r>
              <w:t>2~5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4.800</w:t>
            </w:r>
          </w:p>
        </w:tc>
        <w:tc>
          <w:tcPr>
            <w:tcW w:w="848" w:type="dxa"/>
            <w:vAlign w:val="center"/>
          </w:tcPr>
          <w:p>
            <w:r>
              <w:t>19.200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>
            <w:r>
              <w:t>C3525N</w:t>
            </w:r>
          </w:p>
        </w:tc>
        <w:tc>
          <w:tcPr>
            <w:tcW w:w="769" w:type="dxa"/>
            <w:vAlign w:val="center"/>
          </w:tcPr>
          <w:p>
            <w:r>
              <w:t>2~6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8.750</w:t>
            </w:r>
          </w:p>
        </w:tc>
        <w:tc>
          <w:tcPr>
            <w:tcW w:w="848" w:type="dxa"/>
            <w:vAlign w:val="center"/>
          </w:tcPr>
          <w:p>
            <w:r>
              <w:t>43.750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1407.439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0.65</w:t>
            </w:r>
          </w:p>
        </w:tc>
        <w:tc>
          <w:tcPr>
            <w:tcW w:w="916" w:type="dxa"/>
            <w:vAlign w:val="center"/>
          </w:tcPr>
          <w:p>
            <w:r>
              <w:t>0.40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4.458</w:t>
            </w:r>
          </w:p>
        </w:tc>
        <w:tc>
          <w:tcPr>
            <w:tcW w:w="848" w:type="dxa"/>
            <w:vAlign w:val="center"/>
          </w:tcPr>
          <w:p>
            <w:r>
              <w:t>4.458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0.47</w:t>
            </w:r>
          </w:p>
        </w:tc>
        <w:tc>
          <w:tcPr>
            <w:tcW w:w="916" w:type="dxa"/>
            <w:vAlign w:val="center"/>
          </w:tcPr>
          <w:p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5.811</w:t>
            </w:r>
          </w:p>
        </w:tc>
        <w:tc>
          <w:tcPr>
            <w:tcW w:w="848" w:type="dxa"/>
            <w:vAlign w:val="center"/>
          </w:tcPr>
          <w:p>
            <w:r>
              <w:t>5.811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0.47</w:t>
            </w:r>
          </w:p>
        </w:tc>
        <w:tc>
          <w:tcPr>
            <w:tcW w:w="916" w:type="dxa"/>
            <w:vAlign w:val="center"/>
          </w:tcPr>
          <w:p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7.308</w:t>
            </w:r>
          </w:p>
        </w:tc>
        <w:tc>
          <w:tcPr>
            <w:tcW w:w="848" w:type="dxa"/>
            <w:vAlign w:val="center"/>
          </w:tcPr>
          <w:p>
            <w:r>
              <w:t>7.308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0.47</w:t>
            </w:r>
          </w:p>
        </w:tc>
        <w:tc>
          <w:tcPr>
            <w:tcW w:w="916" w:type="dxa"/>
            <w:vAlign w:val="center"/>
          </w:tcPr>
          <w:p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2~6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5.700</w:t>
            </w:r>
          </w:p>
        </w:tc>
        <w:tc>
          <w:tcPr>
            <w:tcW w:w="848" w:type="dxa"/>
            <w:vAlign w:val="center"/>
          </w:tcPr>
          <w:p>
            <w:r>
              <w:t>28.500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12.600</w:t>
            </w:r>
          </w:p>
        </w:tc>
        <w:tc>
          <w:tcPr>
            <w:tcW w:w="848" w:type="dxa"/>
            <w:vAlign w:val="center"/>
          </w:tcPr>
          <w:p>
            <w:r>
              <w:t>50.400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43.014</w:t>
            </w:r>
          </w:p>
        </w:tc>
        <w:tc>
          <w:tcPr>
            <w:tcW w:w="848" w:type="dxa"/>
            <w:vAlign w:val="center"/>
          </w:tcPr>
          <w:p>
            <w:r>
              <w:t>43.014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12.600</w:t>
            </w:r>
          </w:p>
        </w:tc>
        <w:tc>
          <w:tcPr>
            <w:tcW w:w="848" w:type="dxa"/>
            <w:vAlign w:val="center"/>
          </w:tcPr>
          <w:p>
            <w:r>
              <w:t>12.600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阳台正侧遮阳板1360*4200</w:t>
            </w:r>
          </w:p>
        </w:tc>
        <w:tc>
          <w:tcPr>
            <w:tcW w:w="916" w:type="dxa"/>
            <w:vAlign w:val="center"/>
          </w:tcPr>
          <w:p>
            <w:r>
              <w:t>0.36</w:t>
            </w:r>
          </w:p>
        </w:tc>
        <w:tc>
          <w:tcPr>
            <w:tcW w:w="916" w:type="dxa"/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C1021</w:t>
            </w:r>
          </w:p>
        </w:tc>
        <w:tc>
          <w:tcPr>
            <w:tcW w:w="769" w:type="dxa"/>
            <w:vAlign w:val="center"/>
          </w:tcPr>
          <w:p>
            <w:r>
              <w:t>2~5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848" w:type="dxa"/>
            <w:vAlign w:val="center"/>
          </w:tcPr>
          <w:p>
            <w:r>
              <w:t>2.058</w:t>
            </w:r>
          </w:p>
        </w:tc>
        <w:tc>
          <w:tcPr>
            <w:tcW w:w="848" w:type="dxa"/>
            <w:vAlign w:val="center"/>
          </w:tcPr>
          <w:p>
            <w:r>
              <w:t>30.870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2~5</w:t>
            </w:r>
          </w:p>
        </w:tc>
        <w:tc>
          <w:tcPr>
            <w:tcW w:w="769" w:type="dxa"/>
            <w:vAlign w:val="center"/>
          </w:tcPr>
          <w:p>
            <w:r>
              <w:t>23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41.400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C1215N</w:t>
            </w:r>
          </w:p>
        </w:tc>
        <w:tc>
          <w:tcPr>
            <w:tcW w:w="769" w:type="dxa"/>
            <w:vAlign w:val="center"/>
          </w:tcPr>
          <w:p>
            <w:r>
              <w:t>2~10</w:t>
            </w:r>
          </w:p>
        </w:tc>
        <w:tc>
          <w:tcPr>
            <w:tcW w:w="769" w:type="dxa"/>
            <w:vAlign w:val="center"/>
          </w:tcPr>
          <w:p>
            <w:r>
              <w:t>143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257.400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C2024</w:t>
            </w:r>
          </w:p>
        </w:tc>
        <w:tc>
          <w:tcPr>
            <w:tcW w:w="769" w:type="dxa"/>
            <w:vAlign w:val="center"/>
          </w:tcPr>
          <w:p>
            <w:r>
              <w:t>2~6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4.800</w:t>
            </w:r>
          </w:p>
        </w:tc>
        <w:tc>
          <w:tcPr>
            <w:tcW w:w="848" w:type="dxa"/>
            <w:vAlign w:val="center"/>
          </w:tcPr>
          <w:p>
            <w:r>
              <w:t>38.400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C2515</w:t>
            </w:r>
          </w:p>
        </w:tc>
        <w:tc>
          <w:tcPr>
            <w:tcW w:w="769" w:type="dxa"/>
            <w:vAlign w:val="center"/>
          </w:tcPr>
          <w:p>
            <w:r>
              <w:t>2~5</w:t>
            </w:r>
          </w:p>
        </w:tc>
        <w:tc>
          <w:tcPr>
            <w:tcW w:w="769" w:type="dxa"/>
            <w:vAlign w:val="center"/>
          </w:tcPr>
          <w:p>
            <w:r>
              <w:t>17</w:t>
            </w:r>
          </w:p>
        </w:tc>
        <w:tc>
          <w:tcPr>
            <w:tcW w:w="848" w:type="dxa"/>
            <w:vAlign w:val="center"/>
          </w:tcPr>
          <w:p>
            <w:r>
              <w:t>3.750</w:t>
            </w:r>
          </w:p>
        </w:tc>
        <w:tc>
          <w:tcPr>
            <w:tcW w:w="848" w:type="dxa"/>
            <w:vAlign w:val="center"/>
          </w:tcPr>
          <w:p>
            <w:r>
              <w:t>63.750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C3015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848" w:type="dxa"/>
            <w:vAlign w:val="center"/>
          </w:tcPr>
          <w:p>
            <w:r>
              <w:t>9.000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C3525N</w:t>
            </w:r>
          </w:p>
        </w:tc>
        <w:tc>
          <w:tcPr>
            <w:tcW w:w="769" w:type="dxa"/>
            <w:vAlign w:val="center"/>
          </w:tcPr>
          <w:p>
            <w:r>
              <w:t>2~10</w:t>
            </w:r>
          </w:p>
        </w:tc>
        <w:tc>
          <w:tcPr>
            <w:tcW w:w="769" w:type="dxa"/>
            <w:vAlign w:val="center"/>
          </w:tcPr>
          <w:p>
            <w:r>
              <w:t>46</w:t>
            </w:r>
          </w:p>
        </w:tc>
        <w:tc>
          <w:tcPr>
            <w:tcW w:w="848" w:type="dxa"/>
            <w:vAlign w:val="center"/>
          </w:tcPr>
          <w:p>
            <w:r>
              <w:t>8.750</w:t>
            </w:r>
          </w:p>
        </w:tc>
        <w:tc>
          <w:tcPr>
            <w:tcW w:w="848" w:type="dxa"/>
            <w:vAlign w:val="center"/>
          </w:tcPr>
          <w:p>
            <w:r>
              <w:t>402.500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995.411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0.98</w:t>
            </w:r>
          </w:p>
        </w:tc>
        <w:tc>
          <w:tcPr>
            <w:tcW w:w="916" w:type="dxa"/>
            <w:vAlign w:val="center"/>
          </w:tcPr>
          <w:p>
            <w:r>
              <w:t>0.31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5.539</w:t>
            </w:r>
          </w:p>
        </w:tc>
        <w:tc>
          <w:tcPr>
            <w:tcW w:w="848" w:type="dxa"/>
            <w:vAlign w:val="center"/>
          </w:tcPr>
          <w:p>
            <w:r>
              <w:t>5.539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</w:t>
            </w:r>
          </w:p>
        </w:tc>
        <w:tc>
          <w:tcPr>
            <w:tcW w:w="916" w:type="dxa"/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4.589</w:t>
            </w:r>
          </w:p>
        </w:tc>
        <w:tc>
          <w:tcPr>
            <w:tcW w:w="848" w:type="dxa"/>
            <w:vAlign w:val="center"/>
          </w:tcPr>
          <w:p>
            <w:r>
              <w:t>4.589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</w:t>
            </w:r>
          </w:p>
        </w:tc>
        <w:tc>
          <w:tcPr>
            <w:tcW w:w="916" w:type="dxa"/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4.680</w:t>
            </w:r>
          </w:p>
        </w:tc>
        <w:tc>
          <w:tcPr>
            <w:tcW w:w="848" w:type="dxa"/>
            <w:vAlign w:val="center"/>
          </w:tcPr>
          <w:p>
            <w:r>
              <w:t>4.680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</w:t>
            </w:r>
          </w:p>
        </w:tc>
        <w:tc>
          <w:tcPr>
            <w:tcW w:w="916" w:type="dxa"/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2~8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12.658</w:t>
            </w:r>
          </w:p>
        </w:tc>
        <w:tc>
          <w:tcPr>
            <w:tcW w:w="848" w:type="dxa"/>
            <w:vAlign w:val="center"/>
          </w:tcPr>
          <w:p>
            <w:r>
              <w:t>88.606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阳台侧遮阳板1250</w:t>
            </w:r>
          </w:p>
        </w:tc>
        <w:tc>
          <w:tcPr>
            <w:tcW w:w="916" w:type="dxa"/>
            <w:vAlign w:val="center"/>
          </w:tcPr>
          <w:p>
            <w:r>
              <w:t>0.67</w:t>
            </w:r>
          </w:p>
        </w:tc>
        <w:tc>
          <w:tcPr>
            <w:tcW w:w="916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2~8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5.767</w:t>
            </w:r>
          </w:p>
        </w:tc>
        <w:tc>
          <w:tcPr>
            <w:tcW w:w="848" w:type="dxa"/>
            <w:vAlign w:val="center"/>
          </w:tcPr>
          <w:p>
            <w:r>
              <w:t>40.369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阳台侧遮阳板1250</w:t>
            </w:r>
          </w:p>
        </w:tc>
        <w:tc>
          <w:tcPr>
            <w:tcW w:w="916" w:type="dxa"/>
            <w:vAlign w:val="center"/>
          </w:tcPr>
          <w:p>
            <w:r>
              <w:t>0.57</w:t>
            </w:r>
          </w:p>
        </w:tc>
        <w:tc>
          <w:tcPr>
            <w:tcW w:w="916" w:type="dxa"/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2~8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11.399</w:t>
            </w:r>
          </w:p>
        </w:tc>
        <w:tc>
          <w:tcPr>
            <w:tcW w:w="848" w:type="dxa"/>
            <w:vAlign w:val="center"/>
          </w:tcPr>
          <w:p>
            <w:r>
              <w:t>79.796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阳台侧遮阳板1250</w:t>
            </w:r>
          </w:p>
        </w:tc>
        <w:tc>
          <w:tcPr>
            <w:tcW w:w="916" w:type="dxa"/>
            <w:vAlign w:val="center"/>
          </w:tcPr>
          <w:p>
            <w:r>
              <w:t>0.66</w:t>
            </w:r>
          </w:p>
        </w:tc>
        <w:tc>
          <w:tcPr>
            <w:tcW w:w="916" w:type="dxa"/>
            <w:vAlign w:val="center"/>
          </w:tcPr>
          <w:p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848" w:type="dxa"/>
            <w:vAlign w:val="center"/>
          </w:tcPr>
          <w:p>
            <w:r>
              <w:t>9.000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</w:t>
            </w:r>
          </w:p>
        </w:tc>
        <w:tc>
          <w:tcPr>
            <w:tcW w:w="916" w:type="dxa"/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C0615</w:t>
            </w:r>
          </w:p>
        </w:tc>
        <w:tc>
          <w:tcPr>
            <w:tcW w:w="769" w:type="dxa"/>
            <w:vAlign w:val="center"/>
          </w:tcPr>
          <w:p>
            <w:r>
              <w:t>2~6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0.897</w:t>
            </w:r>
          </w:p>
        </w:tc>
        <w:tc>
          <w:tcPr>
            <w:tcW w:w="848" w:type="dxa"/>
            <w:vAlign w:val="center"/>
          </w:tcPr>
          <w:p>
            <w:r>
              <w:t>4.485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2~6</w:t>
            </w:r>
          </w:p>
        </w:tc>
        <w:tc>
          <w:tcPr>
            <w:tcW w:w="769" w:type="dxa"/>
            <w:vAlign w:val="center"/>
          </w:tcPr>
          <w:p>
            <w:r>
              <w:t>20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36.000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C1215N</w:t>
            </w:r>
          </w:p>
        </w:tc>
        <w:tc>
          <w:tcPr>
            <w:tcW w:w="769" w:type="dxa"/>
            <w:vAlign w:val="center"/>
          </w:tcPr>
          <w:p>
            <w:r>
              <w:t>2~9</w:t>
            </w:r>
          </w:p>
        </w:tc>
        <w:tc>
          <w:tcPr>
            <w:tcW w:w="769" w:type="dxa"/>
            <w:vAlign w:val="center"/>
          </w:tcPr>
          <w:p>
            <w:r>
              <w:t>22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39.600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C1520</w:t>
            </w:r>
          </w:p>
        </w:tc>
        <w:tc>
          <w:tcPr>
            <w:tcW w:w="769" w:type="dxa"/>
            <w:vAlign w:val="center"/>
          </w:tcPr>
          <w:p>
            <w:r>
              <w:t>2~6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3.000</w:t>
            </w:r>
          </w:p>
        </w:tc>
        <w:tc>
          <w:tcPr>
            <w:tcW w:w="848" w:type="dxa"/>
            <w:vAlign w:val="center"/>
          </w:tcPr>
          <w:p>
            <w:r>
              <w:t>36.000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C3020</w:t>
            </w:r>
          </w:p>
        </w:tc>
        <w:tc>
          <w:tcPr>
            <w:tcW w:w="769" w:type="dxa"/>
            <w:vAlign w:val="center"/>
          </w:tcPr>
          <w:p>
            <w:r>
              <w:t>2~6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6.000</w:t>
            </w:r>
          </w:p>
        </w:tc>
        <w:tc>
          <w:tcPr>
            <w:tcW w:w="848" w:type="dxa"/>
            <w:vAlign w:val="center"/>
          </w:tcPr>
          <w:p>
            <w:r>
              <w:t>72.000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C3515N</w:t>
            </w:r>
          </w:p>
        </w:tc>
        <w:tc>
          <w:tcPr>
            <w:tcW w:w="769" w:type="dxa"/>
            <w:vAlign w:val="center"/>
          </w:tcPr>
          <w:p>
            <w:r>
              <w:t>2~8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8.750</w:t>
            </w:r>
          </w:p>
        </w:tc>
        <w:tc>
          <w:tcPr>
            <w:tcW w:w="848" w:type="dxa"/>
            <w:vAlign w:val="center"/>
          </w:tcPr>
          <w:p>
            <w:r>
              <w:t>61.250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>
            <w:r>
              <w:t>大窗遮阳1500高</w:t>
            </w:r>
          </w:p>
        </w:tc>
        <w:tc>
          <w:tcPr>
            <w:tcW w:w="916" w:type="dxa"/>
            <w:vAlign w:val="center"/>
          </w:tcPr>
          <w:p>
            <w:r>
              <w:t>0.56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481.915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0.60</w:t>
            </w:r>
          </w:p>
        </w:tc>
        <w:tc>
          <w:tcPr>
            <w:tcW w:w="916" w:type="dxa"/>
            <w:vAlign w:val="center"/>
          </w:tcPr>
          <w:p>
            <w:r>
              <w:t>0.30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21.022</w:t>
            </w:r>
          </w:p>
        </w:tc>
        <w:tc>
          <w:tcPr>
            <w:tcW w:w="848" w:type="dxa"/>
            <w:vAlign w:val="center"/>
          </w:tcPr>
          <w:p>
            <w:r>
              <w:t>21.022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0.63</w:t>
            </w:r>
          </w:p>
        </w:tc>
        <w:tc>
          <w:tcPr>
            <w:tcW w:w="916" w:type="dxa"/>
            <w:vAlign w:val="center"/>
          </w:tcPr>
          <w:p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2~6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848" w:type="dxa"/>
            <w:vAlign w:val="center"/>
          </w:tcPr>
          <w:p>
            <w:r>
              <w:t>64.800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阳台正遮阳板1300</w:t>
            </w:r>
          </w:p>
        </w:tc>
        <w:tc>
          <w:tcPr>
            <w:tcW w:w="916" w:type="dxa"/>
            <w:vAlign w:val="center"/>
          </w:tcPr>
          <w:p>
            <w:r>
              <w:t>0.67</w:t>
            </w:r>
          </w:p>
        </w:tc>
        <w:tc>
          <w:tcPr>
            <w:tcW w:w="916" w:type="dxa"/>
            <w:vAlign w:val="center"/>
          </w:tcPr>
          <w:p>
            <w:r>
              <w:t>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2~6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18.000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0.63</w:t>
            </w:r>
          </w:p>
        </w:tc>
        <w:tc>
          <w:tcPr>
            <w:tcW w:w="916" w:type="dxa"/>
            <w:vAlign w:val="center"/>
          </w:tcPr>
          <w:p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2~6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9.600</w:t>
            </w:r>
          </w:p>
        </w:tc>
        <w:tc>
          <w:tcPr>
            <w:tcW w:w="848" w:type="dxa"/>
            <w:vAlign w:val="center"/>
          </w:tcPr>
          <w:p>
            <w:r>
              <w:t>48.001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阳台正遮阳板1500</w:t>
            </w:r>
          </w:p>
        </w:tc>
        <w:tc>
          <w:tcPr>
            <w:tcW w:w="916" w:type="dxa"/>
            <w:vAlign w:val="center"/>
          </w:tcPr>
          <w:p>
            <w:r>
              <w:t>0.57</w:t>
            </w:r>
          </w:p>
        </w:tc>
        <w:tc>
          <w:tcPr>
            <w:tcW w:w="916" w:type="dxa"/>
            <w:vAlign w:val="center"/>
          </w:tcPr>
          <w:p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848" w:type="dxa"/>
            <w:vAlign w:val="center"/>
          </w:tcPr>
          <w:p>
            <w:r>
              <w:t>9.000</w:t>
            </w:r>
          </w:p>
        </w:tc>
        <w:tc>
          <w:tcPr>
            <w:tcW w:w="781" w:type="dxa"/>
            <w:vAlign w:val="center"/>
          </w:tcPr>
          <w:p>
            <w:r>
              <w:t>51</w:t>
            </w:r>
          </w:p>
        </w:tc>
        <w:tc>
          <w:tcPr>
            <w:tcW w:w="916" w:type="dxa"/>
            <w:vAlign w:val="center"/>
          </w:tcPr>
          <w:p>
            <w:r>
              <w:t>0.75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0.63</w:t>
            </w:r>
          </w:p>
        </w:tc>
        <w:tc>
          <w:tcPr>
            <w:tcW w:w="916" w:type="dxa"/>
            <w:vAlign w:val="center"/>
          </w:tcPr>
          <w:p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2~5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27.000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0.63</w:t>
            </w:r>
          </w:p>
        </w:tc>
        <w:tc>
          <w:tcPr>
            <w:tcW w:w="916" w:type="dxa"/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C1215N</w:t>
            </w:r>
          </w:p>
        </w:tc>
        <w:tc>
          <w:tcPr>
            <w:tcW w:w="769" w:type="dxa"/>
            <w:vAlign w:val="center"/>
          </w:tcPr>
          <w:p>
            <w:r>
              <w:t>2~10</w:t>
            </w:r>
          </w:p>
        </w:tc>
        <w:tc>
          <w:tcPr>
            <w:tcW w:w="769" w:type="dxa"/>
            <w:vAlign w:val="center"/>
          </w:tcPr>
          <w:p>
            <w:r>
              <w:t>23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41.400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0.63</w:t>
            </w:r>
          </w:p>
        </w:tc>
        <w:tc>
          <w:tcPr>
            <w:tcW w:w="916" w:type="dxa"/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C1515</w:t>
            </w:r>
          </w:p>
        </w:tc>
        <w:tc>
          <w:tcPr>
            <w:tcW w:w="769" w:type="dxa"/>
            <w:vAlign w:val="center"/>
          </w:tcPr>
          <w:p>
            <w:r>
              <w:t>2~6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11.250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0.63</w:t>
            </w:r>
          </w:p>
        </w:tc>
        <w:tc>
          <w:tcPr>
            <w:tcW w:w="916" w:type="dxa"/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C3515N</w:t>
            </w:r>
          </w:p>
        </w:tc>
        <w:tc>
          <w:tcPr>
            <w:tcW w:w="769" w:type="dxa"/>
            <w:vAlign w:val="center"/>
          </w:tcPr>
          <w:p>
            <w:r>
              <w:t>2~8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8.750</w:t>
            </w:r>
          </w:p>
        </w:tc>
        <w:tc>
          <w:tcPr>
            <w:tcW w:w="848" w:type="dxa"/>
            <w:vAlign w:val="center"/>
          </w:tcPr>
          <w:p>
            <w:r>
              <w:t>61.250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>
            <w:r>
              <w:t>大窗遮阳1500高</w:t>
            </w:r>
          </w:p>
        </w:tc>
        <w:tc>
          <w:tcPr>
            <w:tcW w:w="916" w:type="dxa"/>
            <w:vAlign w:val="center"/>
          </w:tcPr>
          <w:p>
            <w:r>
              <w:t>0.63</w:t>
            </w:r>
          </w:p>
        </w:tc>
        <w:tc>
          <w:tcPr>
            <w:tcW w:w="916" w:type="dxa"/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301.722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0.63</w:t>
            </w:r>
          </w:p>
        </w:tc>
        <w:tc>
          <w:tcPr>
            <w:tcW w:w="916" w:type="dxa"/>
            <w:vAlign w:val="center"/>
          </w:tcPr>
          <w:p>
            <w:r>
              <w:t>0.33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计算参数：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0"/>
        <w:gridCol w:w="52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shd w:val="clear" w:color="auto" w:fill="E6E6E6"/>
            <w:vAlign w:val="center"/>
          </w:tcPr>
          <w:p>
            <w:r>
              <w:t>外墙K</w:t>
            </w:r>
          </w:p>
        </w:tc>
        <w:tc>
          <w:tcPr>
            <w:tcW w:w="5207" w:type="dxa"/>
            <w:vAlign w:val="center"/>
          </w:tcPr>
          <w:p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shd w:val="clear" w:color="auto" w:fill="E6E6E6"/>
            <w:vAlign w:val="center"/>
          </w:tcPr>
          <w:p>
            <w:r>
              <w:t>外墙D</w:t>
            </w:r>
          </w:p>
        </w:tc>
        <w:tc>
          <w:tcPr>
            <w:tcW w:w="5207" w:type="dxa"/>
            <w:vAlign w:val="center"/>
          </w:tcPr>
          <w:p>
            <w:r>
              <w:t>4.49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shd w:val="clear" w:color="auto" w:fill="E6E6E6"/>
            <w:vAlign w:val="center"/>
          </w:tcPr>
          <w:p>
            <w:r>
              <w:t>建筑窗地比</w:t>
            </w:r>
          </w:p>
        </w:tc>
        <w:tc>
          <w:tcPr>
            <w:tcW w:w="5207" w:type="dxa"/>
            <w:vAlign w:val="center"/>
          </w:tcPr>
          <w:p>
            <w:r>
              <w:t>0.32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平均遮阳系数：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1"/>
        <w:gridCol w:w="702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r>
              <w:drawing>
                <wp:inline distT="0" distB="0" distL="0" distR="0">
                  <wp:extent cx="3838575" cy="55245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78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r>
              <w:t>=0.34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4"/>
        <w:gridCol w:w="2406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tcW w:w="2399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2263" w:type="dxa"/>
            <w:vAlign w:val="center"/>
          </w:tcPr>
          <w:p>
            <w:r>
              <w:t>1407.439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2263" w:type="dxa"/>
            <w:vAlign w:val="center"/>
          </w:tcPr>
          <w:p>
            <w:r>
              <w:t>995.411</w:t>
            </w:r>
          </w:p>
        </w:tc>
        <w:tc>
          <w:tcPr>
            <w:tcW w:w="2405" w:type="dxa"/>
            <w:vAlign w:val="center"/>
          </w:tcPr>
          <w:p>
            <w:r>
              <w:t>0.80</w:t>
            </w:r>
          </w:p>
        </w:tc>
        <w:tc>
          <w:tcPr>
            <w:tcW w:w="2399" w:type="dxa"/>
            <w:vAlign w:val="center"/>
          </w:tcPr>
          <w:p>
            <w:r>
              <w:t>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2263" w:type="dxa"/>
            <w:vAlign w:val="center"/>
          </w:tcPr>
          <w:p>
            <w:r>
              <w:t>481.915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2263" w:type="dxa"/>
            <w:vAlign w:val="center"/>
          </w:tcPr>
          <w:p>
            <w:r>
              <w:t>301.722</w:t>
            </w:r>
          </w:p>
        </w:tc>
        <w:tc>
          <w:tcPr>
            <w:tcW w:w="2405" w:type="dxa"/>
            <w:vAlign w:val="center"/>
          </w:tcPr>
          <w:p>
            <w:r>
              <w:t>1.25</w:t>
            </w:r>
          </w:p>
        </w:tc>
        <w:tc>
          <w:tcPr>
            <w:tcW w:w="2399" w:type="dxa"/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6" w:type="dxa"/>
            <w:gridSpan w:val="2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6" w:type="dxa"/>
            <w:gridSpan w:val="2"/>
            <w:shd w:val="clear" w:color="auto" w:fill="E6E6E6"/>
            <w:vAlign w:val="center"/>
          </w:tcPr>
          <w:p>
            <w:r>
              <w:t>外墙热工</w:t>
            </w:r>
          </w:p>
        </w:tc>
        <w:tc>
          <w:tcPr>
            <w:tcW w:w="4804" w:type="dxa"/>
            <w:gridSpan w:val="2"/>
            <w:vAlign w:val="center"/>
          </w:tcPr>
          <w:p>
            <w:r>
              <w:t>K＝0.36, D＝4.49, ρ＝0.75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6" w:type="dxa"/>
            <w:gridSpan w:val="2"/>
            <w:shd w:val="clear" w:color="auto" w:fill="E6E6E6"/>
            <w:vAlign w:val="center"/>
          </w:tcPr>
          <w:p>
            <w:r>
              <w:t>检查依据</w:t>
            </w:r>
          </w:p>
        </w:tc>
        <w:tc>
          <w:tcPr>
            <w:tcW w:w="4804" w:type="dxa"/>
            <w:gridSpan w:val="2"/>
            <w:vAlign w:val="center"/>
          </w:tcPr>
          <w:p>
            <w:r>
              <w:t>《夏热冬暖地区居住建筑节能设计标准》(JGJ75-2012)第4.0.8条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6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4804" w:type="dxa"/>
            <w:gridSpan w:val="2"/>
            <w:vAlign w:val="center"/>
          </w:tcPr>
          <w:p>
            <w:r>
              <w:t>根据外墙K,D,ρ查表4.0.8-2(Sw≤0.70)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6" w:type="dxa"/>
            <w:gridSpan w:val="2"/>
            <w:shd w:val="clear" w:color="auto" w:fill="E6E6E6"/>
            <w:vAlign w:val="center"/>
          </w:tcPr>
          <w:p>
            <w:r>
              <w:t>检查结论</w:t>
            </w:r>
          </w:p>
        </w:tc>
        <w:tc>
          <w:tcPr>
            <w:tcW w:w="4804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53" w:name="_Toc92060211"/>
      <w:r>
        <w:rPr>
          <w:kern w:val="2"/>
          <w:szCs w:val="24"/>
        </w:rPr>
        <w:t>隔热检查</w:t>
      </w:r>
      <w:bookmarkEnd w:id="53"/>
    </w:p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内表最高温度(℃)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温度限值(℃)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718" w:type="dxa"/>
            <w:vAlign w:val="center"/>
          </w:tcPr>
          <w:p>
            <w:r>
              <w:t>外墙</w:t>
            </w:r>
          </w:p>
        </w:tc>
        <w:tc>
          <w:tcPr>
            <w:tcW w:w="565" w:type="dxa"/>
            <w:vAlign w:val="center"/>
          </w:tcPr>
          <w:p>
            <w:r>
              <w:t>东</w:t>
            </w:r>
          </w:p>
        </w:tc>
        <w:tc>
          <w:tcPr>
            <w:tcW w:w="718" w:type="dxa"/>
            <w:vAlign w:val="center"/>
          </w:tcPr>
          <w:p>
            <w:r>
              <w:t>0.36</w:t>
            </w:r>
          </w:p>
        </w:tc>
        <w:tc>
          <w:tcPr>
            <w:tcW w:w="905" w:type="dxa"/>
            <w:vAlign w:val="center"/>
          </w:tcPr>
          <w:p>
            <w:r>
              <w:t>4.49</w:t>
            </w:r>
          </w:p>
        </w:tc>
        <w:tc>
          <w:tcPr>
            <w:tcW w:w="718" w:type="dxa"/>
            <w:vAlign w:val="center"/>
          </w:tcPr>
          <w:p>
            <w:r>
              <w:t>181</w:t>
            </w:r>
          </w:p>
        </w:tc>
        <w:tc>
          <w:tcPr>
            <w:tcW w:w="899" w:type="dxa"/>
            <w:vAlign w:val="center"/>
          </w:tcPr>
          <w:p>
            <w:r>
              <w:t>1655.49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888" w:type="dxa"/>
            <w:vAlign w:val="center"/>
          </w:tcPr>
          <w:p>
            <w:r>
              <w:t>37.60</w:t>
            </w:r>
          </w:p>
        </w:tc>
        <w:tc>
          <w:tcPr>
            <w:tcW w:w="1075" w:type="dxa"/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718" w:type="dxa"/>
            <w:vAlign w:val="center"/>
          </w:tcPr>
          <w:p>
            <w:r>
              <w:t>外墙</w:t>
            </w:r>
          </w:p>
        </w:tc>
        <w:tc>
          <w:tcPr>
            <w:tcW w:w="565" w:type="dxa"/>
            <w:vAlign w:val="center"/>
          </w:tcPr>
          <w:p>
            <w:r>
              <w:t>西</w:t>
            </w:r>
          </w:p>
        </w:tc>
        <w:tc>
          <w:tcPr>
            <w:tcW w:w="718" w:type="dxa"/>
            <w:vAlign w:val="center"/>
          </w:tcPr>
          <w:p>
            <w:r>
              <w:t>0.36</w:t>
            </w:r>
          </w:p>
        </w:tc>
        <w:tc>
          <w:tcPr>
            <w:tcW w:w="905" w:type="dxa"/>
            <w:vAlign w:val="center"/>
          </w:tcPr>
          <w:p>
            <w:r>
              <w:t>4.49</w:t>
            </w:r>
          </w:p>
        </w:tc>
        <w:tc>
          <w:tcPr>
            <w:tcW w:w="718" w:type="dxa"/>
            <w:vAlign w:val="center"/>
          </w:tcPr>
          <w:p>
            <w:r>
              <w:t>181</w:t>
            </w:r>
          </w:p>
        </w:tc>
        <w:tc>
          <w:tcPr>
            <w:tcW w:w="899" w:type="dxa"/>
            <w:vAlign w:val="center"/>
          </w:tcPr>
          <w:p>
            <w:r>
              <w:t>1923.11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888" w:type="dxa"/>
            <w:vAlign w:val="center"/>
          </w:tcPr>
          <w:p>
            <w:r>
              <w:t>37.60</w:t>
            </w:r>
          </w:p>
        </w:tc>
        <w:tc>
          <w:tcPr>
            <w:tcW w:w="1075" w:type="dxa"/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>
            <w:r>
              <w:t>挤塑聚苯板20+加气砼80＋钢筋砼120</w:t>
            </w:r>
          </w:p>
        </w:tc>
        <w:tc>
          <w:tcPr>
            <w:tcW w:w="718" w:type="dxa"/>
            <w:vAlign w:val="center"/>
          </w:tcPr>
          <w:p>
            <w:r>
              <w:t>屋顶</w:t>
            </w:r>
          </w:p>
        </w:tc>
        <w:tc>
          <w:tcPr>
            <w:tcW w:w="565" w:type="dxa"/>
            <w:vAlign w:val="center"/>
          </w:tcPr>
          <w:p>
            <w:r>
              <w:t>上</w:t>
            </w:r>
          </w:p>
        </w:tc>
        <w:tc>
          <w:tcPr>
            <w:tcW w:w="718" w:type="dxa"/>
            <w:vAlign w:val="center"/>
          </w:tcPr>
          <w:p>
            <w:r>
              <w:t>0.57</w:t>
            </w:r>
          </w:p>
        </w:tc>
        <w:tc>
          <w:tcPr>
            <w:tcW w:w="905" w:type="dxa"/>
            <w:vAlign w:val="center"/>
          </w:tcPr>
          <w:p>
            <w:r>
              <w:t>4.43</w:t>
            </w:r>
          </w:p>
        </w:tc>
        <w:tc>
          <w:tcPr>
            <w:tcW w:w="718" w:type="dxa"/>
            <w:vAlign w:val="center"/>
          </w:tcPr>
          <w:p>
            <w:r>
              <w:t>561</w:t>
            </w:r>
          </w:p>
        </w:tc>
        <w:tc>
          <w:tcPr>
            <w:tcW w:w="899" w:type="dxa"/>
            <w:vAlign w:val="center"/>
          </w:tcPr>
          <w:p>
            <w:r>
              <w:t>4604.17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888" w:type="dxa"/>
            <w:vAlign w:val="center"/>
          </w:tcPr>
          <w:p>
            <w:r>
              <w:t>37.60</w:t>
            </w:r>
          </w:p>
        </w:tc>
        <w:tc>
          <w:tcPr>
            <w:tcW w:w="1075" w:type="dxa"/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>
            <w:r>
              <w:t>《夏热冬暖地区居住建筑节能设计标准》(JGJ75-2012)第4.0.7条和《民用建筑热工设计规范》(GB50176)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>
            <w:r>
              <w:t>内表面温度不超过限值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>
            <w:r>
              <w:t>满足</w:t>
            </w:r>
          </w:p>
        </w:tc>
      </w:tr>
    </w:tbl>
    <w:p>
      <w:pPr>
        <w:pStyle w:val="2"/>
      </w:pPr>
      <w:bookmarkStart w:id="54" w:name="_Toc92060212"/>
      <w:r>
        <w:t>通风开口面积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通风开口面积/房间面积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通风开口面积/外窗面积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r>
              <w:t>10</w:t>
            </w:r>
          </w:p>
        </w:tc>
        <w:tc>
          <w:tcPr>
            <w:tcW w:w="848" w:type="dxa"/>
            <w:vAlign w:val="center"/>
          </w:tcPr>
          <w:p>
            <w:r>
              <w:t>10 002(最不利房间)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11.08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12.60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528" w:type="dxa"/>
            <w:vAlign w:val="center"/>
          </w:tcPr>
          <w:p>
            <w:r>
              <w:t>0.00</w:t>
            </w:r>
          </w:p>
        </w:tc>
        <w:tc>
          <w:tcPr>
            <w:tcW w:w="1358" w:type="dxa"/>
            <w:vAlign w:val="center"/>
          </w:tcPr>
          <w:p>
            <w:r>
              <w:t>－</w:t>
            </w:r>
          </w:p>
        </w:tc>
        <w:tc>
          <w:tcPr>
            <w:tcW w:w="1086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>
            <w:r>
              <w:t>《夏热冬暖地区居住建筑节能设计标准》(JGJ75-2012)第4.0.13条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>
            <w:r>
              <w:t>房间外窗（包括阳台门）的通风开口面积不应小于房间地面面积的10％或外窗面积的45％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>
            <w:r>
              <w:t>满足</w:t>
            </w:r>
          </w:p>
        </w:tc>
      </w:tr>
    </w:tbl>
    <w:p>
      <w:r>
        <w:t>注：达标时只列出一项，不达标时列出全部不达标项</w:t>
      </w:r>
    </w:p>
    <w:p/>
    <w:p>
      <w:pPr>
        <w:pStyle w:val="2"/>
      </w:pPr>
      <w:bookmarkStart w:id="55" w:name="_Toc92060213"/>
      <w:bookmarkStart w:id="56" w:name="_GoBack"/>
      <w:bookmarkEnd w:id="56"/>
      <w:r>
        <w:t>结论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窗墙面积比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窗地面积比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隔热检查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通风开口面积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4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E334E"/>
    <w:rsid w:val="004F0639"/>
    <w:rsid w:val="005215FB"/>
    <w:rsid w:val="0056528E"/>
    <w:rsid w:val="005725E0"/>
    <w:rsid w:val="005755BA"/>
    <w:rsid w:val="00577392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2776E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39ED5823"/>
    <w:rsid w:val="5EC4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\AppData\Local\Temp\tmp2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tmp23</Template>
  <Company>ths</Company>
  <Pages>1</Pages>
  <Words>1842</Words>
  <Characters>10502</Characters>
  <Lines>87</Lines>
  <Paragraphs>24</Paragraphs>
  <TotalTime>4</TotalTime>
  <ScaleCrop>false</ScaleCrop>
  <LinksUpToDate>false</LinksUpToDate>
  <CharactersWithSpaces>12320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2022-01-02T15:56:00Z</dcterms:created>
  <dc:creator>jg</dc:creator>
  <cp:lastModifiedBy>jg</cp:lastModifiedBy>
  <cp:lastPrinted>2411-12-31T16:00:00Z</cp:lastPrinted>
  <dcterms:modified xsi:type="dcterms:W3CDTF">2022-01-04T06:39:19Z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0A8139E73F7C416CA366C12273A06B23</vt:lpwstr>
  </property>
</Properties>
</file>