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C229B" w14:textId="77777777" w:rsidR="005756BA" w:rsidRPr="00FA497B" w:rsidRDefault="005756BA" w:rsidP="005756BA"/>
    <w:tbl>
      <w:tblPr>
        <w:tblW w:w="9354" w:type="dxa"/>
        <w:jc w:val="center"/>
        <w:tblLayout w:type="fixed"/>
        <w:tblLook w:val="04A0" w:firstRow="1" w:lastRow="0" w:firstColumn="1" w:lastColumn="0" w:noHBand="0" w:noVBand="1"/>
      </w:tblPr>
      <w:tblGrid>
        <w:gridCol w:w="9354"/>
      </w:tblGrid>
      <w:tr w:rsidR="005756BA" w:rsidRPr="00FA497B" w14:paraId="3F8E45B1" w14:textId="77777777" w:rsidTr="00291D20">
        <w:trPr>
          <w:trHeight w:val="1440"/>
          <w:jc w:val="center"/>
        </w:trPr>
        <w:tc>
          <w:tcPr>
            <w:tcW w:w="9354" w:type="dxa"/>
            <w:vAlign w:val="center"/>
          </w:tcPr>
          <w:p w14:paraId="26E8799D" w14:textId="77777777" w:rsidR="005756BA" w:rsidRPr="00FA497B" w:rsidRDefault="005756BA" w:rsidP="00291D20">
            <w:pPr>
              <w:widowControl/>
              <w:jc w:val="center"/>
              <w:rPr>
                <w:rFonts w:eastAsia="黑体"/>
                <w:sz w:val="52"/>
                <w:szCs w:val="52"/>
              </w:rPr>
            </w:pPr>
          </w:p>
        </w:tc>
      </w:tr>
      <w:tr w:rsidR="005756BA" w:rsidRPr="00FA497B" w14:paraId="38B3015E" w14:textId="77777777" w:rsidTr="00291D20">
        <w:trPr>
          <w:trHeight w:val="720"/>
          <w:jc w:val="center"/>
        </w:trPr>
        <w:tc>
          <w:tcPr>
            <w:tcW w:w="9354" w:type="dxa"/>
            <w:vAlign w:val="center"/>
          </w:tcPr>
          <w:p w14:paraId="50145FFB" w14:textId="77777777" w:rsidR="005756BA" w:rsidRPr="00FA497B" w:rsidRDefault="009F182A" w:rsidP="00291D20">
            <w:pPr>
              <w:widowControl/>
              <w:jc w:val="center"/>
              <w:rPr>
                <w:kern w:val="0"/>
                <w:sz w:val="44"/>
                <w:szCs w:val="44"/>
              </w:rPr>
            </w:pPr>
            <w:r w:rsidRPr="00FA497B">
              <w:rPr>
                <w:rFonts w:eastAsia="黑体"/>
                <w:kern w:val="0"/>
                <w:sz w:val="52"/>
                <w:szCs w:val="52"/>
              </w:rPr>
              <w:t>建筑构件隔声性能计算书</w:t>
            </w:r>
          </w:p>
        </w:tc>
      </w:tr>
      <w:tr w:rsidR="005756BA" w:rsidRPr="00FA497B" w14:paraId="3A376736" w14:textId="77777777" w:rsidTr="00291D20">
        <w:trPr>
          <w:trHeight w:val="360"/>
          <w:jc w:val="center"/>
        </w:trPr>
        <w:tc>
          <w:tcPr>
            <w:tcW w:w="9354" w:type="dxa"/>
            <w:vAlign w:val="center"/>
          </w:tcPr>
          <w:p w14:paraId="46483D2D" w14:textId="77777777" w:rsidR="005756BA" w:rsidRPr="00FA497B" w:rsidRDefault="005756BA" w:rsidP="00291D20"/>
          <w:p w14:paraId="5C5FD2DE" w14:textId="77777777" w:rsidR="005756BA" w:rsidRPr="00FA497B" w:rsidRDefault="005756BA" w:rsidP="00291D20"/>
          <w:p w14:paraId="63298196" w14:textId="77777777" w:rsidR="005756BA" w:rsidRPr="00FA497B" w:rsidRDefault="005756BA" w:rsidP="00291D20"/>
          <w:p w14:paraId="4A5D49C2" w14:textId="77777777" w:rsidR="005756BA" w:rsidRPr="00FA497B" w:rsidRDefault="005756BA" w:rsidP="00291D20"/>
          <w:p w14:paraId="77E37163" w14:textId="77777777" w:rsidR="005756BA" w:rsidRPr="00FA497B" w:rsidRDefault="005756BA" w:rsidP="00291D20"/>
          <w:p w14:paraId="6B81E1F7" w14:textId="77777777" w:rsidR="005756BA" w:rsidRPr="00FA497B" w:rsidRDefault="005756BA" w:rsidP="00291D20"/>
          <w:p w14:paraId="70C6BC6F" w14:textId="77777777" w:rsidR="005756BA" w:rsidRPr="00FA497B" w:rsidRDefault="005756BA" w:rsidP="00291D20"/>
          <w:p w14:paraId="1337EA55" w14:textId="77777777" w:rsidR="005756BA" w:rsidRPr="00FA497B" w:rsidRDefault="005756BA" w:rsidP="00291D20"/>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152"/>
            </w:tblGrid>
            <w:tr w:rsidR="007301F9" w:rsidRPr="00FA497B" w14:paraId="0B783AC7" w14:textId="77777777" w:rsidTr="00291D20">
              <w:tc>
                <w:tcPr>
                  <w:tcW w:w="1971" w:type="dxa"/>
                  <w:tcBorders>
                    <w:top w:val="nil"/>
                    <w:bottom w:val="nil"/>
                    <w:right w:val="nil"/>
                  </w:tcBorders>
                  <w:shd w:val="clear" w:color="auto" w:fill="auto"/>
                </w:tcPr>
                <w:p w14:paraId="63258A08" w14:textId="77777777" w:rsidR="007301F9" w:rsidRPr="00FA497B" w:rsidRDefault="007301F9" w:rsidP="007301F9">
                  <w:pPr>
                    <w:jc w:val="distribute"/>
                    <w:rPr>
                      <w:rFonts w:eastAsia="黑体"/>
                      <w:sz w:val="32"/>
                    </w:rPr>
                  </w:pPr>
                  <w:r w:rsidRPr="00FA497B">
                    <w:rPr>
                      <w:rFonts w:eastAsia="黑体"/>
                      <w:sz w:val="32"/>
                    </w:rPr>
                    <w:t>项目名称：</w:t>
                  </w:r>
                </w:p>
              </w:tc>
              <w:tc>
                <w:tcPr>
                  <w:tcW w:w="7152" w:type="dxa"/>
                  <w:tcBorders>
                    <w:top w:val="nil"/>
                    <w:left w:val="nil"/>
                    <w:right w:val="nil"/>
                  </w:tcBorders>
                  <w:shd w:val="clear" w:color="auto" w:fill="auto"/>
                </w:tcPr>
                <w:p w14:paraId="322D35DD" w14:textId="583BBBCE" w:rsidR="007301F9" w:rsidRPr="00563178" w:rsidRDefault="007301F9" w:rsidP="007301F9">
                  <w:pPr>
                    <w:jc w:val="center"/>
                    <w:rPr>
                      <w:rFonts w:eastAsia="黑体" w:hint="eastAsia"/>
                      <w:sz w:val="32"/>
                    </w:rPr>
                  </w:pPr>
                  <w:r w:rsidRPr="00563178">
                    <w:rPr>
                      <w:rFonts w:eastAsia="黑体"/>
                      <w:sz w:val="32"/>
                    </w:rPr>
                    <w:t>温州</w:t>
                  </w:r>
                  <w:r w:rsidR="00363D26">
                    <w:rPr>
                      <w:rFonts w:eastAsia="黑体" w:hint="eastAsia"/>
                      <w:sz w:val="32"/>
                    </w:rPr>
                    <w:t>某</w:t>
                  </w:r>
                  <w:r w:rsidRPr="00563178">
                    <w:rPr>
                      <w:rFonts w:eastAsia="黑体"/>
                      <w:sz w:val="32"/>
                    </w:rPr>
                    <w:t>大学</w:t>
                  </w:r>
                  <w:r w:rsidR="00640CDF">
                    <w:rPr>
                      <w:rFonts w:eastAsia="黑体" w:hint="eastAsia"/>
                      <w:sz w:val="32"/>
                    </w:rPr>
                    <w:t>城社区设计</w:t>
                  </w:r>
                </w:p>
              </w:tc>
            </w:tr>
            <w:tr w:rsidR="007301F9" w:rsidRPr="00FA497B" w14:paraId="5A163DAF" w14:textId="77777777" w:rsidTr="00291D20">
              <w:tc>
                <w:tcPr>
                  <w:tcW w:w="1971" w:type="dxa"/>
                  <w:tcBorders>
                    <w:top w:val="nil"/>
                    <w:bottom w:val="nil"/>
                    <w:right w:val="nil"/>
                  </w:tcBorders>
                  <w:shd w:val="clear" w:color="auto" w:fill="auto"/>
                </w:tcPr>
                <w:p w14:paraId="1E738F74" w14:textId="77777777" w:rsidR="007301F9" w:rsidRPr="00FA497B" w:rsidRDefault="007301F9" w:rsidP="007301F9">
                  <w:pPr>
                    <w:jc w:val="distribute"/>
                    <w:rPr>
                      <w:rFonts w:eastAsia="黑体"/>
                      <w:sz w:val="32"/>
                    </w:rPr>
                  </w:pPr>
                  <w:r w:rsidRPr="00FA497B">
                    <w:rPr>
                      <w:rFonts w:eastAsia="黑体"/>
                      <w:sz w:val="32"/>
                    </w:rPr>
                    <w:t>委托单位：</w:t>
                  </w:r>
                </w:p>
              </w:tc>
              <w:tc>
                <w:tcPr>
                  <w:tcW w:w="7152" w:type="dxa"/>
                  <w:tcBorders>
                    <w:left w:val="nil"/>
                    <w:right w:val="nil"/>
                  </w:tcBorders>
                  <w:shd w:val="clear" w:color="auto" w:fill="auto"/>
                </w:tcPr>
                <w:p w14:paraId="52532098" w14:textId="2C925865" w:rsidR="007301F9" w:rsidRPr="00563178" w:rsidRDefault="007301F9" w:rsidP="007301F9">
                  <w:pPr>
                    <w:jc w:val="center"/>
                    <w:rPr>
                      <w:rFonts w:eastAsia="黑体"/>
                      <w:sz w:val="32"/>
                    </w:rPr>
                  </w:pPr>
                  <w:r w:rsidRPr="00563178">
                    <w:rPr>
                      <w:rFonts w:eastAsia="黑体"/>
                      <w:sz w:val="32"/>
                    </w:rPr>
                    <w:t>温州</w:t>
                  </w:r>
                  <w:r w:rsidR="00363D26">
                    <w:rPr>
                      <w:rFonts w:eastAsia="黑体" w:hint="eastAsia"/>
                      <w:sz w:val="32"/>
                    </w:rPr>
                    <w:t>某</w:t>
                  </w:r>
                  <w:r w:rsidRPr="00563178">
                    <w:rPr>
                      <w:rFonts w:eastAsia="黑体"/>
                      <w:sz w:val="32"/>
                    </w:rPr>
                    <w:t>大学</w:t>
                  </w:r>
                </w:p>
              </w:tc>
            </w:tr>
            <w:tr w:rsidR="005756BA" w:rsidRPr="00FA497B" w14:paraId="3A631FC5" w14:textId="77777777" w:rsidTr="00291D20">
              <w:tc>
                <w:tcPr>
                  <w:tcW w:w="1971" w:type="dxa"/>
                  <w:tcBorders>
                    <w:top w:val="nil"/>
                    <w:bottom w:val="nil"/>
                    <w:right w:val="nil"/>
                  </w:tcBorders>
                  <w:shd w:val="clear" w:color="auto" w:fill="auto"/>
                </w:tcPr>
                <w:p w14:paraId="224953F1" w14:textId="77777777" w:rsidR="005756BA" w:rsidRPr="00FA497B" w:rsidRDefault="005756BA" w:rsidP="00291D20">
                  <w:pPr>
                    <w:jc w:val="distribute"/>
                    <w:rPr>
                      <w:rFonts w:eastAsia="黑体"/>
                      <w:sz w:val="32"/>
                    </w:rPr>
                  </w:pPr>
                  <w:r w:rsidRPr="00FA497B">
                    <w:rPr>
                      <w:rFonts w:eastAsia="黑体"/>
                      <w:sz w:val="32"/>
                    </w:rPr>
                    <w:t>咨询单位：</w:t>
                  </w:r>
                </w:p>
              </w:tc>
              <w:tc>
                <w:tcPr>
                  <w:tcW w:w="7152" w:type="dxa"/>
                  <w:tcBorders>
                    <w:left w:val="nil"/>
                    <w:right w:val="nil"/>
                  </w:tcBorders>
                  <w:shd w:val="clear" w:color="auto" w:fill="auto"/>
                </w:tcPr>
                <w:p w14:paraId="72261792" w14:textId="5EAB7F9F" w:rsidR="005756BA" w:rsidRPr="00FA497B" w:rsidRDefault="005756BA" w:rsidP="00291D20">
                  <w:pPr>
                    <w:jc w:val="center"/>
                    <w:rPr>
                      <w:rFonts w:eastAsia="黑体"/>
                      <w:sz w:val="32"/>
                    </w:rPr>
                  </w:pPr>
                </w:p>
              </w:tc>
            </w:tr>
            <w:tr w:rsidR="007301F9" w:rsidRPr="00FA497B" w14:paraId="194735A7" w14:textId="77777777" w:rsidTr="00291D20">
              <w:tc>
                <w:tcPr>
                  <w:tcW w:w="1971" w:type="dxa"/>
                  <w:tcBorders>
                    <w:top w:val="nil"/>
                    <w:bottom w:val="nil"/>
                    <w:right w:val="nil"/>
                  </w:tcBorders>
                  <w:shd w:val="clear" w:color="auto" w:fill="auto"/>
                </w:tcPr>
                <w:p w14:paraId="07C6996B" w14:textId="77777777" w:rsidR="007301F9" w:rsidRPr="00FA497B" w:rsidRDefault="007301F9" w:rsidP="007301F9">
                  <w:pPr>
                    <w:jc w:val="distribute"/>
                    <w:rPr>
                      <w:rFonts w:eastAsia="黑体"/>
                      <w:sz w:val="32"/>
                    </w:rPr>
                  </w:pPr>
                  <w:r w:rsidRPr="00FA497B">
                    <w:rPr>
                      <w:rFonts w:eastAsia="黑体"/>
                      <w:sz w:val="32"/>
                    </w:rPr>
                    <w:t>编制人：</w:t>
                  </w:r>
                </w:p>
              </w:tc>
              <w:tc>
                <w:tcPr>
                  <w:tcW w:w="7152" w:type="dxa"/>
                  <w:tcBorders>
                    <w:left w:val="nil"/>
                    <w:right w:val="nil"/>
                  </w:tcBorders>
                  <w:shd w:val="clear" w:color="auto" w:fill="auto"/>
                </w:tcPr>
                <w:p w14:paraId="68F850F8" w14:textId="24F6BD12" w:rsidR="007301F9" w:rsidRPr="00563178" w:rsidRDefault="00986F2A" w:rsidP="007301F9">
                  <w:pPr>
                    <w:jc w:val="center"/>
                    <w:rPr>
                      <w:rFonts w:eastAsia="黑体"/>
                      <w:sz w:val="32"/>
                    </w:rPr>
                  </w:pPr>
                  <w:r>
                    <w:rPr>
                      <w:rFonts w:eastAsia="黑体" w:hint="eastAsia"/>
                      <w:sz w:val="32"/>
                    </w:rPr>
                    <w:t>郑涨</w:t>
                  </w:r>
                </w:p>
              </w:tc>
            </w:tr>
            <w:tr w:rsidR="007301F9" w:rsidRPr="00FA497B" w14:paraId="4A455283" w14:textId="77777777" w:rsidTr="00291D20">
              <w:tc>
                <w:tcPr>
                  <w:tcW w:w="1971" w:type="dxa"/>
                  <w:tcBorders>
                    <w:top w:val="nil"/>
                    <w:bottom w:val="nil"/>
                    <w:right w:val="nil"/>
                  </w:tcBorders>
                  <w:shd w:val="clear" w:color="auto" w:fill="auto"/>
                </w:tcPr>
                <w:p w14:paraId="5BE20F4C" w14:textId="77777777" w:rsidR="007301F9" w:rsidRPr="00FA497B" w:rsidRDefault="007301F9" w:rsidP="007301F9">
                  <w:pPr>
                    <w:jc w:val="distribute"/>
                    <w:rPr>
                      <w:rFonts w:eastAsia="黑体"/>
                      <w:sz w:val="32"/>
                    </w:rPr>
                  </w:pPr>
                  <w:r w:rsidRPr="00FA497B">
                    <w:rPr>
                      <w:rFonts w:eastAsia="黑体"/>
                      <w:sz w:val="32"/>
                    </w:rPr>
                    <w:t>负责人：</w:t>
                  </w:r>
                </w:p>
              </w:tc>
              <w:tc>
                <w:tcPr>
                  <w:tcW w:w="7152" w:type="dxa"/>
                  <w:tcBorders>
                    <w:left w:val="nil"/>
                    <w:right w:val="nil"/>
                  </w:tcBorders>
                  <w:shd w:val="clear" w:color="auto" w:fill="auto"/>
                </w:tcPr>
                <w:p w14:paraId="0A71C954" w14:textId="492BE813" w:rsidR="007301F9" w:rsidRPr="00563178" w:rsidRDefault="007301F9" w:rsidP="007301F9">
                  <w:pPr>
                    <w:jc w:val="center"/>
                    <w:rPr>
                      <w:rFonts w:eastAsia="黑体"/>
                      <w:sz w:val="32"/>
                    </w:rPr>
                  </w:pPr>
                </w:p>
              </w:tc>
            </w:tr>
          </w:tbl>
          <w:p w14:paraId="607B51DE" w14:textId="77777777" w:rsidR="005756BA" w:rsidRPr="00FA497B" w:rsidRDefault="005756BA" w:rsidP="00291D20"/>
          <w:p w14:paraId="76008929" w14:textId="77777777" w:rsidR="005756BA" w:rsidRPr="00FA497B" w:rsidRDefault="005756BA" w:rsidP="00291D20"/>
          <w:p w14:paraId="0D9AF018" w14:textId="77777777" w:rsidR="005756BA" w:rsidRPr="00FA497B" w:rsidRDefault="005756BA" w:rsidP="00291D20"/>
          <w:p w14:paraId="0BF9887C" w14:textId="77777777" w:rsidR="005756BA" w:rsidRPr="00FA497B" w:rsidRDefault="005756BA" w:rsidP="00291D20"/>
          <w:p w14:paraId="7EF5C69F" w14:textId="77777777" w:rsidR="005756BA" w:rsidRPr="00FA497B" w:rsidRDefault="005756BA" w:rsidP="00291D20"/>
          <w:p w14:paraId="35D1D034" w14:textId="77777777" w:rsidR="005756BA" w:rsidRPr="00FA497B" w:rsidRDefault="005756BA" w:rsidP="00291D20"/>
          <w:p w14:paraId="4D2D19E8" w14:textId="77777777" w:rsidR="005756BA" w:rsidRPr="00FA497B" w:rsidRDefault="005756BA" w:rsidP="00291D20"/>
          <w:p w14:paraId="5647A9E7" w14:textId="77777777" w:rsidR="005756BA" w:rsidRPr="00FA497B" w:rsidRDefault="005756BA" w:rsidP="00291D20"/>
          <w:p w14:paraId="164DEDD8" w14:textId="77777777" w:rsidR="005756BA" w:rsidRPr="00FA497B" w:rsidRDefault="005756BA" w:rsidP="00291D20"/>
          <w:p w14:paraId="46AA32A9" w14:textId="77777777" w:rsidR="005756BA" w:rsidRPr="00FA497B" w:rsidRDefault="005756BA" w:rsidP="00291D20"/>
          <w:p w14:paraId="0A666A45" w14:textId="77777777" w:rsidR="005756BA" w:rsidRPr="00FA497B" w:rsidRDefault="005756BA" w:rsidP="00291D20"/>
          <w:p w14:paraId="1607899F" w14:textId="77777777" w:rsidR="005756BA" w:rsidRPr="00FA497B" w:rsidRDefault="005756BA" w:rsidP="00291D20">
            <w:pPr>
              <w:widowControl/>
              <w:jc w:val="center"/>
              <w:rPr>
                <w:kern w:val="0"/>
                <w:sz w:val="22"/>
                <w:szCs w:val="22"/>
              </w:rPr>
            </w:pPr>
          </w:p>
        </w:tc>
      </w:tr>
      <w:tr w:rsidR="005756BA" w:rsidRPr="00FA497B" w14:paraId="04105A69" w14:textId="77777777" w:rsidTr="00291D20">
        <w:trPr>
          <w:trHeight w:val="360"/>
          <w:jc w:val="center"/>
        </w:trPr>
        <w:tc>
          <w:tcPr>
            <w:tcW w:w="9354" w:type="dxa"/>
            <w:vAlign w:val="center"/>
          </w:tcPr>
          <w:p w14:paraId="7A7F6345" w14:textId="77777777" w:rsidR="005756BA" w:rsidRPr="00FA497B" w:rsidRDefault="005756BA" w:rsidP="00291D20">
            <w:pPr>
              <w:widowControl/>
              <w:jc w:val="center"/>
              <w:rPr>
                <w:bCs/>
                <w:kern w:val="0"/>
                <w:sz w:val="22"/>
                <w:szCs w:val="22"/>
              </w:rPr>
            </w:pPr>
          </w:p>
        </w:tc>
      </w:tr>
      <w:tr w:rsidR="005756BA" w:rsidRPr="00FA497B" w14:paraId="6B14D5B0" w14:textId="77777777" w:rsidTr="00291D20">
        <w:trPr>
          <w:trHeight w:val="360"/>
          <w:jc w:val="center"/>
        </w:trPr>
        <w:tc>
          <w:tcPr>
            <w:tcW w:w="9354" w:type="dxa"/>
            <w:vAlign w:val="center"/>
          </w:tcPr>
          <w:p w14:paraId="026929DE" w14:textId="77777777" w:rsidR="005756BA" w:rsidRPr="00FA497B" w:rsidRDefault="005756BA" w:rsidP="00291D20">
            <w:pPr>
              <w:widowControl/>
              <w:jc w:val="right"/>
              <w:rPr>
                <w:rFonts w:eastAsia="黑体"/>
                <w:bCs/>
                <w:kern w:val="0"/>
                <w:sz w:val="32"/>
                <w:szCs w:val="32"/>
              </w:rPr>
            </w:pPr>
          </w:p>
          <w:p w14:paraId="1777D436" w14:textId="77777777" w:rsidR="005756BA" w:rsidRPr="00FA497B" w:rsidRDefault="005756BA" w:rsidP="00291D20">
            <w:pPr>
              <w:widowControl/>
              <w:jc w:val="right"/>
              <w:rPr>
                <w:bCs/>
                <w:kern w:val="0"/>
                <w:sz w:val="22"/>
                <w:szCs w:val="22"/>
              </w:rPr>
            </w:pPr>
          </w:p>
        </w:tc>
      </w:tr>
    </w:tbl>
    <w:p w14:paraId="1956A904" w14:textId="77777777" w:rsidR="005756BA" w:rsidRPr="00FA497B" w:rsidRDefault="005756BA" w:rsidP="005756BA"/>
    <w:p w14:paraId="2C9EBD78" w14:textId="77777777" w:rsidR="005756BA" w:rsidRPr="00FA497B" w:rsidRDefault="005756BA" w:rsidP="005756BA">
      <w:pPr>
        <w:widowControl/>
      </w:pPr>
      <w:r w:rsidRPr="00FA497B">
        <w:rPr>
          <w:rFonts w:eastAsia="黑体"/>
          <w:b/>
          <w:bCs/>
          <w:sz w:val="28"/>
          <w:szCs w:val="28"/>
        </w:rPr>
        <w:lastRenderedPageBreak/>
        <w:t>声明：</w:t>
      </w:r>
    </w:p>
    <w:p w14:paraId="60D77537" w14:textId="77777777" w:rsidR="005756BA" w:rsidRPr="00FA497B" w:rsidRDefault="005756BA" w:rsidP="005756BA">
      <w:pPr>
        <w:rPr>
          <w:rFonts w:eastAsia="黑体"/>
          <w:sz w:val="28"/>
          <w:szCs w:val="28"/>
        </w:rPr>
      </w:pPr>
      <w:r w:rsidRPr="00FA497B">
        <w:rPr>
          <w:rFonts w:eastAsia="黑体"/>
          <w:sz w:val="28"/>
          <w:szCs w:val="28"/>
        </w:rPr>
        <w:t xml:space="preserve">1. </w:t>
      </w:r>
      <w:r w:rsidRPr="00FA497B">
        <w:rPr>
          <w:rFonts w:eastAsia="黑体"/>
          <w:sz w:val="28"/>
          <w:szCs w:val="28"/>
        </w:rPr>
        <w:t>本报告相关人员签字不全无效；</w:t>
      </w:r>
    </w:p>
    <w:p w14:paraId="44B8A9E7" w14:textId="77777777" w:rsidR="005756BA" w:rsidRPr="00FA497B" w:rsidRDefault="005756BA" w:rsidP="005756BA">
      <w:pPr>
        <w:rPr>
          <w:rFonts w:eastAsia="黑体"/>
          <w:sz w:val="28"/>
          <w:szCs w:val="28"/>
        </w:rPr>
      </w:pPr>
      <w:r w:rsidRPr="00FA497B">
        <w:rPr>
          <w:rFonts w:eastAsia="黑体"/>
          <w:sz w:val="28"/>
          <w:szCs w:val="28"/>
        </w:rPr>
        <w:t xml:space="preserve">2. </w:t>
      </w:r>
      <w:r w:rsidRPr="00FA497B">
        <w:rPr>
          <w:rFonts w:eastAsia="黑体"/>
          <w:sz w:val="28"/>
          <w:szCs w:val="28"/>
        </w:rPr>
        <w:t>本报告经涂改和复印均无效；</w:t>
      </w:r>
    </w:p>
    <w:p w14:paraId="7B5AE479" w14:textId="77777777" w:rsidR="005756BA" w:rsidRPr="00FA497B" w:rsidRDefault="005756BA" w:rsidP="005756BA">
      <w:pPr>
        <w:rPr>
          <w:rFonts w:eastAsia="黑体"/>
          <w:sz w:val="28"/>
          <w:szCs w:val="28"/>
        </w:rPr>
      </w:pPr>
      <w:r w:rsidRPr="00FA497B">
        <w:rPr>
          <w:rFonts w:eastAsia="黑体"/>
          <w:sz w:val="28"/>
          <w:szCs w:val="28"/>
        </w:rPr>
        <w:t xml:space="preserve">3. </w:t>
      </w:r>
      <w:r w:rsidRPr="00FA497B">
        <w:rPr>
          <w:rFonts w:eastAsia="黑体"/>
          <w:sz w:val="28"/>
          <w:szCs w:val="28"/>
        </w:rPr>
        <w:t>本报告仅用于指定项目，非本项目无效。</w:t>
      </w:r>
    </w:p>
    <w:p w14:paraId="68FBE2D3" w14:textId="77777777" w:rsidR="005756BA" w:rsidRPr="00FA497B" w:rsidRDefault="005756BA" w:rsidP="005756BA"/>
    <w:p w14:paraId="2239B602" w14:textId="77777777" w:rsidR="005756BA" w:rsidRPr="00FA497B" w:rsidRDefault="005756BA" w:rsidP="005756BA"/>
    <w:p w14:paraId="1B084026" w14:textId="77777777" w:rsidR="005756BA" w:rsidRPr="00FA497B" w:rsidRDefault="005756BA" w:rsidP="005756BA"/>
    <w:p w14:paraId="2691A7FB" w14:textId="77777777" w:rsidR="005756BA" w:rsidRPr="00FA497B" w:rsidRDefault="005756BA" w:rsidP="005756BA"/>
    <w:p w14:paraId="3CE6082C" w14:textId="77777777" w:rsidR="005756BA" w:rsidRPr="00FA497B" w:rsidRDefault="005756BA" w:rsidP="005756BA"/>
    <w:p w14:paraId="5FD45E78" w14:textId="77777777" w:rsidR="005756BA" w:rsidRPr="00FA497B" w:rsidRDefault="005756BA" w:rsidP="005756BA"/>
    <w:p w14:paraId="7138FD4E" w14:textId="77777777" w:rsidR="005756BA" w:rsidRPr="00FA497B" w:rsidRDefault="005756BA" w:rsidP="005756BA"/>
    <w:p w14:paraId="325A7FC4" w14:textId="77777777" w:rsidR="005756BA" w:rsidRPr="00FA497B" w:rsidRDefault="005756BA" w:rsidP="005756BA"/>
    <w:p w14:paraId="54E4415E" w14:textId="77777777" w:rsidR="005756BA" w:rsidRPr="00FA497B" w:rsidRDefault="005756BA" w:rsidP="005756BA">
      <w:pPr>
        <w:spacing w:beforeLines="100" w:before="312" w:afterLines="50" w:after="156"/>
        <w:outlineLvl w:val="0"/>
        <w:rPr>
          <w:rFonts w:eastAsia="黑体"/>
          <w:sz w:val="28"/>
          <w:szCs w:val="28"/>
        </w:rPr>
        <w:sectPr w:rsidR="005756BA" w:rsidRPr="00FA497B" w:rsidSect="00F56BDD">
          <w:headerReference w:type="default" r:id="rId7"/>
          <w:pgSz w:w="11906" w:h="16838"/>
          <w:pgMar w:top="1440" w:right="1559" w:bottom="1440" w:left="1559" w:header="851" w:footer="992" w:gutter="0"/>
          <w:cols w:space="425"/>
          <w:docGrid w:type="linesAndChars" w:linePitch="312"/>
        </w:sectPr>
      </w:pPr>
    </w:p>
    <w:p w14:paraId="53AC91B5" w14:textId="77777777" w:rsidR="005756BA" w:rsidRPr="00FA497B" w:rsidRDefault="005756BA" w:rsidP="005756BA">
      <w:pPr>
        <w:pStyle w:val="a3"/>
        <w:rPr>
          <w:rFonts w:ascii="Times New Roman" w:eastAsia="黑体" w:hAnsi="Times New Roman" w:cs="Times New Roman"/>
          <w:sz w:val="36"/>
          <w:szCs w:val="36"/>
        </w:rPr>
      </w:pPr>
      <w:bookmarkStart w:id="0" w:name="_Toc438130526"/>
      <w:bookmarkStart w:id="1" w:name="_Toc467768584"/>
      <w:r w:rsidRPr="00FA497B">
        <w:rPr>
          <w:rFonts w:ascii="Times New Roman" w:eastAsia="黑体" w:hAnsi="Times New Roman" w:cs="Times New Roman"/>
          <w:sz w:val="36"/>
          <w:szCs w:val="36"/>
        </w:rPr>
        <w:lastRenderedPageBreak/>
        <w:t>目</w:t>
      </w:r>
      <w:r w:rsidRPr="00FA497B">
        <w:rPr>
          <w:rFonts w:ascii="Times New Roman" w:eastAsia="黑体" w:hAnsi="Times New Roman" w:cs="Times New Roman"/>
          <w:sz w:val="36"/>
          <w:szCs w:val="36"/>
        </w:rPr>
        <w:t xml:space="preserve">   </w:t>
      </w:r>
      <w:r w:rsidRPr="00FA497B">
        <w:rPr>
          <w:rFonts w:ascii="Times New Roman" w:eastAsia="黑体" w:hAnsi="Times New Roman" w:cs="Times New Roman"/>
          <w:sz w:val="36"/>
          <w:szCs w:val="36"/>
        </w:rPr>
        <w:t>录</w:t>
      </w:r>
      <w:bookmarkEnd w:id="0"/>
      <w:bookmarkEnd w:id="1"/>
    </w:p>
    <w:p w14:paraId="1E5EAF70" w14:textId="77777777" w:rsidR="00D64377" w:rsidRDefault="005756BA">
      <w:pPr>
        <w:pStyle w:val="TOC1"/>
        <w:tabs>
          <w:tab w:val="right" w:leader="dot" w:pos="8778"/>
        </w:tabs>
        <w:rPr>
          <w:rFonts w:asciiTheme="minorHAnsi" w:eastAsiaTheme="minorEastAsia" w:hAnsiTheme="minorHAnsi" w:cstheme="minorBidi"/>
          <w:noProof/>
          <w:sz w:val="21"/>
          <w:szCs w:val="22"/>
        </w:rPr>
      </w:pPr>
      <w:r w:rsidRPr="00FA497B">
        <w:fldChar w:fldCharType="begin"/>
      </w:r>
      <w:r w:rsidRPr="00FA497B">
        <w:instrText xml:space="preserve"> TOC \o "1-2" \u </w:instrText>
      </w:r>
      <w:r w:rsidRPr="00FA497B">
        <w:fldChar w:fldCharType="separate"/>
      </w:r>
      <w:r w:rsidR="00D64377" w:rsidRPr="009F7CC8">
        <w:rPr>
          <w:rFonts w:hint="eastAsia"/>
          <w:noProof/>
        </w:rPr>
        <w:t>目</w:t>
      </w:r>
      <w:r w:rsidR="00D64377" w:rsidRPr="009F7CC8">
        <w:rPr>
          <w:noProof/>
        </w:rPr>
        <w:t xml:space="preserve">   </w:t>
      </w:r>
      <w:r w:rsidR="00D64377" w:rsidRPr="009F7CC8">
        <w:rPr>
          <w:rFonts w:hint="eastAsia"/>
          <w:noProof/>
        </w:rPr>
        <w:t>录</w:t>
      </w:r>
      <w:r w:rsidR="00D64377">
        <w:rPr>
          <w:noProof/>
        </w:rPr>
        <w:tab/>
      </w:r>
      <w:r w:rsidR="00D64377">
        <w:rPr>
          <w:noProof/>
        </w:rPr>
        <w:fldChar w:fldCharType="begin"/>
      </w:r>
      <w:r w:rsidR="00D64377">
        <w:rPr>
          <w:noProof/>
        </w:rPr>
        <w:instrText xml:space="preserve"> PAGEREF _Toc467768584 \h </w:instrText>
      </w:r>
      <w:r w:rsidR="00D64377">
        <w:rPr>
          <w:noProof/>
        </w:rPr>
      </w:r>
      <w:r w:rsidR="00D64377">
        <w:rPr>
          <w:noProof/>
        </w:rPr>
        <w:fldChar w:fldCharType="separate"/>
      </w:r>
      <w:r w:rsidR="00D64377">
        <w:rPr>
          <w:noProof/>
        </w:rPr>
        <w:t>I</w:t>
      </w:r>
      <w:r w:rsidR="00D64377">
        <w:rPr>
          <w:noProof/>
        </w:rPr>
        <w:fldChar w:fldCharType="end"/>
      </w:r>
    </w:p>
    <w:p w14:paraId="317D17A2" w14:textId="77777777" w:rsidR="00D64377" w:rsidRDefault="00D64377">
      <w:pPr>
        <w:pStyle w:val="TOC1"/>
        <w:tabs>
          <w:tab w:val="right" w:leader="dot" w:pos="8778"/>
        </w:tabs>
        <w:rPr>
          <w:rFonts w:asciiTheme="minorHAnsi" w:eastAsiaTheme="minorEastAsia" w:hAnsiTheme="minorHAnsi" w:cstheme="minorBidi"/>
          <w:noProof/>
          <w:sz w:val="21"/>
          <w:szCs w:val="22"/>
        </w:rPr>
      </w:pPr>
      <w:r w:rsidRPr="009F7CC8">
        <w:rPr>
          <w:bCs/>
          <w:noProof/>
          <w:kern w:val="44"/>
        </w:rPr>
        <w:t>1.</w:t>
      </w:r>
      <w:r w:rsidRPr="009F7CC8">
        <w:rPr>
          <w:rFonts w:hint="eastAsia"/>
          <w:bCs/>
          <w:noProof/>
          <w:kern w:val="44"/>
        </w:rPr>
        <w:t xml:space="preserve"> </w:t>
      </w:r>
      <w:r w:rsidRPr="009F7CC8">
        <w:rPr>
          <w:rFonts w:hint="eastAsia"/>
          <w:bCs/>
          <w:noProof/>
          <w:kern w:val="44"/>
        </w:rPr>
        <w:t>计算概述</w:t>
      </w:r>
      <w:r>
        <w:rPr>
          <w:noProof/>
        </w:rPr>
        <w:tab/>
      </w:r>
      <w:r>
        <w:rPr>
          <w:noProof/>
        </w:rPr>
        <w:fldChar w:fldCharType="begin"/>
      </w:r>
      <w:r>
        <w:rPr>
          <w:noProof/>
        </w:rPr>
        <w:instrText xml:space="preserve"> PAGEREF _Toc467768585 \h </w:instrText>
      </w:r>
      <w:r>
        <w:rPr>
          <w:noProof/>
        </w:rPr>
      </w:r>
      <w:r>
        <w:rPr>
          <w:noProof/>
        </w:rPr>
        <w:fldChar w:fldCharType="separate"/>
      </w:r>
      <w:r>
        <w:rPr>
          <w:noProof/>
        </w:rPr>
        <w:t>2</w:t>
      </w:r>
      <w:r>
        <w:rPr>
          <w:noProof/>
        </w:rPr>
        <w:fldChar w:fldCharType="end"/>
      </w:r>
    </w:p>
    <w:p w14:paraId="27006151" w14:textId="77777777" w:rsidR="00D64377" w:rsidRDefault="00D64377">
      <w:pPr>
        <w:pStyle w:val="TOC2"/>
        <w:tabs>
          <w:tab w:val="right" w:leader="dot" w:pos="8778"/>
        </w:tabs>
        <w:rPr>
          <w:rFonts w:asciiTheme="minorHAnsi" w:eastAsiaTheme="minorEastAsia" w:hAnsiTheme="minorHAnsi" w:cstheme="minorBidi"/>
          <w:noProof/>
          <w:szCs w:val="22"/>
        </w:rPr>
      </w:pPr>
      <w:r w:rsidRPr="009F7CC8">
        <w:rPr>
          <w:rFonts w:eastAsia="黑体"/>
          <w:noProof/>
        </w:rPr>
        <w:t>1.1</w:t>
      </w:r>
      <w:r w:rsidRPr="009F7CC8">
        <w:rPr>
          <w:rFonts w:eastAsia="黑体" w:hint="eastAsia"/>
          <w:noProof/>
        </w:rPr>
        <w:t xml:space="preserve"> </w:t>
      </w:r>
      <w:r w:rsidRPr="009F7CC8">
        <w:rPr>
          <w:rFonts w:eastAsia="黑体" w:hint="eastAsia"/>
          <w:noProof/>
        </w:rPr>
        <w:t>分析目的</w:t>
      </w:r>
      <w:r>
        <w:rPr>
          <w:noProof/>
        </w:rPr>
        <w:tab/>
      </w:r>
      <w:r>
        <w:rPr>
          <w:noProof/>
        </w:rPr>
        <w:fldChar w:fldCharType="begin"/>
      </w:r>
      <w:r>
        <w:rPr>
          <w:noProof/>
        </w:rPr>
        <w:instrText xml:space="preserve"> PAGEREF _Toc467768586 \h </w:instrText>
      </w:r>
      <w:r>
        <w:rPr>
          <w:noProof/>
        </w:rPr>
      </w:r>
      <w:r>
        <w:rPr>
          <w:noProof/>
        </w:rPr>
        <w:fldChar w:fldCharType="separate"/>
      </w:r>
      <w:r>
        <w:rPr>
          <w:noProof/>
        </w:rPr>
        <w:t>2</w:t>
      </w:r>
      <w:r>
        <w:rPr>
          <w:noProof/>
        </w:rPr>
        <w:fldChar w:fldCharType="end"/>
      </w:r>
    </w:p>
    <w:p w14:paraId="54A2347F" w14:textId="77777777" w:rsidR="00D64377" w:rsidRDefault="00D64377">
      <w:pPr>
        <w:pStyle w:val="TOC2"/>
        <w:tabs>
          <w:tab w:val="right" w:leader="dot" w:pos="8778"/>
        </w:tabs>
        <w:rPr>
          <w:rFonts w:asciiTheme="minorHAnsi" w:eastAsiaTheme="minorEastAsia" w:hAnsiTheme="minorHAnsi" w:cstheme="minorBidi"/>
          <w:noProof/>
          <w:szCs w:val="22"/>
        </w:rPr>
      </w:pPr>
      <w:r w:rsidRPr="009F7CC8">
        <w:rPr>
          <w:rFonts w:eastAsia="黑体"/>
          <w:noProof/>
        </w:rPr>
        <w:t>1.2</w:t>
      </w:r>
      <w:r w:rsidRPr="009F7CC8">
        <w:rPr>
          <w:rFonts w:eastAsia="黑体" w:hint="eastAsia"/>
          <w:noProof/>
        </w:rPr>
        <w:t xml:space="preserve"> </w:t>
      </w:r>
      <w:r w:rsidRPr="009F7CC8">
        <w:rPr>
          <w:rFonts w:eastAsia="黑体" w:hint="eastAsia"/>
          <w:noProof/>
        </w:rPr>
        <w:t>依据</w:t>
      </w:r>
      <w:r>
        <w:rPr>
          <w:noProof/>
        </w:rPr>
        <w:tab/>
      </w:r>
      <w:r>
        <w:rPr>
          <w:noProof/>
        </w:rPr>
        <w:fldChar w:fldCharType="begin"/>
      </w:r>
      <w:r>
        <w:rPr>
          <w:noProof/>
        </w:rPr>
        <w:instrText xml:space="preserve"> PAGEREF _Toc467768587 \h </w:instrText>
      </w:r>
      <w:r>
        <w:rPr>
          <w:noProof/>
        </w:rPr>
      </w:r>
      <w:r>
        <w:rPr>
          <w:noProof/>
        </w:rPr>
        <w:fldChar w:fldCharType="separate"/>
      </w:r>
      <w:r>
        <w:rPr>
          <w:noProof/>
        </w:rPr>
        <w:t>3</w:t>
      </w:r>
      <w:r>
        <w:rPr>
          <w:noProof/>
        </w:rPr>
        <w:fldChar w:fldCharType="end"/>
      </w:r>
    </w:p>
    <w:p w14:paraId="6DC4BE55" w14:textId="77777777" w:rsidR="00D64377" w:rsidRDefault="00D64377">
      <w:pPr>
        <w:pStyle w:val="TOC1"/>
        <w:tabs>
          <w:tab w:val="right" w:leader="dot" w:pos="8778"/>
        </w:tabs>
        <w:rPr>
          <w:rFonts w:asciiTheme="minorHAnsi" w:eastAsiaTheme="minorEastAsia" w:hAnsiTheme="minorHAnsi" w:cstheme="minorBidi"/>
          <w:noProof/>
          <w:sz w:val="21"/>
          <w:szCs w:val="22"/>
        </w:rPr>
      </w:pPr>
      <w:r w:rsidRPr="009F7CC8">
        <w:rPr>
          <w:bCs/>
          <w:noProof/>
          <w:kern w:val="44"/>
        </w:rPr>
        <w:t>2.</w:t>
      </w:r>
      <w:r w:rsidRPr="009F7CC8">
        <w:rPr>
          <w:rFonts w:hint="eastAsia"/>
          <w:bCs/>
          <w:noProof/>
          <w:kern w:val="44"/>
        </w:rPr>
        <w:t xml:space="preserve"> </w:t>
      </w:r>
      <w:r w:rsidRPr="009F7CC8">
        <w:rPr>
          <w:rFonts w:hint="eastAsia"/>
          <w:bCs/>
          <w:noProof/>
          <w:kern w:val="44"/>
        </w:rPr>
        <w:t>计算分析</w:t>
      </w:r>
      <w:r>
        <w:rPr>
          <w:noProof/>
        </w:rPr>
        <w:tab/>
      </w:r>
      <w:r>
        <w:rPr>
          <w:noProof/>
        </w:rPr>
        <w:fldChar w:fldCharType="begin"/>
      </w:r>
      <w:r>
        <w:rPr>
          <w:noProof/>
        </w:rPr>
        <w:instrText xml:space="preserve"> PAGEREF _Toc467768588 \h </w:instrText>
      </w:r>
      <w:r>
        <w:rPr>
          <w:noProof/>
        </w:rPr>
      </w:r>
      <w:r>
        <w:rPr>
          <w:noProof/>
        </w:rPr>
        <w:fldChar w:fldCharType="separate"/>
      </w:r>
      <w:r>
        <w:rPr>
          <w:noProof/>
        </w:rPr>
        <w:t>3</w:t>
      </w:r>
      <w:r>
        <w:rPr>
          <w:noProof/>
        </w:rPr>
        <w:fldChar w:fldCharType="end"/>
      </w:r>
    </w:p>
    <w:p w14:paraId="2FC6A6AF" w14:textId="77777777" w:rsidR="00D64377" w:rsidRDefault="00D64377">
      <w:pPr>
        <w:pStyle w:val="TOC2"/>
        <w:tabs>
          <w:tab w:val="right" w:leader="dot" w:pos="8778"/>
        </w:tabs>
        <w:rPr>
          <w:rFonts w:asciiTheme="minorHAnsi" w:eastAsiaTheme="minorEastAsia" w:hAnsiTheme="minorHAnsi" w:cstheme="minorBidi"/>
          <w:noProof/>
          <w:szCs w:val="22"/>
        </w:rPr>
      </w:pPr>
      <w:r w:rsidRPr="009F7CC8">
        <w:rPr>
          <w:rFonts w:eastAsia="黑体"/>
          <w:noProof/>
        </w:rPr>
        <w:t>2.1</w:t>
      </w:r>
      <w:r w:rsidRPr="009F7CC8">
        <w:rPr>
          <w:rFonts w:eastAsia="黑体" w:hint="eastAsia"/>
          <w:noProof/>
        </w:rPr>
        <w:t xml:space="preserve"> </w:t>
      </w:r>
      <w:r w:rsidRPr="009F7CC8">
        <w:rPr>
          <w:rFonts w:eastAsia="黑体" w:hint="eastAsia"/>
          <w:noProof/>
        </w:rPr>
        <w:t>构件构造</w:t>
      </w:r>
      <w:r>
        <w:rPr>
          <w:noProof/>
        </w:rPr>
        <w:tab/>
      </w:r>
      <w:r>
        <w:rPr>
          <w:noProof/>
        </w:rPr>
        <w:fldChar w:fldCharType="begin"/>
      </w:r>
      <w:r>
        <w:rPr>
          <w:noProof/>
        </w:rPr>
        <w:instrText xml:space="preserve"> PAGEREF _Toc467768589 \h </w:instrText>
      </w:r>
      <w:r>
        <w:rPr>
          <w:noProof/>
        </w:rPr>
      </w:r>
      <w:r>
        <w:rPr>
          <w:noProof/>
        </w:rPr>
        <w:fldChar w:fldCharType="separate"/>
      </w:r>
      <w:r>
        <w:rPr>
          <w:noProof/>
        </w:rPr>
        <w:t>3</w:t>
      </w:r>
      <w:r>
        <w:rPr>
          <w:noProof/>
        </w:rPr>
        <w:fldChar w:fldCharType="end"/>
      </w:r>
    </w:p>
    <w:p w14:paraId="72F55F50" w14:textId="77777777" w:rsidR="00D64377" w:rsidRDefault="00D64377">
      <w:pPr>
        <w:pStyle w:val="TOC2"/>
        <w:tabs>
          <w:tab w:val="right" w:leader="dot" w:pos="8778"/>
        </w:tabs>
        <w:rPr>
          <w:rFonts w:asciiTheme="minorHAnsi" w:eastAsiaTheme="minorEastAsia" w:hAnsiTheme="minorHAnsi" w:cstheme="minorBidi"/>
          <w:noProof/>
          <w:szCs w:val="22"/>
        </w:rPr>
      </w:pPr>
      <w:r w:rsidRPr="009F7CC8">
        <w:rPr>
          <w:rFonts w:eastAsia="黑体"/>
          <w:noProof/>
        </w:rPr>
        <w:t>2.2</w:t>
      </w:r>
      <w:r w:rsidRPr="009F7CC8">
        <w:rPr>
          <w:rFonts w:eastAsia="黑体" w:hint="eastAsia"/>
          <w:noProof/>
        </w:rPr>
        <w:t xml:space="preserve"> </w:t>
      </w:r>
      <w:r w:rsidRPr="009F7CC8">
        <w:rPr>
          <w:rFonts w:eastAsia="黑体" w:hint="eastAsia"/>
          <w:noProof/>
        </w:rPr>
        <w:t>空气声隔声量计算</w:t>
      </w:r>
      <w:r>
        <w:rPr>
          <w:noProof/>
        </w:rPr>
        <w:tab/>
      </w:r>
      <w:r>
        <w:rPr>
          <w:noProof/>
        </w:rPr>
        <w:fldChar w:fldCharType="begin"/>
      </w:r>
      <w:r>
        <w:rPr>
          <w:noProof/>
        </w:rPr>
        <w:instrText xml:space="preserve"> PAGEREF _Toc467768590 \h </w:instrText>
      </w:r>
      <w:r>
        <w:rPr>
          <w:noProof/>
        </w:rPr>
      </w:r>
      <w:r>
        <w:rPr>
          <w:noProof/>
        </w:rPr>
        <w:fldChar w:fldCharType="separate"/>
      </w:r>
      <w:r>
        <w:rPr>
          <w:noProof/>
        </w:rPr>
        <w:t>4</w:t>
      </w:r>
      <w:r>
        <w:rPr>
          <w:noProof/>
        </w:rPr>
        <w:fldChar w:fldCharType="end"/>
      </w:r>
    </w:p>
    <w:p w14:paraId="4A5674CD" w14:textId="77777777" w:rsidR="00D64377" w:rsidRDefault="00D64377">
      <w:pPr>
        <w:pStyle w:val="TOC2"/>
        <w:tabs>
          <w:tab w:val="right" w:leader="dot" w:pos="8778"/>
        </w:tabs>
        <w:rPr>
          <w:rFonts w:asciiTheme="minorHAnsi" w:eastAsiaTheme="minorEastAsia" w:hAnsiTheme="minorHAnsi" w:cstheme="minorBidi"/>
          <w:noProof/>
          <w:szCs w:val="22"/>
        </w:rPr>
      </w:pPr>
      <w:r w:rsidRPr="009F7CC8">
        <w:rPr>
          <w:rFonts w:eastAsia="黑体"/>
          <w:noProof/>
        </w:rPr>
        <w:t>2.3</w:t>
      </w:r>
      <w:r w:rsidRPr="009F7CC8">
        <w:rPr>
          <w:rFonts w:eastAsia="黑体" w:hint="eastAsia"/>
          <w:noProof/>
        </w:rPr>
        <w:t xml:space="preserve"> </w:t>
      </w:r>
      <w:r w:rsidRPr="009F7CC8">
        <w:rPr>
          <w:rFonts w:eastAsia="黑体" w:hint="eastAsia"/>
          <w:noProof/>
        </w:rPr>
        <w:t>楼板撞击声隔声量计算</w:t>
      </w:r>
      <w:r>
        <w:rPr>
          <w:noProof/>
        </w:rPr>
        <w:tab/>
      </w:r>
      <w:r>
        <w:rPr>
          <w:noProof/>
        </w:rPr>
        <w:fldChar w:fldCharType="begin"/>
      </w:r>
      <w:r>
        <w:rPr>
          <w:noProof/>
        </w:rPr>
        <w:instrText xml:space="preserve"> PAGEREF _Toc467768591 \h </w:instrText>
      </w:r>
      <w:r>
        <w:rPr>
          <w:noProof/>
        </w:rPr>
      </w:r>
      <w:r>
        <w:rPr>
          <w:noProof/>
        </w:rPr>
        <w:fldChar w:fldCharType="separate"/>
      </w:r>
      <w:r>
        <w:rPr>
          <w:noProof/>
        </w:rPr>
        <w:t>10</w:t>
      </w:r>
      <w:r>
        <w:rPr>
          <w:noProof/>
        </w:rPr>
        <w:fldChar w:fldCharType="end"/>
      </w:r>
    </w:p>
    <w:p w14:paraId="71CBB64F" w14:textId="77777777" w:rsidR="00D64377" w:rsidRDefault="00D64377">
      <w:pPr>
        <w:pStyle w:val="TOC1"/>
        <w:tabs>
          <w:tab w:val="right" w:leader="dot" w:pos="8778"/>
        </w:tabs>
        <w:rPr>
          <w:rFonts w:asciiTheme="minorHAnsi" w:eastAsiaTheme="minorEastAsia" w:hAnsiTheme="minorHAnsi" w:cstheme="minorBidi"/>
          <w:noProof/>
          <w:sz w:val="21"/>
          <w:szCs w:val="22"/>
        </w:rPr>
      </w:pPr>
      <w:r w:rsidRPr="009F7CC8">
        <w:rPr>
          <w:bCs/>
          <w:noProof/>
          <w:kern w:val="44"/>
        </w:rPr>
        <w:t>3.</w:t>
      </w:r>
      <w:r w:rsidRPr="009F7CC8">
        <w:rPr>
          <w:rFonts w:hint="eastAsia"/>
          <w:bCs/>
          <w:noProof/>
          <w:kern w:val="44"/>
        </w:rPr>
        <w:t xml:space="preserve"> </w:t>
      </w:r>
      <w:r w:rsidRPr="009F7CC8">
        <w:rPr>
          <w:rFonts w:hint="eastAsia"/>
          <w:bCs/>
          <w:noProof/>
          <w:kern w:val="44"/>
        </w:rPr>
        <w:t>分析结论</w:t>
      </w:r>
      <w:r>
        <w:rPr>
          <w:noProof/>
        </w:rPr>
        <w:tab/>
      </w:r>
      <w:r>
        <w:rPr>
          <w:noProof/>
        </w:rPr>
        <w:fldChar w:fldCharType="begin"/>
      </w:r>
      <w:r>
        <w:rPr>
          <w:noProof/>
        </w:rPr>
        <w:instrText xml:space="preserve"> PAGEREF _Toc467768592 \h </w:instrText>
      </w:r>
      <w:r>
        <w:rPr>
          <w:noProof/>
        </w:rPr>
      </w:r>
      <w:r>
        <w:rPr>
          <w:noProof/>
        </w:rPr>
        <w:fldChar w:fldCharType="separate"/>
      </w:r>
      <w:r>
        <w:rPr>
          <w:noProof/>
        </w:rPr>
        <w:t>12</w:t>
      </w:r>
      <w:r>
        <w:rPr>
          <w:noProof/>
        </w:rPr>
        <w:fldChar w:fldCharType="end"/>
      </w:r>
    </w:p>
    <w:p w14:paraId="2F1DECBC" w14:textId="77777777" w:rsidR="005756BA" w:rsidRPr="00FA497B" w:rsidRDefault="005756BA" w:rsidP="005756BA">
      <w:pPr>
        <w:pStyle w:val="TOC1"/>
        <w:tabs>
          <w:tab w:val="right" w:leader="dot" w:pos="8296"/>
        </w:tabs>
      </w:pPr>
      <w:r w:rsidRPr="00FA497B">
        <w:fldChar w:fldCharType="end"/>
      </w:r>
    </w:p>
    <w:p w14:paraId="2A0FC1D6" w14:textId="77777777" w:rsidR="005756BA" w:rsidRPr="00FA497B" w:rsidRDefault="005756BA" w:rsidP="005756BA"/>
    <w:p w14:paraId="398C0AE8" w14:textId="77777777" w:rsidR="005756BA" w:rsidRPr="00FA497B" w:rsidRDefault="005756BA" w:rsidP="005756BA">
      <w:pPr>
        <w:sectPr w:rsidR="005756BA" w:rsidRPr="00FA497B" w:rsidSect="00F56BDD">
          <w:headerReference w:type="even" r:id="rId8"/>
          <w:headerReference w:type="default" r:id="rId9"/>
          <w:footerReference w:type="default" r:id="rId10"/>
          <w:headerReference w:type="first" r:id="rId11"/>
          <w:pgSz w:w="11906" w:h="16838" w:code="9"/>
          <w:pgMar w:top="1440" w:right="1559" w:bottom="1440" w:left="1559" w:header="851" w:footer="992" w:gutter="0"/>
          <w:pgNumType w:fmt="upperRoman" w:start="1"/>
          <w:cols w:space="425"/>
          <w:docGrid w:type="linesAndChars" w:linePitch="398"/>
        </w:sectPr>
      </w:pPr>
    </w:p>
    <w:p w14:paraId="4C8B29CB" w14:textId="77777777" w:rsidR="00394178" w:rsidRPr="00FA497B" w:rsidRDefault="00963D51" w:rsidP="00963D51">
      <w:pPr>
        <w:pStyle w:val="1"/>
        <w:keepNext/>
        <w:keepLines/>
        <w:numPr>
          <w:ilvl w:val="0"/>
          <w:numId w:val="1"/>
        </w:numPr>
        <w:tabs>
          <w:tab w:val="clear" w:pos="4139"/>
          <w:tab w:val="clear" w:pos="7545"/>
          <w:tab w:val="clear" w:pos="7740"/>
        </w:tabs>
        <w:spacing w:beforeLines="100" w:before="409" w:afterLines="100" w:after="409"/>
        <w:rPr>
          <w:rFonts w:ascii="Times New Roman"/>
          <w:b w:val="0"/>
          <w:bCs/>
          <w:kern w:val="44"/>
          <w:sz w:val="36"/>
          <w:szCs w:val="44"/>
        </w:rPr>
      </w:pPr>
      <w:bookmarkStart w:id="2" w:name="_Toc467768585"/>
      <w:r w:rsidRPr="00FA497B">
        <w:rPr>
          <w:rFonts w:ascii="Times New Roman"/>
          <w:b w:val="0"/>
          <w:bCs/>
          <w:kern w:val="44"/>
          <w:sz w:val="36"/>
          <w:szCs w:val="44"/>
        </w:rPr>
        <w:lastRenderedPageBreak/>
        <w:t>计算概述</w:t>
      </w:r>
      <w:bookmarkEnd w:id="2"/>
    </w:p>
    <w:p w14:paraId="11CF1D7A" w14:textId="77777777" w:rsidR="005A0930" w:rsidRPr="00FA497B" w:rsidRDefault="00980349" w:rsidP="005A0930">
      <w:pPr>
        <w:pStyle w:val="2"/>
        <w:numPr>
          <w:ilvl w:val="0"/>
          <w:numId w:val="2"/>
        </w:numPr>
        <w:spacing w:beforeLines="60" w:before="245" w:afterLines="60" w:after="245" w:line="240" w:lineRule="auto"/>
        <w:ind w:left="0" w:firstLine="0"/>
        <w:rPr>
          <w:rFonts w:ascii="Times New Roman" w:eastAsia="黑体" w:hAnsi="Times New Roman" w:cs="Times New Roman"/>
          <w:b w:val="0"/>
          <w:sz w:val="30"/>
        </w:rPr>
      </w:pPr>
      <w:bookmarkStart w:id="3" w:name="_Toc467768586"/>
      <w:r w:rsidRPr="00FA497B">
        <w:rPr>
          <w:rFonts w:ascii="Times New Roman" w:eastAsia="黑体" w:hAnsi="Times New Roman" w:cs="Times New Roman"/>
          <w:b w:val="0"/>
          <w:sz w:val="30"/>
        </w:rPr>
        <w:t>分析</w:t>
      </w:r>
      <w:r w:rsidR="00511BCD" w:rsidRPr="00FA497B">
        <w:rPr>
          <w:rFonts w:ascii="Times New Roman" w:eastAsia="黑体" w:hAnsi="Times New Roman" w:cs="Times New Roman"/>
          <w:b w:val="0"/>
          <w:sz w:val="30"/>
        </w:rPr>
        <w:t>目的</w:t>
      </w:r>
      <w:bookmarkEnd w:id="3"/>
    </w:p>
    <w:p w14:paraId="51AA84CC" w14:textId="77777777" w:rsidR="005A0930" w:rsidRPr="00FA497B" w:rsidRDefault="00D90C32" w:rsidP="007E5FAC">
      <w:pPr>
        <w:ind w:firstLineChars="200" w:firstLine="480"/>
        <w:rPr>
          <w:sz w:val="24"/>
        </w:rPr>
      </w:pPr>
      <w:r w:rsidRPr="00FA497B">
        <w:rPr>
          <w:sz w:val="24"/>
        </w:rPr>
        <w:t>判断项目</w:t>
      </w:r>
      <w:r w:rsidR="00DC0867" w:rsidRPr="00FA497B">
        <w:rPr>
          <w:sz w:val="24"/>
        </w:rPr>
        <w:t>主要功能房间的外墙、隔墙、楼板和门窗的隔声性能</w:t>
      </w:r>
      <w:r w:rsidR="00801610" w:rsidRPr="00FA497B">
        <w:rPr>
          <w:sz w:val="24"/>
        </w:rPr>
        <w:t>是否满足《绿色建筑评价标准》</w:t>
      </w:r>
      <w:r w:rsidR="00801610" w:rsidRPr="00FA497B">
        <w:rPr>
          <w:sz w:val="24"/>
        </w:rPr>
        <w:t>GB/T 50378-2014</w:t>
      </w:r>
      <w:r w:rsidR="00801610" w:rsidRPr="00FA497B">
        <w:rPr>
          <w:sz w:val="24"/>
        </w:rPr>
        <w:t>第</w:t>
      </w:r>
      <w:r w:rsidR="00801610" w:rsidRPr="00FA497B">
        <w:rPr>
          <w:sz w:val="24"/>
        </w:rPr>
        <w:t>8.1.</w:t>
      </w:r>
      <w:r w:rsidR="00DC0867" w:rsidRPr="00FA497B">
        <w:rPr>
          <w:sz w:val="24"/>
        </w:rPr>
        <w:t>2</w:t>
      </w:r>
      <w:r w:rsidR="00801610" w:rsidRPr="00FA497B">
        <w:rPr>
          <w:sz w:val="24"/>
        </w:rPr>
        <w:t>条及</w:t>
      </w:r>
      <w:r w:rsidR="00801610" w:rsidRPr="00FA497B">
        <w:rPr>
          <w:sz w:val="24"/>
        </w:rPr>
        <w:t>8.2.</w:t>
      </w:r>
      <w:r w:rsidR="00680291" w:rsidRPr="00FA497B">
        <w:rPr>
          <w:sz w:val="24"/>
        </w:rPr>
        <w:t>2</w:t>
      </w:r>
      <w:r w:rsidR="00801610" w:rsidRPr="00FA497B">
        <w:rPr>
          <w:sz w:val="24"/>
        </w:rPr>
        <w:t>条要求。</w:t>
      </w:r>
    </w:p>
    <w:p w14:paraId="15B557C9" w14:textId="77777777" w:rsidR="00CF30C5" w:rsidRPr="00FA497B" w:rsidRDefault="00CF30C5" w:rsidP="007E5FAC">
      <w:pPr>
        <w:ind w:firstLineChars="200" w:firstLine="480"/>
        <w:rPr>
          <w:sz w:val="24"/>
        </w:rPr>
      </w:pPr>
      <w:r w:rsidRPr="00FA497B">
        <w:rPr>
          <w:sz w:val="24"/>
        </w:rPr>
        <w:t>根据国家标准《民用建筑隔声设计规范》</w:t>
      </w:r>
      <w:r w:rsidRPr="00FA497B">
        <w:rPr>
          <w:sz w:val="24"/>
        </w:rPr>
        <w:t>GB20118-2010</w:t>
      </w:r>
      <w:r w:rsidRPr="00FA497B">
        <w:rPr>
          <w:sz w:val="24"/>
        </w:rPr>
        <w:t>中的规定</w:t>
      </w:r>
      <w:r w:rsidR="0092540A" w:rsidRPr="00FA497B">
        <w:rPr>
          <w:sz w:val="24"/>
        </w:rPr>
        <w:t>，</w:t>
      </w:r>
      <w:r w:rsidR="00110440">
        <w:rPr>
          <w:rFonts w:hint="eastAsia"/>
          <w:sz w:val="24"/>
        </w:rPr>
        <w:t>居住</w:t>
      </w:r>
      <w:r w:rsidR="006929F1" w:rsidRPr="00FA497B">
        <w:rPr>
          <w:sz w:val="24"/>
        </w:rPr>
        <w:t>建筑</w:t>
      </w:r>
      <w:r w:rsidR="00D05A02" w:rsidRPr="00FA497B">
        <w:rPr>
          <w:sz w:val="24"/>
        </w:rPr>
        <w:t>围护结构</w:t>
      </w:r>
      <w:r w:rsidR="00C00136" w:rsidRPr="00FA497B">
        <w:rPr>
          <w:sz w:val="24"/>
        </w:rPr>
        <w:t>空气声</w:t>
      </w:r>
      <w:r w:rsidR="00FF33E4" w:rsidRPr="00FA497B">
        <w:rPr>
          <w:sz w:val="24"/>
        </w:rPr>
        <w:t>隔声标准，</w:t>
      </w:r>
      <w:r w:rsidR="0092540A" w:rsidRPr="00FA497B">
        <w:rPr>
          <w:sz w:val="24"/>
        </w:rPr>
        <w:t>见表</w:t>
      </w:r>
      <w:r w:rsidR="0092540A" w:rsidRPr="00FA497B">
        <w:rPr>
          <w:sz w:val="24"/>
        </w:rPr>
        <w:t>1-1</w:t>
      </w:r>
      <w:r w:rsidR="00F816D3" w:rsidRPr="00FA497B">
        <w:rPr>
          <w:sz w:val="24"/>
        </w:rPr>
        <w:t>；学校建筑楼板撞击声隔声标准，见表</w:t>
      </w:r>
      <w:r w:rsidR="00F816D3" w:rsidRPr="00FA497B">
        <w:rPr>
          <w:sz w:val="24"/>
        </w:rPr>
        <w:t>2-2</w:t>
      </w:r>
    </w:p>
    <w:p w14:paraId="68F56D0B" w14:textId="77777777" w:rsidR="0025360D" w:rsidRPr="00FA497B" w:rsidRDefault="00B26BD7" w:rsidP="0025360D">
      <w:pPr>
        <w:pStyle w:val="11"/>
        <w:numPr>
          <w:ilvl w:val="0"/>
          <w:numId w:val="3"/>
        </w:numPr>
        <w:ind w:firstLineChars="0"/>
        <w:jc w:val="center"/>
        <w:rPr>
          <w:rFonts w:eastAsia="黑体"/>
        </w:rPr>
      </w:pPr>
      <w:r w:rsidRPr="00FA497B">
        <w:rPr>
          <w:rFonts w:eastAsia="黑体"/>
        </w:rPr>
        <w:t>围护结构空气声隔声标准</w:t>
      </w:r>
    </w:p>
    <w:p w14:paraId="2A653396" w14:textId="77777777" w:rsidR="00396641" w:rsidRDefault="00047A40" w:rsidP="00472D70">
      <w:pPr>
        <w:jc w:val="center"/>
      </w:pPr>
      <w:r>
        <w:rPr>
          <w:noProof/>
        </w:rPr>
        <w:drawing>
          <wp:inline distT="0" distB="0" distL="0" distR="0" wp14:anchorId="170FBC1C" wp14:editId="51B04A39">
            <wp:extent cx="5580380" cy="91376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380" cy="913765"/>
                    </a:xfrm>
                    <a:prstGeom prst="rect">
                      <a:avLst/>
                    </a:prstGeom>
                  </pic:spPr>
                </pic:pic>
              </a:graphicData>
            </a:graphic>
          </wp:inline>
        </w:drawing>
      </w:r>
    </w:p>
    <w:p w14:paraId="0778CD40" w14:textId="77777777" w:rsidR="00047A40" w:rsidRPr="00FA497B" w:rsidRDefault="00047A40" w:rsidP="00472D70">
      <w:pPr>
        <w:jc w:val="center"/>
      </w:pPr>
      <w:r>
        <w:rPr>
          <w:noProof/>
        </w:rPr>
        <w:drawing>
          <wp:inline distT="0" distB="0" distL="0" distR="0" wp14:anchorId="731C548E" wp14:editId="20E4C259">
            <wp:extent cx="5580380" cy="295656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380" cy="2956560"/>
                    </a:xfrm>
                    <a:prstGeom prst="rect">
                      <a:avLst/>
                    </a:prstGeom>
                  </pic:spPr>
                </pic:pic>
              </a:graphicData>
            </a:graphic>
          </wp:inline>
        </w:drawing>
      </w:r>
    </w:p>
    <w:p w14:paraId="4066B5DD" w14:textId="77777777" w:rsidR="005667EF" w:rsidRPr="00FA497B" w:rsidRDefault="007065D8" w:rsidP="005667EF">
      <w:pPr>
        <w:pStyle w:val="11"/>
        <w:numPr>
          <w:ilvl w:val="0"/>
          <w:numId w:val="3"/>
        </w:numPr>
        <w:ind w:firstLineChars="0"/>
        <w:jc w:val="center"/>
        <w:rPr>
          <w:rFonts w:eastAsia="黑体"/>
        </w:rPr>
      </w:pPr>
      <w:r>
        <w:rPr>
          <w:rFonts w:eastAsia="黑体" w:hint="eastAsia"/>
        </w:rPr>
        <w:t>楼板撞击</w:t>
      </w:r>
      <w:r>
        <w:rPr>
          <w:rFonts w:eastAsia="黑体"/>
        </w:rPr>
        <w:t>声</w:t>
      </w:r>
      <w:r w:rsidR="005667EF" w:rsidRPr="00FA497B">
        <w:rPr>
          <w:rFonts w:eastAsia="黑体"/>
        </w:rPr>
        <w:t>隔声标准</w:t>
      </w:r>
    </w:p>
    <w:p w14:paraId="3F5BC02B" w14:textId="77777777" w:rsidR="00396641" w:rsidRPr="00FA497B" w:rsidRDefault="00950FEA" w:rsidP="00472D70">
      <w:pPr>
        <w:jc w:val="center"/>
      </w:pPr>
      <w:r>
        <w:rPr>
          <w:noProof/>
        </w:rPr>
        <w:drawing>
          <wp:inline distT="0" distB="0" distL="0" distR="0" wp14:anchorId="0300A66E" wp14:editId="4AFD721F">
            <wp:extent cx="5580380" cy="1271266"/>
            <wp:effectExtent l="0" t="0" r="127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80"/>
                    <a:stretch/>
                  </pic:blipFill>
                  <pic:spPr bwMode="auto">
                    <a:xfrm>
                      <a:off x="0" y="0"/>
                      <a:ext cx="5580380" cy="1271266"/>
                    </a:xfrm>
                    <a:prstGeom prst="rect">
                      <a:avLst/>
                    </a:prstGeom>
                    <a:ln>
                      <a:noFill/>
                    </a:ln>
                    <a:extLst>
                      <a:ext uri="{53640926-AAD7-44D8-BBD7-CCE9431645EC}">
                        <a14:shadowObscured xmlns:a14="http://schemas.microsoft.com/office/drawing/2010/main"/>
                      </a:ext>
                    </a:extLst>
                  </pic:spPr>
                </pic:pic>
              </a:graphicData>
            </a:graphic>
          </wp:inline>
        </w:drawing>
      </w:r>
    </w:p>
    <w:p w14:paraId="3DE80624" w14:textId="77777777" w:rsidR="00CB6F90" w:rsidRPr="00FA497B" w:rsidRDefault="00E26B83" w:rsidP="004B5287">
      <w:pPr>
        <w:ind w:firstLineChars="200" w:firstLine="480"/>
        <w:rPr>
          <w:sz w:val="24"/>
        </w:rPr>
      </w:pPr>
      <w:r w:rsidRPr="00FA497B">
        <w:rPr>
          <w:sz w:val="24"/>
        </w:rPr>
        <w:t>本项目适用房间有</w:t>
      </w:r>
      <w:r w:rsidR="00AB4FF1" w:rsidRPr="00FA497B">
        <w:rPr>
          <w:sz w:val="24"/>
        </w:rPr>
        <w:t>：</w:t>
      </w:r>
      <w:r w:rsidR="00D9248E">
        <w:rPr>
          <w:rFonts w:hint="eastAsia"/>
          <w:sz w:val="24"/>
        </w:rPr>
        <w:t>卧室</w:t>
      </w:r>
      <w:r w:rsidR="00A050DE" w:rsidRPr="00FA497B">
        <w:rPr>
          <w:sz w:val="24"/>
        </w:rPr>
        <w:t>、</w:t>
      </w:r>
      <w:r w:rsidR="00D9248E">
        <w:rPr>
          <w:rFonts w:hint="eastAsia"/>
          <w:sz w:val="24"/>
        </w:rPr>
        <w:t>起居室</w:t>
      </w:r>
      <w:r w:rsidR="001153F4" w:rsidRPr="00FA497B">
        <w:rPr>
          <w:sz w:val="24"/>
        </w:rPr>
        <w:t>。</w:t>
      </w:r>
    </w:p>
    <w:p w14:paraId="094068BA" w14:textId="77777777" w:rsidR="00086BCC" w:rsidRPr="00FA497B" w:rsidRDefault="00086BCC" w:rsidP="00086BCC">
      <w:pPr>
        <w:pStyle w:val="2"/>
        <w:numPr>
          <w:ilvl w:val="0"/>
          <w:numId w:val="2"/>
        </w:numPr>
        <w:spacing w:beforeLines="60" w:before="245" w:afterLines="60" w:after="245" w:line="240" w:lineRule="auto"/>
        <w:ind w:left="0" w:firstLine="0"/>
        <w:rPr>
          <w:rFonts w:ascii="Times New Roman" w:eastAsia="黑体" w:hAnsi="Times New Roman" w:cs="Times New Roman"/>
          <w:b w:val="0"/>
          <w:sz w:val="30"/>
        </w:rPr>
      </w:pPr>
      <w:bookmarkStart w:id="4" w:name="_Toc467768587"/>
      <w:r w:rsidRPr="00FA497B">
        <w:rPr>
          <w:rFonts w:ascii="Times New Roman" w:eastAsia="黑体" w:hAnsi="Times New Roman" w:cs="Times New Roman"/>
          <w:b w:val="0"/>
          <w:sz w:val="30"/>
        </w:rPr>
        <w:lastRenderedPageBreak/>
        <w:t>依据</w:t>
      </w:r>
      <w:bookmarkEnd w:id="4"/>
    </w:p>
    <w:p w14:paraId="06FE4C4A" w14:textId="77777777" w:rsidR="00086BCC" w:rsidRPr="00FA497B" w:rsidRDefault="00086BCC" w:rsidP="00086BCC">
      <w:pPr>
        <w:rPr>
          <w:sz w:val="24"/>
        </w:rPr>
      </w:pPr>
      <w:r w:rsidRPr="00FA497B">
        <w:rPr>
          <w:sz w:val="24"/>
        </w:rPr>
        <w:t>《环境影响评价技术导则声环境》</w:t>
      </w:r>
      <w:r w:rsidRPr="00FA497B">
        <w:rPr>
          <w:sz w:val="24"/>
        </w:rPr>
        <w:t>HJ2.4-2009</w:t>
      </w:r>
    </w:p>
    <w:p w14:paraId="64C16682" w14:textId="77777777" w:rsidR="00086BCC" w:rsidRPr="00FA497B" w:rsidRDefault="00086BCC" w:rsidP="00086BCC">
      <w:pPr>
        <w:rPr>
          <w:sz w:val="24"/>
        </w:rPr>
      </w:pPr>
      <w:r w:rsidRPr="00FA497B">
        <w:rPr>
          <w:sz w:val="24"/>
        </w:rPr>
        <w:t>《建筑声学设计手册》（中国建筑工业出版社出版，中国建筑科学研究院建筑物理研究所主编，出版时间</w:t>
      </w:r>
      <w:r w:rsidRPr="00FA497B">
        <w:rPr>
          <w:sz w:val="24"/>
        </w:rPr>
        <w:t>1987.07</w:t>
      </w:r>
      <w:r w:rsidRPr="00FA497B">
        <w:rPr>
          <w:sz w:val="24"/>
        </w:rPr>
        <w:t>）</w:t>
      </w:r>
    </w:p>
    <w:p w14:paraId="6A8668D5" w14:textId="77777777" w:rsidR="00086BCC" w:rsidRPr="00FA497B" w:rsidRDefault="00086BCC" w:rsidP="00086BCC">
      <w:pPr>
        <w:rPr>
          <w:sz w:val="24"/>
        </w:rPr>
      </w:pPr>
      <w:r w:rsidRPr="00FA497B">
        <w:rPr>
          <w:sz w:val="24"/>
        </w:rPr>
        <w:t>《建筑物理环境与设计》（中国建筑工业出版社出版，柳孝图主编，出版时间：</w:t>
      </w:r>
      <w:r w:rsidRPr="00FA497B">
        <w:rPr>
          <w:sz w:val="24"/>
        </w:rPr>
        <w:t>2008.3.1</w:t>
      </w:r>
      <w:r w:rsidRPr="00FA497B">
        <w:rPr>
          <w:sz w:val="24"/>
        </w:rPr>
        <w:t>）</w:t>
      </w:r>
    </w:p>
    <w:p w14:paraId="4170AAE4" w14:textId="77777777" w:rsidR="00086BCC" w:rsidRPr="00FA497B" w:rsidRDefault="00086BCC" w:rsidP="00086BCC">
      <w:pPr>
        <w:rPr>
          <w:sz w:val="24"/>
        </w:rPr>
      </w:pPr>
      <w:r w:rsidRPr="00FA497B">
        <w:rPr>
          <w:sz w:val="24"/>
        </w:rPr>
        <w:t>《绿色建筑评价标准》</w:t>
      </w:r>
      <w:r w:rsidRPr="00FA497B">
        <w:rPr>
          <w:sz w:val="24"/>
        </w:rPr>
        <w:t>GB/T 50378-2</w:t>
      </w:r>
      <w:r w:rsidR="008A5153" w:rsidRPr="00FA497B">
        <w:rPr>
          <w:sz w:val="24"/>
        </w:rPr>
        <w:t>014</w:t>
      </w:r>
    </w:p>
    <w:p w14:paraId="1A58BBCE" w14:textId="77777777" w:rsidR="00086BCC" w:rsidRPr="00FA497B" w:rsidRDefault="00086BCC" w:rsidP="00086BCC">
      <w:pPr>
        <w:rPr>
          <w:sz w:val="24"/>
        </w:rPr>
      </w:pPr>
      <w:r w:rsidRPr="00FA497B">
        <w:rPr>
          <w:sz w:val="24"/>
        </w:rPr>
        <w:t>《绿色建筑评价技术细则》</w:t>
      </w:r>
    </w:p>
    <w:p w14:paraId="5929928B" w14:textId="77777777" w:rsidR="00086BCC" w:rsidRPr="00FA497B" w:rsidRDefault="00086BCC" w:rsidP="00086BCC">
      <w:pPr>
        <w:rPr>
          <w:sz w:val="24"/>
        </w:rPr>
      </w:pPr>
      <w:r w:rsidRPr="00FA497B">
        <w:rPr>
          <w:sz w:val="24"/>
        </w:rPr>
        <w:t>《绿色建筑评价技术细则补充说明》（规划设计部分）</w:t>
      </w:r>
    </w:p>
    <w:p w14:paraId="2AE7CDFE" w14:textId="77777777" w:rsidR="00086BCC" w:rsidRPr="00FA497B" w:rsidRDefault="00086BCC" w:rsidP="00086BCC">
      <w:pPr>
        <w:rPr>
          <w:sz w:val="24"/>
        </w:rPr>
      </w:pPr>
      <w:r w:rsidRPr="00FA497B">
        <w:rPr>
          <w:sz w:val="24"/>
        </w:rPr>
        <w:t>《民用建筑隔声设计规范》</w:t>
      </w:r>
      <w:r w:rsidRPr="00FA497B">
        <w:rPr>
          <w:sz w:val="24"/>
        </w:rPr>
        <w:t>GB 50118-2010</w:t>
      </w:r>
    </w:p>
    <w:p w14:paraId="19D6478B" w14:textId="77777777" w:rsidR="00086BCC" w:rsidRPr="00FA497B" w:rsidRDefault="00086BCC" w:rsidP="00086BCC">
      <w:pPr>
        <w:rPr>
          <w:sz w:val="24"/>
        </w:rPr>
      </w:pPr>
      <w:r w:rsidRPr="00FA497B">
        <w:rPr>
          <w:sz w:val="24"/>
        </w:rPr>
        <w:t>委托方提供的建筑设计图纸</w:t>
      </w:r>
    </w:p>
    <w:p w14:paraId="4C8350CC" w14:textId="77777777" w:rsidR="00086BCC" w:rsidRPr="00FA497B" w:rsidRDefault="00086BCC" w:rsidP="00086BCC">
      <w:pPr>
        <w:rPr>
          <w:sz w:val="24"/>
        </w:rPr>
      </w:pPr>
      <w:r w:rsidRPr="00FA497B">
        <w:rPr>
          <w:sz w:val="24"/>
        </w:rPr>
        <w:t>委托方提供的其他相关资料</w:t>
      </w:r>
    </w:p>
    <w:p w14:paraId="64BF8FE1" w14:textId="77777777" w:rsidR="00432809" w:rsidRPr="00FA497B" w:rsidRDefault="007701CB" w:rsidP="000E6694">
      <w:pPr>
        <w:pStyle w:val="1"/>
        <w:keepNext/>
        <w:keepLines/>
        <w:numPr>
          <w:ilvl w:val="0"/>
          <w:numId w:val="1"/>
        </w:numPr>
        <w:tabs>
          <w:tab w:val="clear" w:pos="4139"/>
          <w:tab w:val="clear" w:pos="7545"/>
          <w:tab w:val="clear" w:pos="7740"/>
        </w:tabs>
        <w:spacing w:beforeLines="100" w:before="409" w:afterLines="100" w:after="409"/>
        <w:rPr>
          <w:rFonts w:ascii="Times New Roman"/>
          <w:b w:val="0"/>
          <w:bCs/>
          <w:kern w:val="44"/>
          <w:sz w:val="36"/>
          <w:szCs w:val="44"/>
        </w:rPr>
      </w:pPr>
      <w:bookmarkStart w:id="5" w:name="_Toc467768588"/>
      <w:r w:rsidRPr="00FA497B">
        <w:rPr>
          <w:rFonts w:ascii="Times New Roman"/>
          <w:b w:val="0"/>
          <w:bCs/>
          <w:kern w:val="44"/>
          <w:sz w:val="36"/>
          <w:szCs w:val="44"/>
        </w:rPr>
        <w:t>计算</w:t>
      </w:r>
      <w:r w:rsidR="000E6694" w:rsidRPr="00FA497B">
        <w:rPr>
          <w:rFonts w:ascii="Times New Roman"/>
          <w:b w:val="0"/>
          <w:bCs/>
          <w:kern w:val="44"/>
          <w:sz w:val="36"/>
          <w:szCs w:val="44"/>
        </w:rPr>
        <w:t>分析</w:t>
      </w:r>
      <w:bookmarkEnd w:id="5"/>
    </w:p>
    <w:p w14:paraId="23FF888D" w14:textId="77777777" w:rsidR="00D0711A" w:rsidRPr="00FA497B" w:rsidRDefault="00666476" w:rsidP="00666476">
      <w:pPr>
        <w:pStyle w:val="2"/>
        <w:numPr>
          <w:ilvl w:val="0"/>
          <w:numId w:val="4"/>
        </w:numPr>
        <w:spacing w:beforeLines="60" w:before="245" w:afterLines="60" w:after="245" w:line="240" w:lineRule="auto"/>
        <w:rPr>
          <w:rFonts w:ascii="Times New Roman" w:eastAsia="黑体" w:hAnsi="Times New Roman" w:cs="Times New Roman"/>
          <w:b w:val="0"/>
          <w:sz w:val="30"/>
        </w:rPr>
      </w:pPr>
      <w:bookmarkStart w:id="6" w:name="_Toc467768589"/>
      <w:r w:rsidRPr="00FA497B">
        <w:rPr>
          <w:rFonts w:ascii="Times New Roman" w:eastAsia="黑体" w:hAnsi="Times New Roman" w:cs="Times New Roman"/>
          <w:b w:val="0"/>
          <w:sz w:val="30"/>
        </w:rPr>
        <w:t>构件构造</w:t>
      </w:r>
      <w:bookmarkEnd w:id="6"/>
    </w:p>
    <w:p w14:paraId="1D264C96" w14:textId="77777777" w:rsidR="009B2790" w:rsidRPr="00FA497B" w:rsidRDefault="000F0768" w:rsidP="009B2790">
      <w:pPr>
        <w:ind w:firstLineChars="200" w:firstLine="480"/>
        <w:rPr>
          <w:sz w:val="24"/>
        </w:rPr>
      </w:pPr>
      <w:r w:rsidRPr="00FA497B">
        <w:rPr>
          <w:sz w:val="24"/>
        </w:rPr>
        <w:t>根据</w:t>
      </w:r>
      <w:r w:rsidR="003B5E03" w:rsidRPr="00FA497B">
        <w:rPr>
          <w:sz w:val="24"/>
        </w:rPr>
        <w:t>委托方提供的建筑设计图纸</w:t>
      </w:r>
      <w:r w:rsidRPr="00FA497B">
        <w:rPr>
          <w:sz w:val="24"/>
        </w:rPr>
        <w:t>。</w:t>
      </w:r>
      <w:r w:rsidR="00762AA6" w:rsidRPr="00FA497B">
        <w:rPr>
          <w:sz w:val="24"/>
        </w:rPr>
        <w:t>项目围护结构构造方式</w:t>
      </w:r>
      <w:r w:rsidR="00EC5755" w:rsidRPr="00FA497B">
        <w:rPr>
          <w:sz w:val="24"/>
        </w:rPr>
        <w:t>，</w:t>
      </w:r>
      <w:r w:rsidRPr="00FA497B">
        <w:rPr>
          <w:sz w:val="24"/>
        </w:rPr>
        <w:t>如表</w:t>
      </w:r>
      <w:r w:rsidR="000565DB" w:rsidRPr="00FA497B">
        <w:rPr>
          <w:sz w:val="24"/>
        </w:rPr>
        <w:t>2-</w:t>
      </w:r>
      <w:r w:rsidRPr="00FA497B">
        <w:rPr>
          <w:sz w:val="24"/>
        </w:rPr>
        <w:t>1</w:t>
      </w:r>
      <w:r w:rsidRPr="00FA497B">
        <w:rPr>
          <w:sz w:val="24"/>
        </w:rPr>
        <w:t>所示。</w:t>
      </w:r>
      <w:r w:rsidR="009B2790" w:rsidRPr="00FA497B">
        <w:rPr>
          <w:sz w:val="24"/>
        </w:rPr>
        <w:t>注：材料密度来自于《民用建筑热工设计规范》（</w:t>
      </w:r>
      <w:r w:rsidR="009B2790" w:rsidRPr="00FA497B">
        <w:rPr>
          <w:sz w:val="24"/>
        </w:rPr>
        <w:t>GB50176-93</w:t>
      </w:r>
      <w:r w:rsidR="009B2790" w:rsidRPr="00FA497B">
        <w:rPr>
          <w:sz w:val="24"/>
        </w:rPr>
        <w:t>）。</w:t>
      </w:r>
    </w:p>
    <w:p w14:paraId="6154D548" w14:textId="77777777" w:rsidR="009F6FBC" w:rsidRPr="00FA497B" w:rsidRDefault="000E4598" w:rsidP="00B436D7">
      <w:pPr>
        <w:pStyle w:val="11"/>
        <w:numPr>
          <w:ilvl w:val="0"/>
          <w:numId w:val="6"/>
        </w:numPr>
        <w:ind w:firstLineChars="0"/>
        <w:jc w:val="center"/>
        <w:rPr>
          <w:rFonts w:eastAsia="黑体"/>
        </w:rPr>
      </w:pPr>
      <w:r w:rsidRPr="00FA497B">
        <w:rPr>
          <w:rFonts w:eastAsia="黑体"/>
        </w:rPr>
        <w:t>项目建筑围护结构构造</w:t>
      </w:r>
      <w:r w:rsidR="00444581" w:rsidRPr="00FA497B">
        <w:rPr>
          <w:rFonts w:eastAsia="黑体"/>
        </w:rPr>
        <w:t>统计</w:t>
      </w:r>
    </w:p>
    <w:tbl>
      <w:tblPr>
        <w:tblStyle w:val="aa"/>
        <w:tblW w:w="5000" w:type="pct"/>
        <w:tblLook w:val="04A0" w:firstRow="1" w:lastRow="0" w:firstColumn="1" w:lastColumn="0" w:noHBand="0" w:noVBand="1"/>
      </w:tblPr>
      <w:tblGrid>
        <w:gridCol w:w="1187"/>
        <w:gridCol w:w="1250"/>
        <w:gridCol w:w="1278"/>
        <w:gridCol w:w="1278"/>
        <w:gridCol w:w="1278"/>
        <w:gridCol w:w="1255"/>
        <w:gridCol w:w="1252"/>
      </w:tblGrid>
      <w:tr w:rsidR="000753A1" w:rsidRPr="00FA497B" w14:paraId="536B6C3C" w14:textId="77777777" w:rsidTr="004566E7">
        <w:tc>
          <w:tcPr>
            <w:tcW w:w="676" w:type="pct"/>
            <w:vAlign w:val="center"/>
          </w:tcPr>
          <w:p w14:paraId="0E870D3E" w14:textId="77777777" w:rsidR="000753A1" w:rsidRPr="00FA497B" w:rsidRDefault="000753A1" w:rsidP="006C7640">
            <w:pPr>
              <w:jc w:val="center"/>
              <w:rPr>
                <w:noProof/>
              </w:rPr>
            </w:pPr>
            <w:r w:rsidRPr="00FA497B">
              <w:rPr>
                <w:szCs w:val="21"/>
              </w:rPr>
              <w:t>围护结构</w:t>
            </w:r>
          </w:p>
        </w:tc>
        <w:tc>
          <w:tcPr>
            <w:tcW w:w="712" w:type="pct"/>
            <w:vAlign w:val="center"/>
          </w:tcPr>
          <w:p w14:paraId="6E13AE15" w14:textId="77777777" w:rsidR="000753A1" w:rsidRPr="00FA497B" w:rsidRDefault="000753A1" w:rsidP="006C7640">
            <w:pPr>
              <w:jc w:val="center"/>
              <w:rPr>
                <w:noProof/>
              </w:rPr>
            </w:pPr>
            <w:r w:rsidRPr="00FA497B">
              <w:rPr>
                <w:noProof/>
              </w:rPr>
              <w:t>1</w:t>
            </w:r>
          </w:p>
        </w:tc>
        <w:tc>
          <w:tcPr>
            <w:tcW w:w="728" w:type="pct"/>
            <w:vAlign w:val="center"/>
          </w:tcPr>
          <w:p w14:paraId="040A3C11" w14:textId="77777777" w:rsidR="000753A1" w:rsidRPr="00FA497B" w:rsidRDefault="000753A1" w:rsidP="006C7640">
            <w:pPr>
              <w:jc w:val="center"/>
              <w:rPr>
                <w:noProof/>
              </w:rPr>
            </w:pPr>
            <w:r w:rsidRPr="00FA497B">
              <w:rPr>
                <w:noProof/>
              </w:rPr>
              <w:t>2</w:t>
            </w:r>
          </w:p>
        </w:tc>
        <w:tc>
          <w:tcPr>
            <w:tcW w:w="728" w:type="pct"/>
            <w:vAlign w:val="center"/>
          </w:tcPr>
          <w:p w14:paraId="17AF02F6" w14:textId="77777777" w:rsidR="000753A1" w:rsidRPr="00FA497B" w:rsidRDefault="000753A1" w:rsidP="006C7640">
            <w:pPr>
              <w:jc w:val="center"/>
              <w:rPr>
                <w:noProof/>
              </w:rPr>
            </w:pPr>
            <w:r w:rsidRPr="00FA497B">
              <w:rPr>
                <w:noProof/>
              </w:rPr>
              <w:t>3</w:t>
            </w:r>
          </w:p>
        </w:tc>
        <w:tc>
          <w:tcPr>
            <w:tcW w:w="728" w:type="pct"/>
          </w:tcPr>
          <w:p w14:paraId="30116658" w14:textId="77777777" w:rsidR="000753A1" w:rsidRPr="00FA497B" w:rsidRDefault="000753A1" w:rsidP="006C7640">
            <w:pPr>
              <w:jc w:val="center"/>
              <w:rPr>
                <w:noProof/>
              </w:rPr>
            </w:pPr>
            <w:r>
              <w:rPr>
                <w:rFonts w:hint="eastAsia"/>
                <w:noProof/>
              </w:rPr>
              <w:t>4</w:t>
            </w:r>
          </w:p>
        </w:tc>
        <w:tc>
          <w:tcPr>
            <w:tcW w:w="715" w:type="pct"/>
          </w:tcPr>
          <w:p w14:paraId="269002AE" w14:textId="77777777" w:rsidR="000753A1" w:rsidRDefault="003F04B7" w:rsidP="006C7640">
            <w:pPr>
              <w:jc w:val="center"/>
              <w:rPr>
                <w:noProof/>
              </w:rPr>
            </w:pPr>
            <w:r>
              <w:rPr>
                <w:rFonts w:hint="eastAsia"/>
                <w:noProof/>
              </w:rPr>
              <w:t>5</w:t>
            </w:r>
          </w:p>
        </w:tc>
        <w:tc>
          <w:tcPr>
            <w:tcW w:w="713" w:type="pct"/>
          </w:tcPr>
          <w:p w14:paraId="7DC39656" w14:textId="77777777" w:rsidR="000753A1" w:rsidRDefault="003F04B7" w:rsidP="006C7640">
            <w:pPr>
              <w:jc w:val="center"/>
              <w:rPr>
                <w:noProof/>
              </w:rPr>
            </w:pPr>
            <w:r>
              <w:rPr>
                <w:rFonts w:hint="eastAsia"/>
                <w:noProof/>
              </w:rPr>
              <w:t>6</w:t>
            </w:r>
          </w:p>
        </w:tc>
      </w:tr>
      <w:tr w:rsidR="00995B1A" w:rsidRPr="00FA497B" w14:paraId="2CBE2CEE" w14:textId="77777777" w:rsidTr="004566E7">
        <w:tc>
          <w:tcPr>
            <w:tcW w:w="676" w:type="pct"/>
            <w:vAlign w:val="center"/>
          </w:tcPr>
          <w:p w14:paraId="5B241189" w14:textId="77777777" w:rsidR="00995B1A" w:rsidRPr="00FA497B" w:rsidRDefault="00995B1A" w:rsidP="00995B1A">
            <w:pPr>
              <w:jc w:val="center"/>
              <w:rPr>
                <w:noProof/>
              </w:rPr>
            </w:pPr>
            <w:r w:rsidRPr="00FA497B">
              <w:rPr>
                <w:noProof/>
              </w:rPr>
              <w:t>外墙</w:t>
            </w:r>
          </w:p>
        </w:tc>
        <w:tc>
          <w:tcPr>
            <w:tcW w:w="712" w:type="pct"/>
            <w:vAlign w:val="center"/>
          </w:tcPr>
          <w:p w14:paraId="11C1A983" w14:textId="77777777" w:rsidR="00995B1A" w:rsidRPr="00FA497B" w:rsidRDefault="00286401" w:rsidP="00995B1A">
            <w:pPr>
              <w:jc w:val="center"/>
              <w:rPr>
                <w:noProof/>
              </w:rPr>
            </w:pPr>
            <w:r w:rsidRPr="00286401">
              <w:rPr>
                <w:rFonts w:hint="eastAsia"/>
                <w:noProof/>
              </w:rPr>
              <w:t>水泥砂浆</w:t>
            </w:r>
            <w:r>
              <w:rPr>
                <w:rFonts w:hint="eastAsia"/>
                <w:noProof/>
              </w:rPr>
              <w:t>（</w:t>
            </w:r>
            <w:r>
              <w:rPr>
                <w:rFonts w:hint="eastAsia"/>
                <w:noProof/>
              </w:rPr>
              <w:t>6</w:t>
            </w:r>
            <w:r>
              <w:rPr>
                <w:noProof/>
              </w:rPr>
              <w:t>mm</w:t>
            </w:r>
            <w:r>
              <w:rPr>
                <w:rFonts w:hint="eastAsia"/>
                <w:noProof/>
              </w:rPr>
              <w:t>）</w:t>
            </w:r>
          </w:p>
        </w:tc>
        <w:tc>
          <w:tcPr>
            <w:tcW w:w="728" w:type="pct"/>
            <w:vAlign w:val="center"/>
          </w:tcPr>
          <w:p w14:paraId="4D90B9EA" w14:textId="77777777" w:rsidR="00995B1A" w:rsidRPr="00FA497B" w:rsidRDefault="00995B1A" w:rsidP="00995B1A">
            <w:pPr>
              <w:jc w:val="center"/>
              <w:rPr>
                <w:noProof/>
              </w:rPr>
            </w:pPr>
            <w:r w:rsidRPr="000753A1">
              <w:rPr>
                <w:rFonts w:hint="eastAsia"/>
                <w:szCs w:val="21"/>
              </w:rPr>
              <w:t>抗裂砂浆复合耐碱玻纤网布</w:t>
            </w:r>
            <w:r>
              <w:rPr>
                <w:rFonts w:hint="eastAsia"/>
                <w:szCs w:val="21"/>
              </w:rPr>
              <w:t>（</w:t>
            </w:r>
            <w:r>
              <w:rPr>
                <w:szCs w:val="21"/>
              </w:rPr>
              <w:t>5mm</w:t>
            </w:r>
            <w:r>
              <w:rPr>
                <w:rFonts w:hint="eastAsia"/>
                <w:szCs w:val="21"/>
              </w:rPr>
              <w:t>）</w:t>
            </w:r>
          </w:p>
        </w:tc>
        <w:tc>
          <w:tcPr>
            <w:tcW w:w="728" w:type="pct"/>
            <w:vAlign w:val="center"/>
          </w:tcPr>
          <w:p w14:paraId="4439301B" w14:textId="77777777" w:rsidR="00995B1A" w:rsidRPr="00FA497B" w:rsidRDefault="00995B1A" w:rsidP="00995B1A">
            <w:pPr>
              <w:jc w:val="center"/>
              <w:rPr>
                <w:noProof/>
              </w:rPr>
            </w:pPr>
            <w:r w:rsidRPr="00FA497B">
              <w:rPr>
                <w:szCs w:val="21"/>
              </w:rPr>
              <w:t>无机保温砂浆</w:t>
            </w:r>
            <w:r>
              <w:rPr>
                <w:szCs w:val="21"/>
              </w:rPr>
              <w:t>B</w:t>
            </w:r>
            <w:r>
              <w:rPr>
                <w:rFonts w:hint="eastAsia"/>
                <w:szCs w:val="21"/>
              </w:rPr>
              <w:t>型</w:t>
            </w:r>
            <w:r w:rsidRPr="00FA497B">
              <w:rPr>
                <w:szCs w:val="21"/>
              </w:rPr>
              <w:t>（</w:t>
            </w:r>
            <w:r>
              <w:rPr>
                <w:szCs w:val="21"/>
              </w:rPr>
              <w:t>20</w:t>
            </w:r>
            <w:r w:rsidRPr="00FA497B">
              <w:rPr>
                <w:szCs w:val="21"/>
              </w:rPr>
              <w:t>mm</w:t>
            </w:r>
            <w:r w:rsidRPr="00FA497B">
              <w:rPr>
                <w:szCs w:val="21"/>
              </w:rPr>
              <w:t>）</w:t>
            </w:r>
          </w:p>
        </w:tc>
        <w:tc>
          <w:tcPr>
            <w:tcW w:w="728" w:type="pct"/>
            <w:vAlign w:val="center"/>
          </w:tcPr>
          <w:p w14:paraId="60F75D70" w14:textId="77777777" w:rsidR="00995B1A" w:rsidRPr="00FA497B" w:rsidRDefault="00995B1A" w:rsidP="00995B1A">
            <w:pPr>
              <w:spacing w:line="300" w:lineRule="auto"/>
              <w:jc w:val="center"/>
              <w:rPr>
                <w:w w:val="90"/>
                <w:szCs w:val="21"/>
              </w:rPr>
            </w:pPr>
            <w:r w:rsidRPr="00943C4A">
              <w:rPr>
                <w:rFonts w:hint="eastAsia"/>
                <w:szCs w:val="21"/>
              </w:rPr>
              <w:t>陶粒混凝土复合砌块</w:t>
            </w:r>
            <w:r w:rsidRPr="00FA497B">
              <w:rPr>
                <w:szCs w:val="21"/>
              </w:rPr>
              <w:t>（</w:t>
            </w:r>
            <w:r>
              <w:rPr>
                <w:szCs w:val="21"/>
              </w:rPr>
              <w:t>200</w:t>
            </w:r>
            <w:r w:rsidRPr="00FA497B">
              <w:rPr>
                <w:szCs w:val="21"/>
              </w:rPr>
              <w:t>mm</w:t>
            </w:r>
            <w:r w:rsidRPr="00FA497B">
              <w:rPr>
                <w:szCs w:val="21"/>
              </w:rPr>
              <w:t>）</w:t>
            </w:r>
          </w:p>
        </w:tc>
        <w:tc>
          <w:tcPr>
            <w:tcW w:w="715" w:type="pct"/>
            <w:vAlign w:val="center"/>
          </w:tcPr>
          <w:p w14:paraId="0CC88588" w14:textId="77777777" w:rsidR="00995B1A" w:rsidRPr="00FA497B" w:rsidRDefault="00995B1A" w:rsidP="00995B1A">
            <w:pPr>
              <w:jc w:val="center"/>
              <w:rPr>
                <w:noProof/>
              </w:rPr>
            </w:pPr>
            <w:r w:rsidRPr="00FA497B">
              <w:rPr>
                <w:szCs w:val="21"/>
              </w:rPr>
              <w:t>无机保温砂浆</w:t>
            </w:r>
            <w:r>
              <w:rPr>
                <w:szCs w:val="21"/>
              </w:rPr>
              <w:t>C</w:t>
            </w:r>
            <w:r>
              <w:rPr>
                <w:rFonts w:hint="eastAsia"/>
                <w:szCs w:val="21"/>
              </w:rPr>
              <w:t>型</w:t>
            </w:r>
            <w:r w:rsidRPr="00FA497B">
              <w:rPr>
                <w:szCs w:val="21"/>
              </w:rPr>
              <w:t>（</w:t>
            </w:r>
            <w:r>
              <w:rPr>
                <w:szCs w:val="21"/>
              </w:rPr>
              <w:t>22</w:t>
            </w:r>
            <w:r w:rsidRPr="00FA497B">
              <w:rPr>
                <w:szCs w:val="21"/>
              </w:rPr>
              <w:t>mm</w:t>
            </w:r>
            <w:r w:rsidRPr="00FA497B">
              <w:rPr>
                <w:szCs w:val="21"/>
              </w:rPr>
              <w:t>）</w:t>
            </w:r>
          </w:p>
        </w:tc>
        <w:tc>
          <w:tcPr>
            <w:tcW w:w="713" w:type="pct"/>
          </w:tcPr>
          <w:p w14:paraId="03B75ED8" w14:textId="77777777" w:rsidR="00995B1A" w:rsidRPr="000753A1" w:rsidRDefault="00995B1A" w:rsidP="00995B1A">
            <w:pPr>
              <w:jc w:val="center"/>
              <w:rPr>
                <w:szCs w:val="21"/>
              </w:rPr>
            </w:pPr>
            <w:r w:rsidRPr="000753A1">
              <w:rPr>
                <w:rFonts w:hint="eastAsia"/>
                <w:szCs w:val="21"/>
              </w:rPr>
              <w:t>抗裂砂浆复合耐碱玻纤网布</w:t>
            </w:r>
            <w:r>
              <w:rPr>
                <w:rFonts w:hint="eastAsia"/>
                <w:szCs w:val="21"/>
              </w:rPr>
              <w:t>（</w:t>
            </w:r>
            <w:r>
              <w:rPr>
                <w:szCs w:val="21"/>
              </w:rPr>
              <w:t>5mm</w:t>
            </w:r>
            <w:r>
              <w:rPr>
                <w:rFonts w:hint="eastAsia"/>
                <w:szCs w:val="21"/>
              </w:rPr>
              <w:t>）</w:t>
            </w:r>
          </w:p>
        </w:tc>
      </w:tr>
      <w:tr w:rsidR="00995B1A" w:rsidRPr="00FA497B" w14:paraId="1FE6EBF5" w14:textId="77777777" w:rsidTr="004566E7">
        <w:tc>
          <w:tcPr>
            <w:tcW w:w="676" w:type="pct"/>
            <w:vAlign w:val="center"/>
          </w:tcPr>
          <w:p w14:paraId="16CE839A" w14:textId="77777777" w:rsidR="00995B1A" w:rsidRPr="00FA497B" w:rsidRDefault="00995B1A" w:rsidP="00995B1A">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材料密度</w:t>
            </w:r>
          </w:p>
          <w:p w14:paraId="0B9B55F5" w14:textId="77777777" w:rsidR="00995B1A" w:rsidRPr="00FA497B" w:rsidRDefault="00995B1A" w:rsidP="00995B1A">
            <w:pPr>
              <w:jc w:val="center"/>
              <w:rPr>
                <w:noProof/>
              </w:rPr>
            </w:pPr>
            <w:r w:rsidRPr="00FA497B">
              <w:rPr>
                <w:szCs w:val="21"/>
              </w:rPr>
              <w:t>（</w:t>
            </w:r>
            <w:r w:rsidRPr="00FA497B">
              <w:rPr>
                <w:szCs w:val="21"/>
              </w:rPr>
              <w:t>Kg/m</w:t>
            </w:r>
            <w:r w:rsidRPr="00FA497B">
              <w:rPr>
                <w:szCs w:val="21"/>
                <w:vertAlign w:val="superscript"/>
              </w:rPr>
              <w:t>3</w:t>
            </w:r>
            <w:r w:rsidRPr="00FA497B">
              <w:rPr>
                <w:szCs w:val="21"/>
              </w:rPr>
              <w:t>）</w:t>
            </w:r>
          </w:p>
        </w:tc>
        <w:tc>
          <w:tcPr>
            <w:tcW w:w="712" w:type="pct"/>
            <w:vAlign w:val="center"/>
          </w:tcPr>
          <w:p w14:paraId="613D5585" w14:textId="77777777" w:rsidR="00995B1A" w:rsidRPr="00FA497B" w:rsidRDefault="00911F52" w:rsidP="0095063E">
            <w:pPr>
              <w:jc w:val="center"/>
              <w:rPr>
                <w:noProof/>
              </w:rPr>
            </w:pPr>
            <w:r>
              <w:rPr>
                <w:noProof/>
              </w:rPr>
              <w:t>1800</w:t>
            </w:r>
          </w:p>
        </w:tc>
        <w:tc>
          <w:tcPr>
            <w:tcW w:w="728" w:type="pct"/>
            <w:vAlign w:val="center"/>
          </w:tcPr>
          <w:p w14:paraId="0906AE08" w14:textId="77777777" w:rsidR="00995B1A" w:rsidRPr="00FA497B" w:rsidRDefault="00840BE9" w:rsidP="0095063E">
            <w:pPr>
              <w:jc w:val="center"/>
              <w:rPr>
                <w:noProof/>
              </w:rPr>
            </w:pPr>
            <w:r>
              <w:rPr>
                <w:rFonts w:hint="eastAsia"/>
                <w:noProof/>
              </w:rPr>
              <w:t>1800</w:t>
            </w:r>
          </w:p>
        </w:tc>
        <w:tc>
          <w:tcPr>
            <w:tcW w:w="728" w:type="pct"/>
            <w:vAlign w:val="center"/>
          </w:tcPr>
          <w:p w14:paraId="604F0CCC" w14:textId="77777777" w:rsidR="00995B1A" w:rsidRPr="00FA497B" w:rsidRDefault="00995B1A" w:rsidP="0095063E">
            <w:pPr>
              <w:jc w:val="center"/>
              <w:rPr>
                <w:noProof/>
              </w:rPr>
            </w:pPr>
            <w:r>
              <w:rPr>
                <w:noProof/>
              </w:rPr>
              <w:t>450</w:t>
            </w:r>
          </w:p>
        </w:tc>
        <w:tc>
          <w:tcPr>
            <w:tcW w:w="728" w:type="pct"/>
            <w:vAlign w:val="center"/>
          </w:tcPr>
          <w:p w14:paraId="53AAC82C" w14:textId="77777777" w:rsidR="00995B1A" w:rsidRPr="00FA497B" w:rsidRDefault="00995B1A" w:rsidP="0095063E">
            <w:pPr>
              <w:jc w:val="center"/>
              <w:rPr>
                <w:noProof/>
              </w:rPr>
            </w:pPr>
            <w:r>
              <w:rPr>
                <w:noProof/>
              </w:rPr>
              <w:t>900</w:t>
            </w:r>
          </w:p>
        </w:tc>
        <w:tc>
          <w:tcPr>
            <w:tcW w:w="715" w:type="pct"/>
            <w:vAlign w:val="center"/>
          </w:tcPr>
          <w:p w14:paraId="59CE268F" w14:textId="77777777" w:rsidR="00995B1A" w:rsidRPr="00FA497B" w:rsidRDefault="00995B1A" w:rsidP="0095063E">
            <w:pPr>
              <w:jc w:val="center"/>
              <w:rPr>
                <w:noProof/>
              </w:rPr>
            </w:pPr>
            <w:r>
              <w:rPr>
                <w:noProof/>
              </w:rPr>
              <w:t>350</w:t>
            </w:r>
          </w:p>
        </w:tc>
        <w:tc>
          <w:tcPr>
            <w:tcW w:w="713" w:type="pct"/>
            <w:vAlign w:val="center"/>
          </w:tcPr>
          <w:p w14:paraId="54AA2F56" w14:textId="77777777" w:rsidR="00995B1A" w:rsidRDefault="00840BE9" w:rsidP="0095063E">
            <w:pPr>
              <w:jc w:val="center"/>
              <w:rPr>
                <w:noProof/>
              </w:rPr>
            </w:pPr>
            <w:r>
              <w:rPr>
                <w:rFonts w:hint="eastAsia"/>
                <w:noProof/>
              </w:rPr>
              <w:t>1800</w:t>
            </w:r>
          </w:p>
        </w:tc>
      </w:tr>
      <w:tr w:rsidR="00995B1A" w:rsidRPr="00FA497B" w14:paraId="4F768954" w14:textId="77777777" w:rsidTr="004566E7">
        <w:tc>
          <w:tcPr>
            <w:tcW w:w="676" w:type="pct"/>
            <w:vAlign w:val="center"/>
          </w:tcPr>
          <w:p w14:paraId="78F6D730" w14:textId="77777777" w:rsidR="00995B1A" w:rsidRPr="00FA497B" w:rsidRDefault="00995B1A" w:rsidP="00995B1A">
            <w:pPr>
              <w:jc w:val="center"/>
              <w:rPr>
                <w:noProof/>
              </w:rPr>
            </w:pPr>
            <w:r w:rsidRPr="00FA497B">
              <w:rPr>
                <w:noProof/>
              </w:rPr>
              <w:t>隔墙</w:t>
            </w:r>
          </w:p>
        </w:tc>
        <w:tc>
          <w:tcPr>
            <w:tcW w:w="712" w:type="pct"/>
            <w:vAlign w:val="center"/>
          </w:tcPr>
          <w:p w14:paraId="30AA4DB1" w14:textId="77777777" w:rsidR="00995B1A" w:rsidRPr="00FA497B" w:rsidRDefault="00995B1A" w:rsidP="00995B1A">
            <w:pPr>
              <w:jc w:val="center"/>
              <w:rPr>
                <w:noProof/>
              </w:rPr>
            </w:pPr>
            <w:r>
              <w:rPr>
                <w:rFonts w:hint="eastAsia"/>
              </w:rPr>
              <w:t>聚合物水泥砂浆</w:t>
            </w:r>
            <w:r w:rsidRPr="00FA497B">
              <w:rPr>
                <w:szCs w:val="21"/>
              </w:rPr>
              <w:t>（</w:t>
            </w:r>
            <w:r w:rsidRPr="00FA497B">
              <w:rPr>
                <w:szCs w:val="21"/>
              </w:rPr>
              <w:t>20mm</w:t>
            </w:r>
            <w:r w:rsidRPr="00FA497B">
              <w:rPr>
                <w:szCs w:val="21"/>
              </w:rPr>
              <w:t>）</w:t>
            </w:r>
          </w:p>
        </w:tc>
        <w:tc>
          <w:tcPr>
            <w:tcW w:w="728" w:type="pct"/>
            <w:vAlign w:val="center"/>
          </w:tcPr>
          <w:p w14:paraId="10733F84" w14:textId="77777777" w:rsidR="00995B1A" w:rsidRPr="00FA497B" w:rsidRDefault="00995B1A" w:rsidP="00995B1A">
            <w:pPr>
              <w:spacing w:line="300" w:lineRule="auto"/>
              <w:jc w:val="center"/>
              <w:rPr>
                <w:w w:val="90"/>
                <w:szCs w:val="21"/>
              </w:rPr>
            </w:pPr>
            <w:r>
              <w:rPr>
                <w:rFonts w:hint="eastAsia"/>
              </w:rPr>
              <w:t>蒸压加气混凝土砌块</w:t>
            </w:r>
            <w:r w:rsidRPr="00FA497B">
              <w:rPr>
                <w:szCs w:val="21"/>
              </w:rPr>
              <w:t>（</w:t>
            </w:r>
            <w:r w:rsidRPr="00FA497B">
              <w:rPr>
                <w:szCs w:val="21"/>
              </w:rPr>
              <w:t>2</w:t>
            </w:r>
            <w:r>
              <w:rPr>
                <w:szCs w:val="21"/>
              </w:rPr>
              <w:t>00</w:t>
            </w:r>
            <w:r w:rsidRPr="00FA497B">
              <w:rPr>
                <w:szCs w:val="21"/>
              </w:rPr>
              <w:t>mm</w:t>
            </w:r>
            <w:r w:rsidRPr="00FA497B">
              <w:rPr>
                <w:szCs w:val="21"/>
              </w:rPr>
              <w:t>）</w:t>
            </w:r>
          </w:p>
        </w:tc>
        <w:tc>
          <w:tcPr>
            <w:tcW w:w="728" w:type="pct"/>
            <w:vAlign w:val="center"/>
          </w:tcPr>
          <w:p w14:paraId="305877FB" w14:textId="77777777" w:rsidR="00995B1A" w:rsidRPr="00FA497B" w:rsidRDefault="00995B1A" w:rsidP="00995B1A">
            <w:pPr>
              <w:jc w:val="center"/>
              <w:rPr>
                <w:noProof/>
              </w:rPr>
            </w:pPr>
            <w:r>
              <w:rPr>
                <w:rFonts w:hint="eastAsia"/>
              </w:rPr>
              <w:t>聚合物水泥砂浆</w:t>
            </w:r>
            <w:r w:rsidRPr="00FA497B">
              <w:rPr>
                <w:szCs w:val="21"/>
              </w:rPr>
              <w:t>（</w:t>
            </w:r>
            <w:r w:rsidRPr="00FA497B">
              <w:rPr>
                <w:szCs w:val="21"/>
              </w:rPr>
              <w:t>20mm</w:t>
            </w:r>
            <w:r w:rsidRPr="00FA497B">
              <w:rPr>
                <w:szCs w:val="21"/>
              </w:rPr>
              <w:t>）</w:t>
            </w:r>
          </w:p>
        </w:tc>
        <w:tc>
          <w:tcPr>
            <w:tcW w:w="728" w:type="pct"/>
          </w:tcPr>
          <w:p w14:paraId="4CFFA788" w14:textId="77777777" w:rsidR="00995B1A" w:rsidRDefault="00995B1A" w:rsidP="00995B1A">
            <w:pPr>
              <w:jc w:val="center"/>
            </w:pPr>
          </w:p>
        </w:tc>
        <w:tc>
          <w:tcPr>
            <w:tcW w:w="715" w:type="pct"/>
          </w:tcPr>
          <w:p w14:paraId="06CAF3F6" w14:textId="77777777" w:rsidR="00995B1A" w:rsidRDefault="00995B1A" w:rsidP="00995B1A">
            <w:pPr>
              <w:jc w:val="center"/>
            </w:pPr>
          </w:p>
        </w:tc>
        <w:tc>
          <w:tcPr>
            <w:tcW w:w="713" w:type="pct"/>
          </w:tcPr>
          <w:p w14:paraId="32FDD8E5" w14:textId="77777777" w:rsidR="00995B1A" w:rsidRDefault="00995B1A" w:rsidP="00995B1A">
            <w:pPr>
              <w:jc w:val="center"/>
            </w:pPr>
          </w:p>
        </w:tc>
      </w:tr>
      <w:tr w:rsidR="00995B1A" w:rsidRPr="00FA497B" w14:paraId="7303C875" w14:textId="77777777" w:rsidTr="004566E7">
        <w:tc>
          <w:tcPr>
            <w:tcW w:w="676" w:type="pct"/>
            <w:vAlign w:val="center"/>
          </w:tcPr>
          <w:p w14:paraId="117F47F1" w14:textId="77777777" w:rsidR="00995B1A" w:rsidRPr="00FA497B" w:rsidRDefault="00995B1A" w:rsidP="00995B1A">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材料密度</w:t>
            </w:r>
          </w:p>
          <w:p w14:paraId="5AF795A8" w14:textId="77777777" w:rsidR="00995B1A" w:rsidRPr="00FA497B" w:rsidRDefault="00995B1A" w:rsidP="00995B1A">
            <w:pPr>
              <w:jc w:val="center"/>
              <w:rPr>
                <w:noProof/>
              </w:rPr>
            </w:pPr>
            <w:r w:rsidRPr="00FA497B">
              <w:rPr>
                <w:szCs w:val="21"/>
              </w:rPr>
              <w:t>（</w:t>
            </w:r>
            <w:r w:rsidRPr="00FA497B">
              <w:rPr>
                <w:szCs w:val="21"/>
              </w:rPr>
              <w:t>Kg/m</w:t>
            </w:r>
            <w:r w:rsidRPr="00FA497B">
              <w:rPr>
                <w:szCs w:val="21"/>
                <w:vertAlign w:val="superscript"/>
              </w:rPr>
              <w:t>3</w:t>
            </w:r>
            <w:r w:rsidRPr="00FA497B">
              <w:rPr>
                <w:szCs w:val="21"/>
              </w:rPr>
              <w:t>）</w:t>
            </w:r>
          </w:p>
        </w:tc>
        <w:tc>
          <w:tcPr>
            <w:tcW w:w="712" w:type="pct"/>
            <w:vAlign w:val="center"/>
          </w:tcPr>
          <w:p w14:paraId="67353535" w14:textId="77777777" w:rsidR="00995B1A" w:rsidRPr="00FA497B" w:rsidRDefault="00995B1A" w:rsidP="00995B1A">
            <w:pPr>
              <w:jc w:val="center"/>
              <w:rPr>
                <w:noProof/>
              </w:rPr>
            </w:pPr>
            <w:r w:rsidRPr="00FA497B">
              <w:rPr>
                <w:noProof/>
              </w:rPr>
              <w:t>1800</w:t>
            </w:r>
          </w:p>
        </w:tc>
        <w:tc>
          <w:tcPr>
            <w:tcW w:w="728" w:type="pct"/>
            <w:vAlign w:val="center"/>
          </w:tcPr>
          <w:p w14:paraId="7F4710A9" w14:textId="77777777" w:rsidR="00995B1A" w:rsidRPr="00FA497B" w:rsidRDefault="00995B1A" w:rsidP="00995B1A">
            <w:pPr>
              <w:jc w:val="center"/>
              <w:rPr>
                <w:noProof/>
              </w:rPr>
            </w:pPr>
            <w:r>
              <w:rPr>
                <w:noProof/>
              </w:rPr>
              <w:t>650</w:t>
            </w:r>
          </w:p>
        </w:tc>
        <w:tc>
          <w:tcPr>
            <w:tcW w:w="728" w:type="pct"/>
            <w:vAlign w:val="center"/>
          </w:tcPr>
          <w:p w14:paraId="64571E80" w14:textId="77777777" w:rsidR="00995B1A" w:rsidRPr="00FA497B" w:rsidRDefault="00995B1A" w:rsidP="00995B1A">
            <w:pPr>
              <w:jc w:val="center"/>
              <w:rPr>
                <w:noProof/>
              </w:rPr>
            </w:pPr>
            <w:r w:rsidRPr="00FA497B">
              <w:rPr>
                <w:noProof/>
              </w:rPr>
              <w:t>1800</w:t>
            </w:r>
          </w:p>
        </w:tc>
        <w:tc>
          <w:tcPr>
            <w:tcW w:w="728" w:type="pct"/>
          </w:tcPr>
          <w:p w14:paraId="7D39FF1F" w14:textId="77777777" w:rsidR="00995B1A" w:rsidRPr="00FA497B" w:rsidRDefault="00995B1A" w:rsidP="00995B1A">
            <w:pPr>
              <w:jc w:val="center"/>
              <w:rPr>
                <w:noProof/>
              </w:rPr>
            </w:pPr>
          </w:p>
        </w:tc>
        <w:tc>
          <w:tcPr>
            <w:tcW w:w="715" w:type="pct"/>
          </w:tcPr>
          <w:p w14:paraId="34FD344F" w14:textId="77777777" w:rsidR="00995B1A" w:rsidRPr="00FA497B" w:rsidRDefault="00995B1A" w:rsidP="00995B1A">
            <w:pPr>
              <w:jc w:val="center"/>
              <w:rPr>
                <w:noProof/>
              </w:rPr>
            </w:pPr>
          </w:p>
        </w:tc>
        <w:tc>
          <w:tcPr>
            <w:tcW w:w="713" w:type="pct"/>
          </w:tcPr>
          <w:p w14:paraId="70CC91D7" w14:textId="77777777" w:rsidR="00995B1A" w:rsidRPr="00FA497B" w:rsidRDefault="00995B1A" w:rsidP="00995B1A">
            <w:pPr>
              <w:jc w:val="center"/>
              <w:rPr>
                <w:noProof/>
              </w:rPr>
            </w:pPr>
          </w:p>
        </w:tc>
      </w:tr>
      <w:tr w:rsidR="00995B1A" w:rsidRPr="00FA497B" w14:paraId="1D20E9E5" w14:textId="77777777" w:rsidTr="004566E7">
        <w:tc>
          <w:tcPr>
            <w:tcW w:w="676" w:type="pct"/>
            <w:vAlign w:val="center"/>
          </w:tcPr>
          <w:p w14:paraId="732E2B4F" w14:textId="77777777" w:rsidR="00995B1A" w:rsidRPr="00FA497B" w:rsidRDefault="00995B1A" w:rsidP="00995B1A">
            <w:pPr>
              <w:jc w:val="center"/>
              <w:rPr>
                <w:noProof/>
              </w:rPr>
            </w:pPr>
            <w:r w:rsidRPr="00FA497B">
              <w:rPr>
                <w:noProof/>
              </w:rPr>
              <w:t>楼板</w:t>
            </w:r>
          </w:p>
        </w:tc>
        <w:tc>
          <w:tcPr>
            <w:tcW w:w="712" w:type="pct"/>
            <w:vAlign w:val="center"/>
          </w:tcPr>
          <w:p w14:paraId="4D406AD0" w14:textId="77777777" w:rsidR="00995B1A" w:rsidRPr="00FA497B" w:rsidRDefault="00995B1A" w:rsidP="00995B1A">
            <w:pPr>
              <w:jc w:val="center"/>
              <w:rPr>
                <w:noProof/>
              </w:rPr>
            </w:pPr>
            <w:r w:rsidRPr="00FF015D">
              <w:rPr>
                <w:rFonts w:hint="eastAsia"/>
                <w:noProof/>
              </w:rPr>
              <w:t>复合木地</w:t>
            </w:r>
            <w:r w:rsidRPr="00FF015D">
              <w:rPr>
                <w:rFonts w:hint="eastAsia"/>
                <w:noProof/>
              </w:rPr>
              <w:lastRenderedPageBreak/>
              <w:t>板</w:t>
            </w:r>
            <w:r w:rsidRPr="00FA497B">
              <w:rPr>
                <w:noProof/>
              </w:rPr>
              <w:t>（</w:t>
            </w:r>
            <w:r>
              <w:rPr>
                <w:noProof/>
              </w:rPr>
              <w:t>12</w:t>
            </w:r>
            <w:r w:rsidRPr="00FA497B">
              <w:rPr>
                <w:noProof/>
              </w:rPr>
              <w:t>mm</w:t>
            </w:r>
            <w:r w:rsidRPr="00FA497B">
              <w:rPr>
                <w:noProof/>
              </w:rPr>
              <w:t>）</w:t>
            </w:r>
          </w:p>
        </w:tc>
        <w:tc>
          <w:tcPr>
            <w:tcW w:w="728" w:type="pct"/>
            <w:vAlign w:val="center"/>
          </w:tcPr>
          <w:p w14:paraId="3B4E83CE" w14:textId="77777777" w:rsidR="00995B1A" w:rsidRPr="00FA497B" w:rsidRDefault="00995B1A" w:rsidP="00995B1A">
            <w:pPr>
              <w:jc w:val="center"/>
              <w:rPr>
                <w:noProof/>
              </w:rPr>
            </w:pPr>
            <w:r w:rsidRPr="00FF015D">
              <w:rPr>
                <w:rFonts w:hint="eastAsia"/>
                <w:noProof/>
              </w:rPr>
              <w:lastRenderedPageBreak/>
              <w:t>水泥砂浆</w:t>
            </w:r>
            <w:r w:rsidRPr="00FA497B">
              <w:rPr>
                <w:noProof/>
              </w:rPr>
              <w:lastRenderedPageBreak/>
              <w:t>（</w:t>
            </w:r>
            <w:r>
              <w:rPr>
                <w:noProof/>
              </w:rPr>
              <w:t>35</w:t>
            </w:r>
            <w:r w:rsidRPr="00FA497B">
              <w:rPr>
                <w:noProof/>
              </w:rPr>
              <w:t>mm</w:t>
            </w:r>
            <w:r w:rsidRPr="00FA497B">
              <w:rPr>
                <w:noProof/>
              </w:rPr>
              <w:t>）</w:t>
            </w:r>
          </w:p>
        </w:tc>
        <w:tc>
          <w:tcPr>
            <w:tcW w:w="728" w:type="pct"/>
            <w:vAlign w:val="center"/>
          </w:tcPr>
          <w:p w14:paraId="4E23524C" w14:textId="77777777" w:rsidR="00995B1A" w:rsidRPr="00FA497B" w:rsidRDefault="00995B1A" w:rsidP="00995B1A">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lastRenderedPageBreak/>
              <w:t>钢筋混凝土</w:t>
            </w:r>
          </w:p>
          <w:p w14:paraId="3C190CFE" w14:textId="77777777" w:rsidR="00995B1A" w:rsidRPr="00FA497B" w:rsidRDefault="00995B1A" w:rsidP="00995B1A">
            <w:pPr>
              <w:jc w:val="center"/>
              <w:rPr>
                <w:noProof/>
              </w:rPr>
            </w:pPr>
            <w:r w:rsidRPr="00FA497B">
              <w:rPr>
                <w:szCs w:val="21"/>
              </w:rPr>
              <w:lastRenderedPageBreak/>
              <w:t>（</w:t>
            </w:r>
            <w:r w:rsidRPr="00FA497B">
              <w:rPr>
                <w:szCs w:val="21"/>
              </w:rPr>
              <w:t>1</w:t>
            </w:r>
            <w:r>
              <w:rPr>
                <w:szCs w:val="21"/>
              </w:rPr>
              <w:t>0</w:t>
            </w:r>
            <w:r w:rsidRPr="00FA497B">
              <w:rPr>
                <w:szCs w:val="21"/>
              </w:rPr>
              <w:t>0mm</w:t>
            </w:r>
            <w:r w:rsidRPr="00FA497B">
              <w:rPr>
                <w:szCs w:val="21"/>
              </w:rPr>
              <w:t>）</w:t>
            </w:r>
          </w:p>
        </w:tc>
        <w:tc>
          <w:tcPr>
            <w:tcW w:w="728" w:type="pct"/>
          </w:tcPr>
          <w:p w14:paraId="28144EE1" w14:textId="77777777" w:rsidR="00995B1A" w:rsidRPr="00FA497B" w:rsidRDefault="00995B1A" w:rsidP="00995B1A">
            <w:pPr>
              <w:pStyle w:val="af"/>
              <w:rPr>
                <w:rFonts w:ascii="Times New Roman" w:eastAsia="宋体" w:hAnsi="Times New Roman" w:cs="Times New Roman"/>
                <w:sz w:val="21"/>
                <w:szCs w:val="21"/>
              </w:rPr>
            </w:pPr>
          </w:p>
        </w:tc>
        <w:tc>
          <w:tcPr>
            <w:tcW w:w="715" w:type="pct"/>
          </w:tcPr>
          <w:p w14:paraId="2E22E914" w14:textId="77777777" w:rsidR="00995B1A" w:rsidRPr="00FA497B" w:rsidRDefault="00995B1A" w:rsidP="00995B1A">
            <w:pPr>
              <w:pStyle w:val="af"/>
              <w:rPr>
                <w:rFonts w:ascii="Times New Roman" w:eastAsia="宋体" w:hAnsi="Times New Roman" w:cs="Times New Roman"/>
                <w:sz w:val="21"/>
                <w:szCs w:val="21"/>
              </w:rPr>
            </w:pPr>
          </w:p>
        </w:tc>
        <w:tc>
          <w:tcPr>
            <w:tcW w:w="713" w:type="pct"/>
          </w:tcPr>
          <w:p w14:paraId="0C5467DB" w14:textId="77777777" w:rsidR="00995B1A" w:rsidRPr="00FA497B" w:rsidRDefault="00995B1A" w:rsidP="00995B1A">
            <w:pPr>
              <w:pStyle w:val="af"/>
              <w:rPr>
                <w:rFonts w:ascii="Times New Roman" w:eastAsia="宋体" w:hAnsi="Times New Roman" w:cs="Times New Roman"/>
                <w:sz w:val="21"/>
                <w:szCs w:val="21"/>
              </w:rPr>
            </w:pPr>
          </w:p>
        </w:tc>
      </w:tr>
      <w:tr w:rsidR="00995B1A" w:rsidRPr="00FA497B" w14:paraId="6240E7E6" w14:textId="77777777" w:rsidTr="004566E7">
        <w:tc>
          <w:tcPr>
            <w:tcW w:w="676" w:type="pct"/>
            <w:vAlign w:val="center"/>
          </w:tcPr>
          <w:p w14:paraId="12B9A58D" w14:textId="77777777" w:rsidR="00995B1A" w:rsidRPr="00FA497B" w:rsidRDefault="00995B1A" w:rsidP="00995B1A">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材料密度</w:t>
            </w:r>
          </w:p>
          <w:p w14:paraId="7710BDE7" w14:textId="77777777" w:rsidR="00995B1A" w:rsidRPr="00FA497B" w:rsidRDefault="00995B1A" w:rsidP="00995B1A">
            <w:pPr>
              <w:jc w:val="center"/>
              <w:rPr>
                <w:noProof/>
              </w:rPr>
            </w:pPr>
            <w:r w:rsidRPr="00FA497B">
              <w:rPr>
                <w:szCs w:val="21"/>
              </w:rPr>
              <w:t>（</w:t>
            </w:r>
            <w:r w:rsidRPr="00FA497B">
              <w:rPr>
                <w:szCs w:val="21"/>
              </w:rPr>
              <w:t>Kg/m</w:t>
            </w:r>
            <w:r w:rsidRPr="00FA497B">
              <w:rPr>
                <w:szCs w:val="21"/>
                <w:vertAlign w:val="superscript"/>
              </w:rPr>
              <w:t>3</w:t>
            </w:r>
            <w:r w:rsidRPr="00FA497B">
              <w:rPr>
                <w:szCs w:val="21"/>
              </w:rPr>
              <w:t>）</w:t>
            </w:r>
          </w:p>
        </w:tc>
        <w:tc>
          <w:tcPr>
            <w:tcW w:w="712" w:type="pct"/>
            <w:vAlign w:val="center"/>
          </w:tcPr>
          <w:p w14:paraId="58524326" w14:textId="77777777" w:rsidR="00995B1A" w:rsidRPr="00FA497B" w:rsidRDefault="00995B1A" w:rsidP="00995B1A">
            <w:pPr>
              <w:jc w:val="center"/>
              <w:rPr>
                <w:noProof/>
              </w:rPr>
            </w:pPr>
            <w:r>
              <w:rPr>
                <w:noProof/>
              </w:rPr>
              <w:t>700</w:t>
            </w:r>
          </w:p>
        </w:tc>
        <w:tc>
          <w:tcPr>
            <w:tcW w:w="728" w:type="pct"/>
            <w:vAlign w:val="center"/>
          </w:tcPr>
          <w:p w14:paraId="66E6E8F0" w14:textId="77777777" w:rsidR="00995B1A" w:rsidRPr="00FA497B" w:rsidRDefault="00995B1A" w:rsidP="00995B1A">
            <w:pPr>
              <w:jc w:val="center"/>
              <w:rPr>
                <w:noProof/>
              </w:rPr>
            </w:pPr>
            <w:r>
              <w:rPr>
                <w:noProof/>
              </w:rPr>
              <w:t>1800</w:t>
            </w:r>
          </w:p>
        </w:tc>
        <w:tc>
          <w:tcPr>
            <w:tcW w:w="728" w:type="pct"/>
            <w:vAlign w:val="center"/>
          </w:tcPr>
          <w:p w14:paraId="43831AC0" w14:textId="77777777" w:rsidR="00995B1A" w:rsidRPr="00FA497B" w:rsidRDefault="00995B1A" w:rsidP="00995B1A">
            <w:pPr>
              <w:jc w:val="center"/>
              <w:rPr>
                <w:noProof/>
              </w:rPr>
            </w:pPr>
            <w:r w:rsidRPr="00FA497B">
              <w:rPr>
                <w:noProof/>
              </w:rPr>
              <w:t>2500</w:t>
            </w:r>
          </w:p>
        </w:tc>
        <w:tc>
          <w:tcPr>
            <w:tcW w:w="728" w:type="pct"/>
          </w:tcPr>
          <w:p w14:paraId="17A6103E" w14:textId="77777777" w:rsidR="00995B1A" w:rsidRPr="00FA497B" w:rsidRDefault="00995B1A" w:rsidP="00995B1A">
            <w:pPr>
              <w:jc w:val="center"/>
              <w:rPr>
                <w:noProof/>
              </w:rPr>
            </w:pPr>
          </w:p>
        </w:tc>
        <w:tc>
          <w:tcPr>
            <w:tcW w:w="715" w:type="pct"/>
          </w:tcPr>
          <w:p w14:paraId="58C9E1DB" w14:textId="77777777" w:rsidR="00995B1A" w:rsidRPr="00FA497B" w:rsidRDefault="00995B1A" w:rsidP="00995B1A">
            <w:pPr>
              <w:jc w:val="center"/>
              <w:rPr>
                <w:noProof/>
              </w:rPr>
            </w:pPr>
          </w:p>
        </w:tc>
        <w:tc>
          <w:tcPr>
            <w:tcW w:w="713" w:type="pct"/>
          </w:tcPr>
          <w:p w14:paraId="53EA6566" w14:textId="77777777" w:rsidR="00995B1A" w:rsidRPr="00FA497B" w:rsidRDefault="00995B1A" w:rsidP="00995B1A">
            <w:pPr>
              <w:jc w:val="center"/>
              <w:rPr>
                <w:noProof/>
              </w:rPr>
            </w:pPr>
          </w:p>
        </w:tc>
      </w:tr>
      <w:tr w:rsidR="004566E7" w:rsidRPr="00FA497B" w14:paraId="3952ED36" w14:textId="77777777" w:rsidTr="004566E7">
        <w:tc>
          <w:tcPr>
            <w:tcW w:w="676" w:type="pct"/>
            <w:vAlign w:val="center"/>
          </w:tcPr>
          <w:p w14:paraId="6F0D4755" w14:textId="77777777" w:rsidR="004566E7" w:rsidRPr="00FA497B" w:rsidRDefault="004566E7" w:rsidP="00995B1A">
            <w:pPr>
              <w:jc w:val="center"/>
              <w:rPr>
                <w:noProof/>
              </w:rPr>
            </w:pPr>
            <w:r w:rsidRPr="00FA497B">
              <w:rPr>
                <w:szCs w:val="21"/>
              </w:rPr>
              <w:t>外窗</w:t>
            </w:r>
          </w:p>
        </w:tc>
        <w:tc>
          <w:tcPr>
            <w:tcW w:w="4324" w:type="pct"/>
            <w:gridSpan w:val="6"/>
            <w:vAlign w:val="center"/>
          </w:tcPr>
          <w:p w14:paraId="6B766D7B" w14:textId="77777777" w:rsidR="004566E7" w:rsidRPr="00FA497B" w:rsidRDefault="004566E7" w:rsidP="00995B1A">
            <w:pPr>
              <w:jc w:val="center"/>
              <w:rPr>
                <w:szCs w:val="21"/>
              </w:rPr>
            </w:pPr>
            <w:r w:rsidRPr="00FA497B">
              <w:rPr>
                <w:szCs w:val="21"/>
              </w:rPr>
              <w:t>6</w:t>
            </w:r>
            <w:r>
              <w:rPr>
                <w:szCs w:val="21"/>
              </w:rPr>
              <w:t>Low-E</w:t>
            </w:r>
            <w:r w:rsidRPr="00FA497B">
              <w:rPr>
                <w:szCs w:val="21"/>
              </w:rPr>
              <w:t>+12A+6</w:t>
            </w:r>
            <w:r w:rsidRPr="00FA497B">
              <w:rPr>
                <w:szCs w:val="21"/>
              </w:rPr>
              <w:t>透明</w:t>
            </w:r>
          </w:p>
        </w:tc>
      </w:tr>
      <w:tr w:rsidR="004566E7" w:rsidRPr="00FA497B" w14:paraId="4F359CBD" w14:textId="77777777" w:rsidTr="004566E7">
        <w:tc>
          <w:tcPr>
            <w:tcW w:w="676" w:type="pct"/>
            <w:vAlign w:val="center"/>
          </w:tcPr>
          <w:p w14:paraId="3D630F41" w14:textId="77777777" w:rsidR="004566E7" w:rsidRPr="00FA497B" w:rsidRDefault="004566E7" w:rsidP="00995B1A">
            <w:pPr>
              <w:jc w:val="center"/>
              <w:rPr>
                <w:szCs w:val="21"/>
              </w:rPr>
            </w:pPr>
            <w:r w:rsidRPr="00FA497B">
              <w:rPr>
                <w:szCs w:val="21"/>
              </w:rPr>
              <w:t>户门</w:t>
            </w:r>
          </w:p>
        </w:tc>
        <w:tc>
          <w:tcPr>
            <w:tcW w:w="4324" w:type="pct"/>
            <w:gridSpan w:val="6"/>
            <w:vAlign w:val="center"/>
          </w:tcPr>
          <w:p w14:paraId="1C4CF3E7" w14:textId="77777777" w:rsidR="004566E7" w:rsidRPr="00FA497B" w:rsidRDefault="004566E7" w:rsidP="00995B1A">
            <w:pPr>
              <w:jc w:val="center"/>
              <w:rPr>
                <w:szCs w:val="21"/>
              </w:rPr>
            </w:pPr>
            <w:r w:rsidRPr="00FA497B">
              <w:rPr>
                <w:szCs w:val="21"/>
              </w:rPr>
              <w:t>节能门</w:t>
            </w:r>
          </w:p>
        </w:tc>
      </w:tr>
    </w:tbl>
    <w:p w14:paraId="56CAE4DC" w14:textId="77777777" w:rsidR="00A64E32" w:rsidRPr="00FA497B" w:rsidRDefault="00104AD0" w:rsidP="00A64E32">
      <w:pPr>
        <w:pStyle w:val="2"/>
        <w:numPr>
          <w:ilvl w:val="0"/>
          <w:numId w:val="4"/>
        </w:numPr>
        <w:spacing w:beforeLines="60" w:before="245" w:afterLines="60" w:after="245" w:line="240" w:lineRule="auto"/>
        <w:rPr>
          <w:rFonts w:ascii="Times New Roman" w:eastAsia="黑体" w:hAnsi="Times New Roman" w:cs="Times New Roman"/>
          <w:b w:val="0"/>
          <w:sz w:val="30"/>
        </w:rPr>
      </w:pPr>
      <w:bookmarkStart w:id="7" w:name="_Toc467768590"/>
      <w:r w:rsidRPr="00FA497B">
        <w:rPr>
          <w:rFonts w:ascii="Times New Roman" w:eastAsia="黑体" w:hAnsi="Times New Roman" w:cs="Times New Roman"/>
          <w:b w:val="0"/>
          <w:sz w:val="30"/>
        </w:rPr>
        <w:t>空气</w:t>
      </w:r>
      <w:r w:rsidR="001E17F1" w:rsidRPr="00FA497B">
        <w:rPr>
          <w:rFonts w:ascii="Times New Roman" w:eastAsia="黑体" w:hAnsi="Times New Roman" w:cs="Times New Roman"/>
          <w:b w:val="0"/>
          <w:sz w:val="30"/>
        </w:rPr>
        <w:t>声</w:t>
      </w:r>
      <w:r w:rsidRPr="00FA497B">
        <w:rPr>
          <w:rFonts w:ascii="Times New Roman" w:eastAsia="黑体" w:hAnsi="Times New Roman" w:cs="Times New Roman"/>
          <w:b w:val="0"/>
          <w:sz w:val="30"/>
        </w:rPr>
        <w:t>隔声量计算</w:t>
      </w:r>
      <w:bookmarkEnd w:id="7"/>
    </w:p>
    <w:p w14:paraId="40BAC2D5" w14:textId="77777777" w:rsidR="0051188F" w:rsidRPr="00FA497B" w:rsidRDefault="0051188F" w:rsidP="0051188F">
      <w:pPr>
        <w:ind w:firstLineChars="200" w:firstLine="480"/>
        <w:rPr>
          <w:sz w:val="24"/>
        </w:rPr>
      </w:pPr>
      <w:r w:rsidRPr="00FA497B">
        <w:rPr>
          <w:sz w:val="24"/>
        </w:rPr>
        <w:t>根据《建筑隔声设计</w:t>
      </w:r>
      <w:r w:rsidRPr="00FA497B">
        <w:rPr>
          <w:sz w:val="24"/>
        </w:rPr>
        <w:t>——</w:t>
      </w:r>
      <w:r w:rsidRPr="00FA497B">
        <w:rPr>
          <w:sz w:val="24"/>
        </w:rPr>
        <w:t>空气声隔声技术》书中推荐我们使用影响我国声学界的艾尔杰里的两个经验公式，根据该经验公式进行计算分析。</w:t>
      </w:r>
    </w:p>
    <w:p w14:paraId="57D14955" w14:textId="77777777" w:rsidR="0051188F" w:rsidRPr="00FA497B" w:rsidRDefault="0051188F" w:rsidP="0051188F">
      <w:pPr>
        <w:ind w:firstLineChars="200" w:firstLine="480"/>
        <w:rPr>
          <w:sz w:val="24"/>
        </w:rPr>
      </w:pPr>
      <w:r w:rsidRPr="00FA497B">
        <w:rPr>
          <w:sz w:val="24"/>
        </w:rPr>
        <w:t>综合面密度计算为：</w:t>
      </w:r>
    </w:p>
    <w:p w14:paraId="12F7278F" w14:textId="77777777" w:rsidR="0051188F" w:rsidRPr="00FA497B" w:rsidRDefault="0051188F" w:rsidP="0051188F">
      <w:pPr>
        <w:ind w:firstLineChars="200" w:firstLine="480"/>
        <w:rPr>
          <w:sz w:val="24"/>
        </w:rPr>
      </w:pPr>
      <w:r w:rsidRPr="00FA497B">
        <w:rPr>
          <w:sz w:val="24"/>
        </w:rPr>
        <w:t>综合面密度（</w:t>
      </w:r>
      <w:r w:rsidRPr="00FA497B">
        <w:rPr>
          <w:sz w:val="24"/>
        </w:rPr>
        <w:t>m</w:t>
      </w:r>
      <w:r w:rsidRPr="00FA497B">
        <w:rPr>
          <w:sz w:val="24"/>
        </w:rPr>
        <w:t>）</w:t>
      </w:r>
      <w:r w:rsidRPr="00FA497B">
        <w:rPr>
          <w:sz w:val="24"/>
        </w:rPr>
        <w:t xml:space="preserve">= </w:t>
      </w:r>
      <w:r w:rsidRPr="00FA497B">
        <w:rPr>
          <w:sz w:val="24"/>
        </w:rPr>
        <w:t>厚度</w:t>
      </w:r>
      <w:r w:rsidRPr="00FA497B">
        <w:rPr>
          <w:sz w:val="24"/>
        </w:rPr>
        <w:t>×</w:t>
      </w:r>
      <w:r w:rsidRPr="00FA497B">
        <w:rPr>
          <w:sz w:val="24"/>
        </w:rPr>
        <w:t>密度</w:t>
      </w:r>
      <w:r w:rsidRPr="00FA497B">
        <w:rPr>
          <w:sz w:val="24"/>
        </w:rPr>
        <w:t xml:space="preserve"> + </w:t>
      </w:r>
      <w:r w:rsidRPr="00FA497B">
        <w:rPr>
          <w:sz w:val="24"/>
        </w:rPr>
        <w:t>厚度</w:t>
      </w:r>
      <w:r w:rsidRPr="00FA497B">
        <w:rPr>
          <w:sz w:val="24"/>
        </w:rPr>
        <w:t>×</w:t>
      </w:r>
      <w:r w:rsidRPr="00FA497B">
        <w:rPr>
          <w:sz w:val="24"/>
        </w:rPr>
        <w:t>密度</w:t>
      </w:r>
      <w:r w:rsidRPr="00FA497B">
        <w:rPr>
          <w:sz w:val="24"/>
        </w:rPr>
        <w:t xml:space="preserve"> + </w:t>
      </w:r>
      <w:r w:rsidRPr="00FA497B">
        <w:rPr>
          <w:sz w:val="24"/>
        </w:rPr>
        <w:t>厚度</w:t>
      </w:r>
      <w:r w:rsidRPr="00FA497B">
        <w:rPr>
          <w:sz w:val="24"/>
        </w:rPr>
        <w:t>×</w:t>
      </w:r>
      <w:r w:rsidRPr="00FA497B">
        <w:rPr>
          <w:sz w:val="24"/>
        </w:rPr>
        <w:t>密度</w:t>
      </w:r>
    </w:p>
    <w:p w14:paraId="2EB55F15" w14:textId="77777777" w:rsidR="0051188F" w:rsidRPr="00FA497B" w:rsidRDefault="0051188F" w:rsidP="0051188F">
      <w:pPr>
        <w:ind w:firstLineChars="200" w:firstLine="480"/>
        <w:rPr>
          <w:sz w:val="24"/>
        </w:rPr>
      </w:pPr>
      <w:r w:rsidRPr="00FA497B">
        <w:rPr>
          <w:sz w:val="24"/>
        </w:rPr>
        <w:t>《建筑隔声设计</w:t>
      </w:r>
      <w:r w:rsidRPr="00FA497B">
        <w:rPr>
          <w:sz w:val="24"/>
        </w:rPr>
        <w:t>——</w:t>
      </w:r>
      <w:r w:rsidRPr="00FA497B">
        <w:rPr>
          <w:sz w:val="24"/>
        </w:rPr>
        <w:t>空气声隔声技术》书中，推荐使用经验公式：</w:t>
      </w:r>
    </w:p>
    <w:p w14:paraId="7F0D8310" w14:textId="77777777" w:rsidR="0051188F" w:rsidRPr="00FA497B" w:rsidRDefault="0051188F" w:rsidP="0051188F">
      <w:pPr>
        <w:pStyle w:val="af0"/>
        <w:jc w:val="center"/>
        <w:rPr>
          <w:sz w:val="24"/>
        </w:rPr>
      </w:pPr>
      <w:r w:rsidRPr="00FA497B">
        <w:rPr>
          <w:position w:val="-10"/>
          <w:sz w:val="24"/>
        </w:rPr>
        <w:object w:dxaOrig="1460" w:dyaOrig="320" w14:anchorId="780FF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5.6pt" o:ole="">
            <v:imagedata r:id="rId15" o:title=""/>
          </v:shape>
          <o:OLEObject Type="Embed" ProgID="Equation.DSMT4" ShapeID="_x0000_i1025" DrawAspect="Content" ObjectID="_1702671631" r:id="rId16"/>
        </w:object>
      </w:r>
      <w:r w:rsidRPr="00FA497B">
        <w:rPr>
          <w:sz w:val="24"/>
        </w:rPr>
        <w:t xml:space="preserve">    </w:t>
      </w:r>
      <w:r w:rsidRPr="00FA497B">
        <w:rPr>
          <w:sz w:val="24"/>
        </w:rPr>
        <w:t>（</w:t>
      </w:r>
      <w:r w:rsidRPr="00FA497B">
        <w:rPr>
          <w:sz w:val="24"/>
        </w:rPr>
        <w:t>m≥</w:t>
      </w:r>
      <w:smartTag w:uri="urn:schemas-microsoft-com:office:smarttags" w:element="chmetcnv">
        <w:smartTagPr>
          <w:attr w:name="UnitName" w:val="kg"/>
          <w:attr w:name="SourceValue" w:val="200"/>
          <w:attr w:name="HasSpace" w:val="False"/>
          <w:attr w:name="Negative" w:val="False"/>
          <w:attr w:name="NumberType" w:val="1"/>
          <w:attr w:name="TCSC" w:val="0"/>
        </w:smartTagPr>
        <w:r w:rsidRPr="00FA497B">
          <w:rPr>
            <w:sz w:val="24"/>
          </w:rPr>
          <w:t>200kg</w:t>
        </w:r>
      </w:smartTag>
      <w:r w:rsidRPr="00FA497B">
        <w:rPr>
          <w:sz w:val="24"/>
        </w:rPr>
        <w:t>/m</w:t>
      </w:r>
      <w:r w:rsidR="007846EF" w:rsidRPr="00FA497B">
        <w:rPr>
          <w:sz w:val="24"/>
        </w:rPr>
        <w:t>²</w:t>
      </w:r>
      <w:r w:rsidRPr="00FA497B">
        <w:rPr>
          <w:sz w:val="24"/>
        </w:rPr>
        <w:t>）</w:t>
      </w:r>
    </w:p>
    <w:p w14:paraId="446A063B" w14:textId="77777777" w:rsidR="0051188F" w:rsidRPr="00FA497B" w:rsidRDefault="0051188F" w:rsidP="0051188F">
      <w:pPr>
        <w:pStyle w:val="af0"/>
        <w:jc w:val="center"/>
        <w:rPr>
          <w:sz w:val="24"/>
        </w:rPr>
      </w:pPr>
      <w:r w:rsidRPr="00FA497B">
        <w:rPr>
          <w:position w:val="-10"/>
          <w:sz w:val="24"/>
        </w:rPr>
        <w:object w:dxaOrig="1719" w:dyaOrig="320" w14:anchorId="177F5B54">
          <v:shape id="_x0000_i1026" type="#_x0000_t75" style="width:86.4pt;height:15.6pt" o:ole="">
            <v:imagedata r:id="rId17" o:title=""/>
          </v:shape>
          <o:OLEObject Type="Embed" ProgID="Equation.DSMT4" ShapeID="_x0000_i1026" DrawAspect="Content" ObjectID="_1702671632" r:id="rId18"/>
        </w:object>
      </w:r>
      <w:r w:rsidRPr="00FA497B">
        <w:rPr>
          <w:sz w:val="24"/>
        </w:rPr>
        <w:t xml:space="preserve">  </w:t>
      </w:r>
      <w:r w:rsidRPr="00FA497B">
        <w:rPr>
          <w:sz w:val="24"/>
        </w:rPr>
        <w:t>（</w:t>
      </w:r>
      <w:r w:rsidRPr="00FA497B">
        <w:rPr>
          <w:sz w:val="24"/>
        </w:rPr>
        <w:t>m≤</w:t>
      </w:r>
      <w:smartTag w:uri="urn:schemas-microsoft-com:office:smarttags" w:element="chmetcnv">
        <w:smartTagPr>
          <w:attr w:name="UnitName" w:val="kg"/>
          <w:attr w:name="SourceValue" w:val="200"/>
          <w:attr w:name="HasSpace" w:val="False"/>
          <w:attr w:name="Negative" w:val="False"/>
          <w:attr w:name="NumberType" w:val="1"/>
          <w:attr w:name="TCSC" w:val="0"/>
        </w:smartTagPr>
        <w:r w:rsidRPr="00FA497B">
          <w:rPr>
            <w:sz w:val="24"/>
          </w:rPr>
          <w:t>200kg</w:t>
        </w:r>
      </w:smartTag>
      <w:r w:rsidRPr="00FA497B">
        <w:rPr>
          <w:sz w:val="24"/>
        </w:rPr>
        <w:t>/m</w:t>
      </w:r>
      <w:r w:rsidR="007846EF" w:rsidRPr="00FA497B">
        <w:rPr>
          <w:sz w:val="24"/>
        </w:rPr>
        <w:t>²</w:t>
      </w:r>
      <w:r w:rsidRPr="00FA497B">
        <w:rPr>
          <w:sz w:val="24"/>
        </w:rPr>
        <w:t>）</w:t>
      </w:r>
    </w:p>
    <w:p w14:paraId="327DE45E" w14:textId="77777777" w:rsidR="00074647" w:rsidRDefault="003475F6" w:rsidP="003475F6">
      <w:pPr>
        <w:pStyle w:val="3"/>
        <w:numPr>
          <w:ilvl w:val="0"/>
          <w:numId w:val="8"/>
        </w:numPr>
        <w:spacing w:beforeLines="30" w:before="122" w:afterLines="30" w:after="122" w:line="240" w:lineRule="auto"/>
        <w:rPr>
          <w:rFonts w:eastAsia="黑体"/>
          <w:b w:val="0"/>
          <w:sz w:val="28"/>
        </w:rPr>
      </w:pPr>
      <w:r w:rsidRPr="00FA497B">
        <w:rPr>
          <w:rFonts w:eastAsia="黑体"/>
          <w:b w:val="0"/>
          <w:sz w:val="28"/>
        </w:rPr>
        <w:t>外墙空气声计权隔声量</w:t>
      </w:r>
    </w:p>
    <w:p w14:paraId="22AEC94F" w14:textId="77777777" w:rsidR="00955498" w:rsidRPr="004D00C1" w:rsidRDefault="001334AC" w:rsidP="004D00C1">
      <w:pPr>
        <w:ind w:firstLineChars="200" w:firstLine="480"/>
        <w:rPr>
          <w:sz w:val="24"/>
        </w:rPr>
      </w:pPr>
      <w:r>
        <w:rPr>
          <w:rFonts w:hint="eastAsia"/>
          <w:sz w:val="24"/>
        </w:rPr>
        <w:t>一般</w:t>
      </w:r>
      <w:r>
        <w:rPr>
          <w:sz w:val="24"/>
        </w:rPr>
        <w:t>情况下，当外墙有保温层时，墙体的隔声性能会有所提高，</w:t>
      </w:r>
      <w:r w:rsidR="00955498" w:rsidRPr="004D00C1">
        <w:rPr>
          <w:rFonts w:hint="eastAsia"/>
          <w:sz w:val="24"/>
        </w:rPr>
        <w:t>根据项目</w:t>
      </w:r>
      <w:r w:rsidR="00955498" w:rsidRPr="004D00C1">
        <w:rPr>
          <w:sz w:val="24"/>
        </w:rPr>
        <w:t>所用砌体的检测报告</w:t>
      </w:r>
      <w:r w:rsidR="00955498" w:rsidRPr="004D00C1">
        <w:rPr>
          <w:rFonts w:hint="eastAsia"/>
          <w:sz w:val="24"/>
        </w:rPr>
        <w:t>可知</w:t>
      </w:r>
      <w:r w:rsidR="00955498" w:rsidRPr="004D00C1">
        <w:rPr>
          <w:sz w:val="24"/>
        </w:rPr>
        <w:t>本项目所采用的</w:t>
      </w:r>
      <w:r w:rsidR="00955498" w:rsidRPr="004D00C1">
        <w:rPr>
          <w:rFonts w:hint="eastAsia"/>
          <w:sz w:val="24"/>
        </w:rPr>
        <w:t>外墙</w:t>
      </w:r>
      <w:r w:rsidR="00955498" w:rsidRPr="004D00C1">
        <w:rPr>
          <w:sz w:val="24"/>
        </w:rPr>
        <w:t>空气声隔声量</w:t>
      </w:r>
      <w:r w:rsidR="00F7104E">
        <w:rPr>
          <w:rFonts w:hint="eastAsia"/>
          <w:sz w:val="24"/>
        </w:rPr>
        <w:t>≥</w:t>
      </w:r>
      <w:r w:rsidR="00706C5F">
        <w:rPr>
          <w:rFonts w:hint="eastAsia"/>
          <w:sz w:val="24"/>
        </w:rPr>
        <w:t>51</w:t>
      </w:r>
      <w:r w:rsidR="00706C5F">
        <w:rPr>
          <w:sz w:val="24"/>
        </w:rPr>
        <w:t>dB</w:t>
      </w:r>
      <w:r w:rsidR="00E30CC4">
        <w:rPr>
          <w:rFonts w:hint="eastAsia"/>
          <w:sz w:val="24"/>
        </w:rPr>
        <w:t>。</w:t>
      </w:r>
    </w:p>
    <w:p w14:paraId="266DA967" w14:textId="77777777" w:rsidR="00C27CF1" w:rsidRDefault="003C50DA" w:rsidP="00C27CF1">
      <w:r>
        <w:rPr>
          <w:noProof/>
        </w:rPr>
        <w:lastRenderedPageBreak/>
        <w:drawing>
          <wp:inline distT="0" distB="0" distL="0" distR="0" wp14:anchorId="0BDF588C" wp14:editId="12549AB9">
            <wp:extent cx="5581650" cy="7731760"/>
            <wp:effectExtent l="0" t="0" r="0" b="2540"/>
            <wp:docPr id="4" name="图片 4" descr="F:\绿色建筑\资料3\陶粒砌块空气声检测报告\CCF20161116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绿色建筑\资料3\陶粒砌块空气声检测报告\CCF20161116_0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650" cy="7731760"/>
                    </a:xfrm>
                    <a:prstGeom prst="rect">
                      <a:avLst/>
                    </a:prstGeom>
                    <a:noFill/>
                    <a:ln>
                      <a:noFill/>
                    </a:ln>
                  </pic:spPr>
                </pic:pic>
              </a:graphicData>
            </a:graphic>
          </wp:inline>
        </w:drawing>
      </w:r>
    </w:p>
    <w:p w14:paraId="580895C1" w14:textId="77777777" w:rsidR="00C27CF1" w:rsidRPr="00C27CF1" w:rsidRDefault="003C50DA" w:rsidP="00C27CF1">
      <w:r>
        <w:rPr>
          <w:rFonts w:hint="eastAsia"/>
          <w:noProof/>
        </w:rPr>
        <w:lastRenderedPageBreak/>
        <w:drawing>
          <wp:inline distT="0" distB="0" distL="0" distR="0" wp14:anchorId="52C076F5" wp14:editId="3CA08758">
            <wp:extent cx="5581650" cy="7192370"/>
            <wp:effectExtent l="0" t="0" r="0" b="8890"/>
            <wp:docPr id="5" name="图片 5" descr="F:\绿色建筑\资料3\陶粒砌块空气声检测报告\CCF2016111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绿色建筑\资料3\陶粒砌块空气声检测报告\CCF20161116_000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976"/>
                    <a:stretch/>
                  </pic:blipFill>
                  <pic:spPr bwMode="auto">
                    <a:xfrm>
                      <a:off x="0" y="0"/>
                      <a:ext cx="5581650" cy="719237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lastRenderedPageBreak/>
        <w:drawing>
          <wp:inline distT="0" distB="0" distL="0" distR="0" wp14:anchorId="75751BD9" wp14:editId="28BA4EB7">
            <wp:extent cx="5581225" cy="7028597"/>
            <wp:effectExtent l="0" t="0" r="635" b="1270"/>
            <wp:docPr id="9" name="图片 9" descr="F:\绿色建筑\资料3\陶粒砌块空气声检测报告\CCF2016111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绿色建筑\资料3\陶粒砌块空气声检测报告\CCF20161116_000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442" b="5646"/>
                    <a:stretch/>
                  </pic:blipFill>
                  <pic:spPr bwMode="auto">
                    <a:xfrm>
                      <a:off x="0" y="0"/>
                      <a:ext cx="5581650" cy="7029133"/>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lastRenderedPageBreak/>
        <w:drawing>
          <wp:inline distT="0" distB="0" distL="0" distR="0" wp14:anchorId="0E6A9820" wp14:editId="2A5ACEB4">
            <wp:extent cx="5582864" cy="6269866"/>
            <wp:effectExtent l="114300" t="114300" r="113665" b="112395"/>
            <wp:docPr id="8" name="图片 8" descr="F:\绿色建筑\资料3\陶粒砌块空气声检测报告\CCF2016111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绿色建筑\资料3\陶粒砌块空气声检测报告\CCF20161116_00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81" b="12412"/>
                    <a:stretch/>
                  </pic:blipFill>
                  <pic:spPr bwMode="auto">
                    <a:xfrm rot="21480000">
                      <a:off x="0" y="0"/>
                      <a:ext cx="5583600" cy="6270692"/>
                    </a:xfrm>
                    <a:prstGeom prst="rect">
                      <a:avLst/>
                    </a:prstGeom>
                    <a:noFill/>
                    <a:ln>
                      <a:noFill/>
                    </a:ln>
                    <a:extLst>
                      <a:ext uri="{53640926-AAD7-44D8-BBD7-CCE9431645EC}">
                        <a14:shadowObscured xmlns:a14="http://schemas.microsoft.com/office/drawing/2010/main"/>
                      </a:ext>
                    </a:extLst>
                  </pic:spPr>
                </pic:pic>
              </a:graphicData>
            </a:graphic>
          </wp:inline>
        </w:drawing>
      </w:r>
    </w:p>
    <w:p w14:paraId="5C65F5F0" w14:textId="77777777" w:rsidR="0071326B" w:rsidRDefault="002E60ED" w:rsidP="0071326B">
      <w:pPr>
        <w:pStyle w:val="3"/>
        <w:numPr>
          <w:ilvl w:val="0"/>
          <w:numId w:val="8"/>
        </w:numPr>
        <w:spacing w:beforeLines="30" w:before="122" w:afterLines="30" w:after="122" w:line="240" w:lineRule="auto"/>
        <w:rPr>
          <w:rFonts w:eastAsia="黑体"/>
          <w:b w:val="0"/>
          <w:sz w:val="28"/>
        </w:rPr>
      </w:pPr>
      <w:r w:rsidRPr="00FA497B">
        <w:rPr>
          <w:rFonts w:eastAsia="黑体"/>
          <w:b w:val="0"/>
          <w:sz w:val="28"/>
        </w:rPr>
        <w:t>隔墙</w:t>
      </w:r>
      <w:r w:rsidR="0071326B" w:rsidRPr="00FA497B">
        <w:rPr>
          <w:rFonts w:eastAsia="黑体"/>
          <w:b w:val="0"/>
          <w:sz w:val="28"/>
        </w:rPr>
        <w:t>空气声计权隔声量</w:t>
      </w:r>
    </w:p>
    <w:p w14:paraId="4E98D672" w14:textId="77777777" w:rsidR="00931D99" w:rsidRPr="00321A98" w:rsidRDefault="006D7DD6" w:rsidP="00321A98">
      <w:pPr>
        <w:ind w:firstLineChars="200" w:firstLine="480"/>
        <w:rPr>
          <w:sz w:val="24"/>
        </w:rPr>
      </w:pPr>
      <w:r w:rsidRPr="00321A98">
        <w:rPr>
          <w:rFonts w:hint="eastAsia"/>
          <w:sz w:val="24"/>
        </w:rPr>
        <w:t>根据</w:t>
      </w:r>
      <w:r w:rsidR="00415517" w:rsidRPr="00321A98">
        <w:rPr>
          <w:rFonts w:hint="eastAsia"/>
          <w:sz w:val="24"/>
        </w:rPr>
        <w:t>《</w:t>
      </w:r>
      <w:r w:rsidR="00B046F3" w:rsidRPr="00321A98">
        <w:rPr>
          <w:rFonts w:hint="eastAsia"/>
          <w:sz w:val="24"/>
        </w:rPr>
        <w:t>建筑隔声</w:t>
      </w:r>
      <w:r w:rsidR="00B046F3" w:rsidRPr="00321A98">
        <w:rPr>
          <w:sz w:val="24"/>
        </w:rPr>
        <w:t>与吸</w:t>
      </w:r>
      <w:r w:rsidR="00B046F3" w:rsidRPr="00321A98">
        <w:rPr>
          <w:rFonts w:hint="eastAsia"/>
          <w:sz w:val="24"/>
        </w:rPr>
        <w:t>声</w:t>
      </w:r>
      <w:r w:rsidR="00B046F3" w:rsidRPr="00321A98">
        <w:rPr>
          <w:sz w:val="24"/>
        </w:rPr>
        <w:t>构造</w:t>
      </w:r>
      <w:r w:rsidR="00415517" w:rsidRPr="00321A98">
        <w:rPr>
          <w:rFonts w:hint="eastAsia"/>
          <w:sz w:val="24"/>
        </w:rPr>
        <w:t>》</w:t>
      </w:r>
      <w:r w:rsidR="00B046F3" w:rsidRPr="00321A98">
        <w:rPr>
          <w:rFonts w:hint="eastAsia"/>
          <w:sz w:val="24"/>
        </w:rPr>
        <w:t>08</w:t>
      </w:r>
      <w:r w:rsidR="00B046F3" w:rsidRPr="00321A98">
        <w:rPr>
          <w:sz w:val="24"/>
        </w:rPr>
        <w:t>J931</w:t>
      </w:r>
      <w:r w:rsidR="00B046F3" w:rsidRPr="00321A98">
        <w:rPr>
          <w:rFonts w:hint="eastAsia"/>
          <w:sz w:val="24"/>
        </w:rPr>
        <w:t>第</w:t>
      </w:r>
      <w:r w:rsidR="00B046F3" w:rsidRPr="00321A98">
        <w:rPr>
          <w:rFonts w:hint="eastAsia"/>
          <w:sz w:val="24"/>
        </w:rPr>
        <w:t>10</w:t>
      </w:r>
      <w:r w:rsidR="00B046F3" w:rsidRPr="00321A98">
        <w:rPr>
          <w:rFonts w:hint="eastAsia"/>
          <w:sz w:val="24"/>
        </w:rPr>
        <w:t>页内容</w:t>
      </w:r>
      <w:r w:rsidR="00B046F3" w:rsidRPr="00321A98">
        <w:rPr>
          <w:sz w:val="24"/>
        </w:rPr>
        <w:t>可知，</w:t>
      </w:r>
      <w:r w:rsidR="00641201" w:rsidRPr="00321A98">
        <w:rPr>
          <w:rFonts w:hint="eastAsia"/>
          <w:sz w:val="24"/>
        </w:rPr>
        <w:t>190</w:t>
      </w:r>
      <w:r w:rsidR="00641201" w:rsidRPr="00321A98">
        <w:rPr>
          <w:rFonts w:hint="eastAsia"/>
          <w:sz w:val="24"/>
        </w:rPr>
        <w:t>厚</w:t>
      </w:r>
      <w:r w:rsidR="00641201" w:rsidRPr="00321A98">
        <w:rPr>
          <w:sz w:val="24"/>
        </w:rPr>
        <w:t>的蒸压加气混凝土砌块双面抹灰，计权隔声量为</w:t>
      </w:r>
      <w:r w:rsidR="00641201" w:rsidRPr="00321A98">
        <w:rPr>
          <w:rFonts w:hint="eastAsia"/>
          <w:sz w:val="24"/>
        </w:rPr>
        <w:t>47</w:t>
      </w:r>
      <w:r w:rsidR="00641201" w:rsidRPr="00321A98">
        <w:rPr>
          <w:sz w:val="24"/>
        </w:rPr>
        <w:t>dB</w:t>
      </w:r>
      <w:r w:rsidR="00641201" w:rsidRPr="00321A98">
        <w:rPr>
          <w:sz w:val="24"/>
        </w:rPr>
        <w:t>。</w:t>
      </w:r>
      <w:r w:rsidR="006F74DB" w:rsidRPr="006F74DB">
        <w:rPr>
          <w:rFonts w:hint="eastAsia"/>
          <w:sz w:val="24"/>
        </w:rPr>
        <w:t>可知本项目所采用的</w:t>
      </w:r>
      <w:r w:rsidR="008264C2">
        <w:rPr>
          <w:rFonts w:hint="eastAsia"/>
          <w:sz w:val="24"/>
        </w:rPr>
        <w:t>隔墙</w:t>
      </w:r>
      <w:r w:rsidR="006F74DB" w:rsidRPr="006F74DB">
        <w:rPr>
          <w:rFonts w:hint="eastAsia"/>
          <w:sz w:val="24"/>
        </w:rPr>
        <w:t>空气声隔声量≥</w:t>
      </w:r>
      <w:r w:rsidR="00DB30C7">
        <w:rPr>
          <w:sz w:val="24"/>
        </w:rPr>
        <w:t>47</w:t>
      </w:r>
      <w:r w:rsidR="006F74DB" w:rsidRPr="006F74DB">
        <w:rPr>
          <w:rFonts w:hint="eastAsia"/>
          <w:sz w:val="24"/>
        </w:rPr>
        <w:t>dB</w:t>
      </w:r>
      <w:r w:rsidR="006F74DB" w:rsidRPr="006F74DB">
        <w:rPr>
          <w:rFonts w:hint="eastAsia"/>
          <w:sz w:val="24"/>
        </w:rPr>
        <w:t>。</w:t>
      </w:r>
    </w:p>
    <w:p w14:paraId="5867C095" w14:textId="77777777" w:rsidR="00DC57D2" w:rsidRPr="00FA497B" w:rsidRDefault="00DC57D2" w:rsidP="00DC57D2">
      <w:pPr>
        <w:pStyle w:val="3"/>
        <w:numPr>
          <w:ilvl w:val="0"/>
          <w:numId w:val="8"/>
        </w:numPr>
        <w:spacing w:beforeLines="30" w:before="122" w:afterLines="30" w:after="122" w:line="240" w:lineRule="auto"/>
        <w:rPr>
          <w:rFonts w:eastAsia="黑体"/>
          <w:b w:val="0"/>
          <w:sz w:val="28"/>
        </w:rPr>
      </w:pPr>
      <w:r w:rsidRPr="00FA497B">
        <w:rPr>
          <w:rFonts w:eastAsia="黑体"/>
          <w:b w:val="0"/>
          <w:sz w:val="28"/>
        </w:rPr>
        <w:t>楼板空气声计权隔声量</w:t>
      </w:r>
    </w:p>
    <w:tbl>
      <w:tblPr>
        <w:tblStyle w:val="aa"/>
        <w:tblW w:w="5000" w:type="pct"/>
        <w:tblLook w:val="04A0" w:firstRow="1" w:lastRow="0" w:firstColumn="1" w:lastColumn="0" w:noHBand="0" w:noVBand="1"/>
      </w:tblPr>
      <w:tblGrid>
        <w:gridCol w:w="1529"/>
        <w:gridCol w:w="2561"/>
        <w:gridCol w:w="2725"/>
        <w:gridCol w:w="1963"/>
      </w:tblGrid>
      <w:tr w:rsidR="008F2B5C" w:rsidRPr="00FA497B" w14:paraId="40F33F3A" w14:textId="77777777" w:rsidTr="00FC1EB6">
        <w:tc>
          <w:tcPr>
            <w:tcW w:w="871" w:type="pct"/>
            <w:vAlign w:val="center"/>
          </w:tcPr>
          <w:p w14:paraId="1F5406EC" w14:textId="77777777" w:rsidR="008F2B5C" w:rsidRPr="00FA497B" w:rsidRDefault="008F2B5C" w:rsidP="008F2B5C">
            <w:pPr>
              <w:jc w:val="center"/>
              <w:rPr>
                <w:noProof/>
              </w:rPr>
            </w:pPr>
            <w:r w:rsidRPr="00FA497B">
              <w:rPr>
                <w:noProof/>
              </w:rPr>
              <w:t>楼板</w:t>
            </w:r>
          </w:p>
        </w:tc>
        <w:tc>
          <w:tcPr>
            <w:tcW w:w="1459" w:type="pct"/>
            <w:vAlign w:val="center"/>
          </w:tcPr>
          <w:p w14:paraId="759A49B2" w14:textId="77777777" w:rsidR="008F2B5C" w:rsidRPr="00FA497B" w:rsidRDefault="008F2B5C" w:rsidP="008F2B5C">
            <w:pPr>
              <w:jc w:val="center"/>
              <w:rPr>
                <w:noProof/>
              </w:rPr>
            </w:pPr>
            <w:r w:rsidRPr="00FF015D">
              <w:rPr>
                <w:rFonts w:hint="eastAsia"/>
                <w:noProof/>
              </w:rPr>
              <w:t>复合木地板</w:t>
            </w:r>
            <w:r w:rsidRPr="00FA497B">
              <w:rPr>
                <w:noProof/>
              </w:rPr>
              <w:t>（</w:t>
            </w:r>
            <w:r>
              <w:rPr>
                <w:noProof/>
              </w:rPr>
              <w:t>12</w:t>
            </w:r>
            <w:r w:rsidRPr="00FA497B">
              <w:rPr>
                <w:noProof/>
              </w:rPr>
              <w:t>mm</w:t>
            </w:r>
            <w:r w:rsidRPr="00FA497B">
              <w:rPr>
                <w:noProof/>
              </w:rPr>
              <w:t>）</w:t>
            </w:r>
          </w:p>
        </w:tc>
        <w:tc>
          <w:tcPr>
            <w:tcW w:w="1552" w:type="pct"/>
            <w:vAlign w:val="center"/>
          </w:tcPr>
          <w:p w14:paraId="3B0A3A2F" w14:textId="77777777" w:rsidR="008F2B5C" w:rsidRPr="00FA497B" w:rsidRDefault="008F2B5C" w:rsidP="008F2B5C">
            <w:pPr>
              <w:jc w:val="center"/>
              <w:rPr>
                <w:noProof/>
              </w:rPr>
            </w:pPr>
            <w:r w:rsidRPr="00FF015D">
              <w:rPr>
                <w:rFonts w:hint="eastAsia"/>
                <w:noProof/>
              </w:rPr>
              <w:t>水泥砂浆</w:t>
            </w:r>
            <w:r w:rsidRPr="00FA497B">
              <w:rPr>
                <w:noProof/>
              </w:rPr>
              <w:t>（</w:t>
            </w:r>
            <w:r>
              <w:rPr>
                <w:noProof/>
              </w:rPr>
              <w:t>35</w:t>
            </w:r>
            <w:r w:rsidRPr="00FA497B">
              <w:rPr>
                <w:noProof/>
              </w:rPr>
              <w:t>mm</w:t>
            </w:r>
            <w:r w:rsidRPr="00FA497B">
              <w:rPr>
                <w:noProof/>
              </w:rPr>
              <w:t>）</w:t>
            </w:r>
          </w:p>
        </w:tc>
        <w:tc>
          <w:tcPr>
            <w:tcW w:w="1118" w:type="pct"/>
            <w:vAlign w:val="center"/>
          </w:tcPr>
          <w:p w14:paraId="1266F51E" w14:textId="77777777" w:rsidR="008F2B5C" w:rsidRPr="00FA497B" w:rsidRDefault="008F2B5C" w:rsidP="008F2B5C">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钢筋混凝土</w:t>
            </w:r>
          </w:p>
          <w:p w14:paraId="12D643C9" w14:textId="77777777" w:rsidR="008F2B5C" w:rsidRPr="00FA497B" w:rsidRDefault="008F2B5C" w:rsidP="008F2B5C">
            <w:pPr>
              <w:jc w:val="center"/>
              <w:rPr>
                <w:noProof/>
              </w:rPr>
            </w:pPr>
            <w:r w:rsidRPr="00FA497B">
              <w:rPr>
                <w:szCs w:val="21"/>
              </w:rPr>
              <w:t>（</w:t>
            </w:r>
            <w:r w:rsidRPr="00FA497B">
              <w:rPr>
                <w:szCs w:val="21"/>
              </w:rPr>
              <w:t>1</w:t>
            </w:r>
            <w:r>
              <w:rPr>
                <w:szCs w:val="21"/>
              </w:rPr>
              <w:t>0</w:t>
            </w:r>
            <w:r w:rsidRPr="00FA497B">
              <w:rPr>
                <w:szCs w:val="21"/>
              </w:rPr>
              <w:t>0mm</w:t>
            </w:r>
            <w:r w:rsidRPr="00FA497B">
              <w:rPr>
                <w:szCs w:val="21"/>
              </w:rPr>
              <w:t>）</w:t>
            </w:r>
          </w:p>
        </w:tc>
      </w:tr>
      <w:tr w:rsidR="008F2B5C" w:rsidRPr="00FA497B" w14:paraId="45C8D250" w14:textId="77777777" w:rsidTr="00FC1EB6">
        <w:tc>
          <w:tcPr>
            <w:tcW w:w="871" w:type="pct"/>
            <w:vAlign w:val="center"/>
          </w:tcPr>
          <w:p w14:paraId="4ECD594E" w14:textId="77777777" w:rsidR="008F2B5C" w:rsidRPr="00FA497B" w:rsidRDefault="008F2B5C" w:rsidP="008F2B5C">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材料密度</w:t>
            </w:r>
          </w:p>
          <w:p w14:paraId="36E7D8E2" w14:textId="77777777" w:rsidR="008F2B5C" w:rsidRPr="00FA497B" w:rsidRDefault="008F2B5C" w:rsidP="008F2B5C">
            <w:pPr>
              <w:jc w:val="center"/>
              <w:rPr>
                <w:noProof/>
              </w:rPr>
            </w:pPr>
            <w:r w:rsidRPr="00FA497B">
              <w:rPr>
                <w:szCs w:val="21"/>
              </w:rPr>
              <w:lastRenderedPageBreak/>
              <w:t>（</w:t>
            </w:r>
            <w:r w:rsidRPr="00FA497B">
              <w:rPr>
                <w:szCs w:val="21"/>
              </w:rPr>
              <w:t>Kg/m</w:t>
            </w:r>
            <w:r w:rsidRPr="00FA497B">
              <w:rPr>
                <w:szCs w:val="21"/>
                <w:vertAlign w:val="superscript"/>
              </w:rPr>
              <w:t>3</w:t>
            </w:r>
            <w:r w:rsidRPr="00FA497B">
              <w:rPr>
                <w:szCs w:val="21"/>
              </w:rPr>
              <w:t>）</w:t>
            </w:r>
          </w:p>
        </w:tc>
        <w:tc>
          <w:tcPr>
            <w:tcW w:w="1459" w:type="pct"/>
            <w:vAlign w:val="center"/>
          </w:tcPr>
          <w:p w14:paraId="77781DE1" w14:textId="77777777" w:rsidR="008F2B5C" w:rsidRPr="00FA497B" w:rsidRDefault="008F2B5C" w:rsidP="008F2B5C">
            <w:pPr>
              <w:jc w:val="center"/>
              <w:rPr>
                <w:noProof/>
              </w:rPr>
            </w:pPr>
            <w:r>
              <w:rPr>
                <w:noProof/>
              </w:rPr>
              <w:lastRenderedPageBreak/>
              <w:t>700</w:t>
            </w:r>
          </w:p>
        </w:tc>
        <w:tc>
          <w:tcPr>
            <w:tcW w:w="1552" w:type="pct"/>
            <w:vAlign w:val="center"/>
          </w:tcPr>
          <w:p w14:paraId="561F4164" w14:textId="77777777" w:rsidR="008F2B5C" w:rsidRPr="00FA497B" w:rsidRDefault="008F2B5C" w:rsidP="008F2B5C">
            <w:pPr>
              <w:jc w:val="center"/>
              <w:rPr>
                <w:noProof/>
              </w:rPr>
            </w:pPr>
            <w:r>
              <w:rPr>
                <w:noProof/>
              </w:rPr>
              <w:t>1800</w:t>
            </w:r>
          </w:p>
        </w:tc>
        <w:tc>
          <w:tcPr>
            <w:tcW w:w="1118" w:type="pct"/>
            <w:vAlign w:val="center"/>
          </w:tcPr>
          <w:p w14:paraId="081C6E86" w14:textId="77777777" w:rsidR="008F2B5C" w:rsidRPr="00FA497B" w:rsidRDefault="008F2B5C" w:rsidP="008F2B5C">
            <w:pPr>
              <w:jc w:val="center"/>
              <w:rPr>
                <w:noProof/>
              </w:rPr>
            </w:pPr>
            <w:r w:rsidRPr="00FA497B">
              <w:rPr>
                <w:noProof/>
              </w:rPr>
              <w:t>2500</w:t>
            </w:r>
          </w:p>
        </w:tc>
      </w:tr>
      <w:tr w:rsidR="00DC57D2" w:rsidRPr="00FA497B" w14:paraId="19D078EE" w14:textId="77777777" w:rsidTr="00FC1EB6">
        <w:tc>
          <w:tcPr>
            <w:tcW w:w="871" w:type="pct"/>
            <w:vAlign w:val="center"/>
          </w:tcPr>
          <w:p w14:paraId="4439136A" w14:textId="77777777" w:rsidR="00DC57D2" w:rsidRPr="00FA497B" w:rsidRDefault="00DC57D2"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材料面密度</w:t>
            </w:r>
          </w:p>
        </w:tc>
        <w:tc>
          <w:tcPr>
            <w:tcW w:w="4129" w:type="pct"/>
            <w:gridSpan w:val="3"/>
            <w:vAlign w:val="center"/>
          </w:tcPr>
          <w:p w14:paraId="5CAAA6DE" w14:textId="77777777" w:rsidR="00DC57D2" w:rsidRPr="00FA497B" w:rsidRDefault="00DC57D2" w:rsidP="00101A34">
            <w:pPr>
              <w:jc w:val="center"/>
              <w:rPr>
                <w:noProof/>
                <w:szCs w:val="21"/>
              </w:rPr>
            </w:pPr>
            <w:r w:rsidRPr="00FA497B">
              <w:rPr>
                <w:szCs w:val="21"/>
              </w:rPr>
              <w:t>m=</w:t>
            </w:r>
            <w:r w:rsidR="00101A34">
              <w:rPr>
                <w:szCs w:val="21"/>
              </w:rPr>
              <w:t>321.4</w:t>
            </w:r>
          </w:p>
        </w:tc>
      </w:tr>
      <w:tr w:rsidR="00DC57D2" w:rsidRPr="00FA497B" w14:paraId="168403C7" w14:textId="77777777" w:rsidTr="00FC1EB6">
        <w:tc>
          <w:tcPr>
            <w:tcW w:w="871" w:type="pct"/>
            <w:vAlign w:val="center"/>
          </w:tcPr>
          <w:p w14:paraId="6DBBF39D" w14:textId="77777777" w:rsidR="00DC57D2" w:rsidRPr="00FA497B" w:rsidRDefault="00DC57D2"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空气声隔声量</w:t>
            </w:r>
          </w:p>
        </w:tc>
        <w:tc>
          <w:tcPr>
            <w:tcW w:w="4129" w:type="pct"/>
            <w:gridSpan w:val="3"/>
            <w:vAlign w:val="center"/>
          </w:tcPr>
          <w:p w14:paraId="5E7DADDE" w14:textId="77777777" w:rsidR="00DC57D2" w:rsidRPr="00FA497B" w:rsidRDefault="008F71AF" w:rsidP="00FC1EB6">
            <w:pPr>
              <w:jc w:val="center"/>
              <w:rPr>
                <w:noProof/>
              </w:rPr>
            </w:pPr>
            <w:r w:rsidRPr="008F71AF">
              <w:rPr>
                <w:position w:val="-6"/>
              </w:rPr>
              <w:object w:dxaOrig="1020" w:dyaOrig="279" w14:anchorId="78B8A960">
                <v:shape id="_x0000_i1027" type="#_x0000_t75" style="width:51pt;height:14.4pt" o:ole="">
                  <v:imagedata r:id="rId23" o:title=""/>
                </v:shape>
                <o:OLEObject Type="Embed" ProgID="Equation.DSMT4" ShapeID="_x0000_i1027" DrawAspect="Content" ObjectID="_1702671633" r:id="rId24"/>
              </w:object>
            </w:r>
          </w:p>
        </w:tc>
      </w:tr>
    </w:tbl>
    <w:p w14:paraId="6191B2DF" w14:textId="77777777" w:rsidR="001A409D" w:rsidRPr="00FA497B" w:rsidRDefault="001A409D" w:rsidP="001A409D">
      <w:pPr>
        <w:pStyle w:val="3"/>
        <w:numPr>
          <w:ilvl w:val="0"/>
          <w:numId w:val="8"/>
        </w:numPr>
        <w:spacing w:beforeLines="30" w:before="122" w:afterLines="30" w:after="122" w:line="240" w:lineRule="auto"/>
        <w:rPr>
          <w:rFonts w:eastAsia="黑体"/>
          <w:b w:val="0"/>
          <w:sz w:val="28"/>
        </w:rPr>
      </w:pPr>
      <w:r w:rsidRPr="00FA497B">
        <w:rPr>
          <w:rFonts w:eastAsia="黑体"/>
          <w:b w:val="0"/>
          <w:sz w:val="28"/>
        </w:rPr>
        <w:t>门空气声计权隔声量</w:t>
      </w:r>
    </w:p>
    <w:p w14:paraId="2D87FD17" w14:textId="77777777" w:rsidR="00B713BB" w:rsidRPr="00FA497B" w:rsidRDefault="00B713BB" w:rsidP="00B713BB">
      <w:pPr>
        <w:ind w:firstLineChars="200" w:firstLine="480"/>
        <w:rPr>
          <w:sz w:val="24"/>
        </w:rPr>
      </w:pPr>
      <w:r w:rsidRPr="00FA497B">
        <w:rPr>
          <w:sz w:val="24"/>
        </w:rPr>
        <w:t>《建筑声学设计》表</w:t>
      </w:r>
      <w:r w:rsidRPr="00FA497B">
        <w:rPr>
          <w:sz w:val="24"/>
        </w:rPr>
        <w:t>3-11</w:t>
      </w:r>
      <w:r w:rsidRPr="00FA497B">
        <w:rPr>
          <w:sz w:val="24"/>
        </w:rPr>
        <w:t>中给出了一般门窗的隔声量。表中双层门的隔声量一般在</w:t>
      </w:r>
      <w:r w:rsidRPr="00FA497B">
        <w:rPr>
          <w:sz w:val="24"/>
        </w:rPr>
        <w:t>30</w:t>
      </w:r>
      <w:r w:rsidRPr="00FA497B">
        <w:rPr>
          <w:sz w:val="24"/>
        </w:rPr>
        <w:t>～</w:t>
      </w:r>
      <w:r w:rsidRPr="00FA497B">
        <w:rPr>
          <w:sz w:val="24"/>
        </w:rPr>
        <w:t>40 dB,</w:t>
      </w:r>
      <w:r w:rsidRPr="00FA497B">
        <w:rPr>
          <w:sz w:val="24"/>
        </w:rPr>
        <w:t>本项目的分户门采用节能门，双层金属门板中间填充</w:t>
      </w:r>
      <w:r w:rsidRPr="00FA497B">
        <w:rPr>
          <w:sz w:val="24"/>
        </w:rPr>
        <w:t>30 mm</w:t>
      </w:r>
      <w:r w:rsidRPr="00FA497B">
        <w:rPr>
          <w:sz w:val="24"/>
        </w:rPr>
        <w:t>厚玻璃棉板，隔声效果好。</w:t>
      </w:r>
    </w:p>
    <w:p w14:paraId="55051A4B" w14:textId="77777777" w:rsidR="00B713BB" w:rsidRPr="00FA497B" w:rsidRDefault="00B713BB" w:rsidP="00B713BB">
      <w:pPr>
        <w:ind w:firstLineChars="200" w:firstLine="480"/>
        <w:rPr>
          <w:sz w:val="24"/>
        </w:rPr>
      </w:pPr>
      <w:r w:rsidRPr="00FA497B">
        <w:rPr>
          <w:sz w:val="24"/>
        </w:rPr>
        <w:t>在高噪声隔声中需要使用隔声门，提高门的隔声性能一方面需要提高门扇的隔声量，另一方面需要处理好门缝。提高门扇自身隔声量的方法有：</w:t>
      </w:r>
    </w:p>
    <w:p w14:paraId="3FCE9F44" w14:textId="77777777" w:rsidR="00B713BB" w:rsidRPr="00FA497B" w:rsidRDefault="00B713BB" w:rsidP="00B713BB">
      <w:pPr>
        <w:ind w:firstLineChars="200" w:firstLine="480"/>
        <w:rPr>
          <w:sz w:val="24"/>
        </w:rPr>
      </w:pPr>
      <w:r w:rsidRPr="00FA497B">
        <w:rPr>
          <w:rFonts w:ascii="宋体" w:hAnsi="宋体" w:cs="宋体" w:hint="eastAsia"/>
          <w:sz w:val="24"/>
        </w:rPr>
        <w:t>ⅰ</w:t>
      </w:r>
      <w:r w:rsidRPr="00FA497B">
        <w:rPr>
          <w:sz w:val="24"/>
        </w:rPr>
        <w:t>）增加门扇重量和厚度。但重量不能太大，否则难于开启，门框支撑也成问题；太厚也不行，影响开启，而且也受到锁具的限制。常规建筑隔声门重量在</w:t>
      </w:r>
      <w:r w:rsidRPr="00FA497B">
        <w:rPr>
          <w:sz w:val="24"/>
        </w:rPr>
        <w:t>50 kg/</w:t>
      </w:r>
      <w:r w:rsidR="00DB2E2F">
        <w:rPr>
          <w:sz w:val="24"/>
        </w:rPr>
        <w:t>m²</w:t>
      </w:r>
      <w:r w:rsidRPr="00FA497B">
        <w:rPr>
          <w:sz w:val="24"/>
        </w:rPr>
        <w:t>以内，厚度不大于</w:t>
      </w:r>
      <w:r w:rsidRPr="00FA497B">
        <w:rPr>
          <w:sz w:val="24"/>
        </w:rPr>
        <w:t>8 cm</w:t>
      </w:r>
      <w:r w:rsidRPr="00FA497B">
        <w:rPr>
          <w:sz w:val="24"/>
        </w:rPr>
        <w:t>。</w:t>
      </w:r>
    </w:p>
    <w:p w14:paraId="74C0BC61" w14:textId="77777777" w:rsidR="00B713BB" w:rsidRPr="00FA497B" w:rsidRDefault="00B713BB" w:rsidP="00B713BB">
      <w:pPr>
        <w:ind w:firstLineChars="200" w:firstLine="480"/>
        <w:rPr>
          <w:sz w:val="24"/>
        </w:rPr>
      </w:pPr>
      <w:r w:rsidRPr="00FA497B">
        <w:rPr>
          <w:rFonts w:ascii="宋体" w:hAnsi="宋体" w:cs="宋体" w:hint="eastAsia"/>
          <w:sz w:val="24"/>
        </w:rPr>
        <w:t>ⅱ</w:t>
      </w:r>
      <w:r w:rsidRPr="00FA497B">
        <w:rPr>
          <w:sz w:val="24"/>
        </w:rPr>
        <w:t>）使用不同密度的材料叠合而成，如多层钢板、密度板复合，各层的厚度也不同，防止共振和吻合效应。</w:t>
      </w:r>
    </w:p>
    <w:p w14:paraId="2107DCC9" w14:textId="77777777" w:rsidR="00B713BB" w:rsidRPr="00FA497B" w:rsidRDefault="00B713BB" w:rsidP="00B713BB">
      <w:pPr>
        <w:ind w:firstLineChars="200" w:firstLine="480"/>
        <w:rPr>
          <w:sz w:val="24"/>
        </w:rPr>
      </w:pPr>
      <w:r w:rsidRPr="00FA497B">
        <w:rPr>
          <w:rFonts w:ascii="宋体" w:hAnsi="宋体" w:cs="宋体" w:hint="eastAsia"/>
          <w:sz w:val="24"/>
        </w:rPr>
        <w:t>ⅲ</w:t>
      </w:r>
      <w:r w:rsidRPr="00FA497B">
        <w:rPr>
          <w:sz w:val="24"/>
        </w:rPr>
        <w:t>）在门扇内形成空腹，内填吸声材料。隔声门门扇的隔声量可做到</w:t>
      </w:r>
      <w:r w:rsidRPr="00FA497B">
        <w:rPr>
          <w:sz w:val="24"/>
        </w:rPr>
        <w:t>40</w:t>
      </w:r>
      <w:r w:rsidRPr="00FA497B">
        <w:rPr>
          <w:sz w:val="24"/>
        </w:rPr>
        <w:t>～</w:t>
      </w:r>
      <w:r w:rsidRPr="00FA497B">
        <w:rPr>
          <w:sz w:val="24"/>
        </w:rPr>
        <w:t>45 dB</w:t>
      </w:r>
      <w:r w:rsidRPr="00FA497B">
        <w:rPr>
          <w:sz w:val="24"/>
        </w:rPr>
        <w:t>。</w:t>
      </w:r>
    </w:p>
    <w:p w14:paraId="45ADD520" w14:textId="77777777" w:rsidR="00B713BB" w:rsidRPr="00FA497B" w:rsidRDefault="00B713BB" w:rsidP="00B713BB">
      <w:pPr>
        <w:ind w:firstLineChars="200" w:firstLine="480"/>
        <w:rPr>
          <w:sz w:val="24"/>
        </w:rPr>
      </w:pPr>
      <w:r w:rsidRPr="00FA497B">
        <w:rPr>
          <w:sz w:val="24"/>
        </w:rPr>
        <w:t>门缝处理的方法有：</w:t>
      </w:r>
    </w:p>
    <w:p w14:paraId="38D5F8C1" w14:textId="77777777" w:rsidR="00B713BB" w:rsidRPr="00FA497B" w:rsidRDefault="00B713BB" w:rsidP="00B713BB">
      <w:pPr>
        <w:ind w:firstLineChars="200" w:firstLine="480"/>
        <w:rPr>
          <w:sz w:val="24"/>
        </w:rPr>
      </w:pPr>
      <w:r w:rsidRPr="00FA497B">
        <w:rPr>
          <w:rFonts w:ascii="宋体" w:hAnsi="宋体" w:cs="宋体" w:hint="eastAsia"/>
          <w:sz w:val="24"/>
        </w:rPr>
        <w:t>ⅰ</w:t>
      </w:r>
      <w:r w:rsidRPr="00FA497B">
        <w:rPr>
          <w:sz w:val="24"/>
        </w:rPr>
        <w:t>）将门框做成多道企口，并使用密封胶条或密封海绵密封。采用密封条时要保证门缝各处受压均匀，密封条处处受压。有时采用两道密封条，但必须保证门扇和门框的加工精度，配合良好。</w:t>
      </w:r>
    </w:p>
    <w:p w14:paraId="03B4CC93" w14:textId="77777777" w:rsidR="00B713BB" w:rsidRPr="00FA497B" w:rsidRDefault="00B713BB" w:rsidP="00B713BB">
      <w:pPr>
        <w:ind w:firstLineChars="200" w:firstLine="480"/>
        <w:rPr>
          <w:sz w:val="24"/>
        </w:rPr>
      </w:pPr>
      <w:r w:rsidRPr="00FA497B">
        <w:rPr>
          <w:rFonts w:ascii="宋体" w:hAnsi="宋体" w:cs="宋体" w:hint="eastAsia"/>
          <w:sz w:val="24"/>
        </w:rPr>
        <w:t>ⅱ</w:t>
      </w:r>
      <w:r w:rsidRPr="00FA497B">
        <w:rPr>
          <w:sz w:val="24"/>
        </w:rPr>
        <w:t>）采用机械压紧装置，如压条等。门的周边安装压紧装置，锁门转动扳手时，通过机械联动将压紧装置压在门框上，可获得良好的密封性。对于下部没有门槛的隔声门，必须在门扇底安装这种机械密封装置，关门时，压条自动压在地面上密封。通过良好门缝处理的单隔声门隔声量可达到</w:t>
      </w:r>
      <w:r w:rsidRPr="00FA497B">
        <w:rPr>
          <w:sz w:val="24"/>
        </w:rPr>
        <w:t>35</w:t>
      </w:r>
      <w:r w:rsidRPr="00FA497B">
        <w:rPr>
          <w:sz w:val="24"/>
        </w:rPr>
        <w:t>～</w:t>
      </w:r>
      <w:r w:rsidRPr="00FA497B">
        <w:rPr>
          <w:sz w:val="24"/>
        </w:rPr>
        <w:t>40 dB</w:t>
      </w:r>
      <w:r w:rsidRPr="00FA497B">
        <w:rPr>
          <w:sz w:val="24"/>
        </w:rPr>
        <w:t>。</w:t>
      </w:r>
    </w:p>
    <w:p w14:paraId="4A18C951" w14:textId="77777777" w:rsidR="00B713BB" w:rsidRPr="00FA497B" w:rsidRDefault="00B713BB" w:rsidP="00B713BB">
      <w:pPr>
        <w:ind w:firstLineChars="200" w:firstLine="480"/>
        <w:rPr>
          <w:sz w:val="24"/>
        </w:rPr>
      </w:pPr>
      <w:r w:rsidRPr="00FA497B">
        <w:rPr>
          <w:sz w:val="24"/>
        </w:rPr>
        <w:t>结论：楼梯间分户门采用安全节能门，通过良好的门缝处理后隔声性能能达到</w:t>
      </w:r>
      <w:r w:rsidRPr="00FA497B">
        <w:rPr>
          <w:sz w:val="24"/>
        </w:rPr>
        <w:t>35</w:t>
      </w:r>
      <w:r w:rsidRPr="00FA497B">
        <w:rPr>
          <w:sz w:val="24"/>
        </w:rPr>
        <w:t>～</w:t>
      </w:r>
      <w:r w:rsidR="005E0827" w:rsidRPr="00FA497B">
        <w:rPr>
          <w:sz w:val="24"/>
        </w:rPr>
        <w:t>40</w:t>
      </w:r>
      <w:r w:rsidRPr="00FA497B">
        <w:rPr>
          <w:sz w:val="24"/>
        </w:rPr>
        <w:t>dB</w:t>
      </w:r>
      <w:r w:rsidRPr="00FA497B">
        <w:rPr>
          <w:sz w:val="24"/>
        </w:rPr>
        <w:t>。</w:t>
      </w:r>
    </w:p>
    <w:p w14:paraId="33EFFED2" w14:textId="77777777" w:rsidR="00050244" w:rsidRPr="00FA497B" w:rsidRDefault="008912A7" w:rsidP="00050244">
      <w:pPr>
        <w:pStyle w:val="3"/>
        <w:numPr>
          <w:ilvl w:val="0"/>
          <w:numId w:val="8"/>
        </w:numPr>
        <w:spacing w:beforeLines="30" w:before="122" w:afterLines="30" w:after="122" w:line="240" w:lineRule="auto"/>
        <w:rPr>
          <w:rFonts w:eastAsia="黑体"/>
          <w:b w:val="0"/>
          <w:sz w:val="28"/>
        </w:rPr>
      </w:pPr>
      <w:r w:rsidRPr="00FA497B">
        <w:rPr>
          <w:rFonts w:eastAsia="黑体"/>
          <w:b w:val="0"/>
          <w:sz w:val="28"/>
        </w:rPr>
        <w:t>外窗</w:t>
      </w:r>
      <w:r w:rsidR="00050244" w:rsidRPr="00FA497B">
        <w:rPr>
          <w:rFonts w:eastAsia="黑体"/>
          <w:b w:val="0"/>
          <w:sz w:val="28"/>
        </w:rPr>
        <w:t>空气声计权隔声量</w:t>
      </w:r>
    </w:p>
    <w:p w14:paraId="190F8254" w14:textId="77777777" w:rsidR="001A3E76" w:rsidRPr="00FA497B" w:rsidRDefault="00E2466D" w:rsidP="001A3E76">
      <w:pPr>
        <w:ind w:firstLineChars="200" w:firstLine="480"/>
        <w:rPr>
          <w:sz w:val="24"/>
        </w:rPr>
      </w:pPr>
      <w:r w:rsidRPr="00FA497B">
        <w:rPr>
          <w:sz w:val="24"/>
        </w:rPr>
        <w:t>1</w:t>
      </w:r>
      <w:r w:rsidRPr="00FA497B">
        <w:rPr>
          <w:sz w:val="24"/>
        </w:rPr>
        <w:t>）</w:t>
      </w:r>
      <w:r w:rsidR="001A3E76" w:rsidRPr="00FA497B">
        <w:rPr>
          <w:sz w:val="24"/>
        </w:rPr>
        <w:t>玻璃厚度的影响</w:t>
      </w:r>
      <w:r w:rsidR="00411D7C" w:rsidRPr="00FA497B">
        <w:rPr>
          <w:sz w:val="24"/>
        </w:rPr>
        <w:t>：</w:t>
      </w:r>
    </w:p>
    <w:p w14:paraId="0307814C" w14:textId="77777777" w:rsidR="001A3E76" w:rsidRPr="00FA497B" w:rsidRDefault="001A3E76" w:rsidP="001A3E76">
      <w:pPr>
        <w:ind w:firstLineChars="200" w:firstLine="480"/>
        <w:rPr>
          <w:sz w:val="24"/>
        </w:rPr>
      </w:pPr>
      <w:r w:rsidRPr="00FA497B">
        <w:rPr>
          <w:sz w:val="24"/>
        </w:rPr>
        <w:t>玻璃的主要功能是保温、防雨、防虫、采光、向外的视线等，此外还起隔声的作用。玻璃的隔声性能在塑料窗的隔声性能中起到很主要的作用，玻璃的隔声效果直接影响到整窗的隔声效果。</w:t>
      </w:r>
    </w:p>
    <w:p w14:paraId="51F7FD9A" w14:textId="77777777" w:rsidR="001A3E76" w:rsidRPr="00FA497B" w:rsidRDefault="001A3E76" w:rsidP="001A3E76">
      <w:pPr>
        <w:ind w:firstLineChars="200" w:firstLine="480"/>
        <w:rPr>
          <w:sz w:val="24"/>
        </w:rPr>
      </w:pPr>
      <w:r w:rsidRPr="00FA497B">
        <w:rPr>
          <w:sz w:val="24"/>
        </w:rPr>
        <w:t>根据质量定律：既材料越重（面密度越大）隔声效果越好。对于玻璃，面密度每增加一倍，隔声量在理论上增加</w:t>
      </w:r>
      <w:r w:rsidRPr="00FA497B">
        <w:rPr>
          <w:sz w:val="24"/>
        </w:rPr>
        <w:t>6dB</w:t>
      </w:r>
      <w:r w:rsidRPr="00FA497B">
        <w:rPr>
          <w:sz w:val="24"/>
        </w:rPr>
        <w:t>，这种规律即为质量定律。如果</w:t>
      </w:r>
      <w:r w:rsidRPr="00FA497B">
        <w:rPr>
          <w:sz w:val="24"/>
        </w:rPr>
        <w:t>3mm</w:t>
      </w:r>
      <w:r w:rsidRPr="00FA497B">
        <w:rPr>
          <w:sz w:val="24"/>
        </w:rPr>
        <w:t>厚的玻璃隔声量为</w:t>
      </w:r>
      <w:r w:rsidRPr="00FA497B">
        <w:rPr>
          <w:sz w:val="24"/>
        </w:rPr>
        <w:t>25dB</w:t>
      </w:r>
      <w:r w:rsidRPr="00FA497B">
        <w:rPr>
          <w:sz w:val="24"/>
        </w:rPr>
        <w:t>，那么</w:t>
      </w:r>
      <w:r w:rsidRPr="00FA497B">
        <w:rPr>
          <w:sz w:val="24"/>
        </w:rPr>
        <w:t>6mm</w:t>
      </w:r>
      <w:r w:rsidRPr="00FA497B">
        <w:rPr>
          <w:sz w:val="24"/>
        </w:rPr>
        <w:t>厚的玻璃其隔声量为</w:t>
      </w:r>
      <w:r w:rsidRPr="00FA497B">
        <w:rPr>
          <w:sz w:val="24"/>
        </w:rPr>
        <w:t>31dB</w:t>
      </w:r>
      <w:r w:rsidRPr="00FA497B">
        <w:rPr>
          <w:sz w:val="24"/>
        </w:rPr>
        <w:t>。下表为测得各种厚度玻璃的</w:t>
      </w:r>
      <w:r w:rsidRPr="00FA497B">
        <w:rPr>
          <w:sz w:val="24"/>
        </w:rPr>
        <w:lastRenderedPageBreak/>
        <w:t>隔声量。</w:t>
      </w:r>
    </w:p>
    <w:p w14:paraId="31C8D13E" w14:textId="77777777" w:rsidR="001A3E76" w:rsidRPr="00FA497B" w:rsidRDefault="001A3E76" w:rsidP="004922EF">
      <w:pPr>
        <w:pStyle w:val="11"/>
        <w:numPr>
          <w:ilvl w:val="0"/>
          <w:numId w:val="6"/>
        </w:numPr>
        <w:ind w:firstLineChars="0"/>
        <w:jc w:val="center"/>
        <w:rPr>
          <w:rFonts w:eastAsia="黑体"/>
        </w:rPr>
      </w:pPr>
      <w:r w:rsidRPr="00FA497B">
        <w:rPr>
          <w:rFonts w:eastAsia="黑体"/>
        </w:rPr>
        <w:t>玻璃的隔声性能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53"/>
        <w:gridCol w:w="1753"/>
        <w:gridCol w:w="1753"/>
        <w:gridCol w:w="1753"/>
      </w:tblGrid>
      <w:tr w:rsidR="001A3E76" w:rsidRPr="00FA497B" w14:paraId="39A60D33" w14:textId="77777777" w:rsidTr="00FC1EB6">
        <w:tc>
          <w:tcPr>
            <w:tcW w:w="1914" w:type="dxa"/>
            <w:vAlign w:val="center"/>
            <w:hideMark/>
          </w:tcPr>
          <w:p w14:paraId="00100F45"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玻璃厚度</w:t>
            </w:r>
            <w:r w:rsidRPr="00FA497B">
              <w:rPr>
                <w:rFonts w:ascii="Times New Roman" w:eastAsia="宋体" w:hAnsi="Times New Roman" w:cs="Times New Roman"/>
                <w:sz w:val="21"/>
                <w:szCs w:val="21"/>
              </w:rPr>
              <w:t>mm</w:t>
            </w:r>
          </w:p>
        </w:tc>
        <w:tc>
          <w:tcPr>
            <w:tcW w:w="1914" w:type="dxa"/>
            <w:vAlign w:val="center"/>
            <w:hideMark/>
          </w:tcPr>
          <w:p w14:paraId="03267215"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w:t>
            </w:r>
          </w:p>
        </w:tc>
        <w:tc>
          <w:tcPr>
            <w:tcW w:w="1914" w:type="dxa"/>
            <w:vAlign w:val="center"/>
            <w:hideMark/>
          </w:tcPr>
          <w:p w14:paraId="74F342F4"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4</w:t>
            </w:r>
          </w:p>
        </w:tc>
        <w:tc>
          <w:tcPr>
            <w:tcW w:w="1914" w:type="dxa"/>
            <w:vAlign w:val="center"/>
            <w:hideMark/>
          </w:tcPr>
          <w:p w14:paraId="335C8265"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5</w:t>
            </w:r>
          </w:p>
        </w:tc>
        <w:tc>
          <w:tcPr>
            <w:tcW w:w="1914" w:type="dxa"/>
            <w:vAlign w:val="center"/>
            <w:hideMark/>
          </w:tcPr>
          <w:p w14:paraId="7F0338C6"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6</w:t>
            </w:r>
          </w:p>
        </w:tc>
      </w:tr>
      <w:tr w:rsidR="001A3E76" w:rsidRPr="00FA497B" w14:paraId="1ADDE242" w14:textId="77777777" w:rsidTr="00FC1EB6">
        <w:tc>
          <w:tcPr>
            <w:tcW w:w="1914" w:type="dxa"/>
            <w:vAlign w:val="center"/>
            <w:hideMark/>
          </w:tcPr>
          <w:p w14:paraId="32552E60"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平均隔声量</w:t>
            </w:r>
            <w:r w:rsidRPr="00FA497B">
              <w:rPr>
                <w:rFonts w:ascii="Times New Roman" w:eastAsia="宋体" w:hAnsi="Times New Roman" w:cs="Times New Roman"/>
                <w:sz w:val="21"/>
                <w:szCs w:val="21"/>
              </w:rPr>
              <w:t>dB</w:t>
            </w:r>
          </w:p>
        </w:tc>
        <w:tc>
          <w:tcPr>
            <w:tcW w:w="1914" w:type="dxa"/>
            <w:vAlign w:val="center"/>
            <w:hideMark/>
          </w:tcPr>
          <w:p w14:paraId="08E0F258"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26</w:t>
            </w:r>
          </w:p>
        </w:tc>
        <w:tc>
          <w:tcPr>
            <w:tcW w:w="1914" w:type="dxa"/>
            <w:vAlign w:val="center"/>
            <w:hideMark/>
          </w:tcPr>
          <w:p w14:paraId="38BDC8CD"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27</w:t>
            </w:r>
          </w:p>
        </w:tc>
        <w:tc>
          <w:tcPr>
            <w:tcW w:w="1914" w:type="dxa"/>
            <w:vAlign w:val="center"/>
            <w:hideMark/>
          </w:tcPr>
          <w:p w14:paraId="63CD281A"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30</w:t>
            </w:r>
          </w:p>
        </w:tc>
        <w:tc>
          <w:tcPr>
            <w:tcW w:w="1914" w:type="dxa"/>
            <w:vAlign w:val="center"/>
            <w:hideMark/>
          </w:tcPr>
          <w:p w14:paraId="50886029"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31</w:t>
            </w:r>
          </w:p>
        </w:tc>
      </w:tr>
    </w:tbl>
    <w:p w14:paraId="4D3DBDE4" w14:textId="77777777" w:rsidR="001A3E76" w:rsidRPr="00FA497B" w:rsidRDefault="001A3E76" w:rsidP="001A3E76">
      <w:pPr>
        <w:ind w:firstLineChars="200" w:firstLine="480"/>
        <w:rPr>
          <w:sz w:val="24"/>
        </w:rPr>
      </w:pPr>
      <w:r w:rsidRPr="00FA497B">
        <w:rPr>
          <w:sz w:val="24"/>
        </w:rPr>
        <w:t>从表中可以看出，玻璃厚度的增加，其隔声量也增加，因此门窗的玻璃厚度不宜小于</w:t>
      </w:r>
      <w:r w:rsidRPr="00FA497B">
        <w:rPr>
          <w:sz w:val="24"/>
        </w:rPr>
        <w:t>5mm</w:t>
      </w:r>
      <w:r w:rsidRPr="00FA497B">
        <w:rPr>
          <w:sz w:val="24"/>
        </w:rPr>
        <w:t>。</w:t>
      </w:r>
    </w:p>
    <w:p w14:paraId="54AAAB58" w14:textId="77777777" w:rsidR="001A3E76" w:rsidRPr="00FA497B" w:rsidRDefault="00966483" w:rsidP="001A3E76">
      <w:pPr>
        <w:ind w:firstLineChars="200" w:firstLine="480"/>
        <w:rPr>
          <w:sz w:val="24"/>
        </w:rPr>
      </w:pPr>
      <w:r w:rsidRPr="00FA497B">
        <w:rPr>
          <w:sz w:val="24"/>
        </w:rPr>
        <w:t>2</w:t>
      </w:r>
      <w:r w:rsidRPr="00FA497B">
        <w:rPr>
          <w:sz w:val="24"/>
        </w:rPr>
        <w:t>）</w:t>
      </w:r>
      <w:r w:rsidR="001A3E76" w:rsidRPr="00FA497B">
        <w:rPr>
          <w:sz w:val="24"/>
        </w:rPr>
        <w:t>中空玻璃及其空气层厚度的影响</w:t>
      </w:r>
      <w:r w:rsidRPr="00FA497B">
        <w:rPr>
          <w:sz w:val="24"/>
        </w:rPr>
        <w:t>：</w:t>
      </w:r>
    </w:p>
    <w:p w14:paraId="327C2ECE" w14:textId="77777777" w:rsidR="001A3E76" w:rsidRPr="00FA497B" w:rsidRDefault="001A3E76" w:rsidP="001A3E76">
      <w:pPr>
        <w:ind w:firstLineChars="200" w:firstLine="480"/>
        <w:rPr>
          <w:sz w:val="24"/>
        </w:rPr>
      </w:pPr>
      <w:r w:rsidRPr="00FA497B">
        <w:rPr>
          <w:sz w:val="24"/>
        </w:rPr>
        <w:t>下表为测得各种中空玻璃的隔声量：</w:t>
      </w:r>
    </w:p>
    <w:p w14:paraId="611C5486" w14:textId="77777777" w:rsidR="001A3E76" w:rsidRPr="00FA497B" w:rsidRDefault="001A3E76" w:rsidP="001E0512">
      <w:pPr>
        <w:pStyle w:val="11"/>
        <w:numPr>
          <w:ilvl w:val="0"/>
          <w:numId w:val="6"/>
        </w:numPr>
        <w:ind w:firstLineChars="0"/>
        <w:jc w:val="center"/>
        <w:rPr>
          <w:rFonts w:eastAsia="黑体"/>
        </w:rPr>
      </w:pPr>
      <w:r w:rsidRPr="00FA497B">
        <w:rPr>
          <w:rFonts w:eastAsia="黑体"/>
        </w:rPr>
        <w:t>中空玻璃的隔声量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06"/>
        <w:gridCol w:w="1006"/>
        <w:gridCol w:w="1006"/>
        <w:gridCol w:w="1097"/>
        <w:gridCol w:w="1647"/>
        <w:gridCol w:w="1828"/>
      </w:tblGrid>
      <w:tr w:rsidR="001A3E76" w:rsidRPr="00FA497B" w14:paraId="34CE0FC9" w14:textId="77777777" w:rsidTr="00FC1EB6">
        <w:trPr>
          <w:jc w:val="center"/>
        </w:trPr>
        <w:tc>
          <w:tcPr>
            <w:tcW w:w="677" w:type="pct"/>
            <w:vAlign w:val="center"/>
            <w:hideMark/>
          </w:tcPr>
          <w:p w14:paraId="16E381A8"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玻璃厚度</w:t>
            </w:r>
            <w:r w:rsidRPr="00FA497B">
              <w:rPr>
                <w:rFonts w:ascii="Times New Roman" w:eastAsia="宋体" w:hAnsi="Times New Roman" w:cs="Times New Roman"/>
                <w:sz w:val="21"/>
                <w:szCs w:val="21"/>
              </w:rPr>
              <w:t>mm</w:t>
            </w:r>
          </w:p>
        </w:tc>
        <w:tc>
          <w:tcPr>
            <w:tcW w:w="573" w:type="pct"/>
            <w:vAlign w:val="center"/>
            <w:hideMark/>
          </w:tcPr>
          <w:p w14:paraId="30F1CFDE"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3+6</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+3</w:t>
            </w:r>
          </w:p>
        </w:tc>
        <w:tc>
          <w:tcPr>
            <w:tcW w:w="573" w:type="pct"/>
            <w:vAlign w:val="center"/>
            <w:hideMark/>
          </w:tcPr>
          <w:p w14:paraId="47C03637"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5+6</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+3</w:t>
            </w:r>
          </w:p>
        </w:tc>
        <w:tc>
          <w:tcPr>
            <w:tcW w:w="573" w:type="pct"/>
            <w:vAlign w:val="center"/>
            <w:hideMark/>
          </w:tcPr>
          <w:p w14:paraId="33ECA928"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5+6</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+5</w:t>
            </w:r>
          </w:p>
        </w:tc>
        <w:tc>
          <w:tcPr>
            <w:tcW w:w="625" w:type="pct"/>
            <w:vAlign w:val="center"/>
            <w:hideMark/>
          </w:tcPr>
          <w:p w14:paraId="192240D2"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5+12</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+5</w:t>
            </w:r>
          </w:p>
        </w:tc>
        <w:tc>
          <w:tcPr>
            <w:tcW w:w="938" w:type="pct"/>
            <w:vAlign w:val="center"/>
            <w:hideMark/>
          </w:tcPr>
          <w:p w14:paraId="521D713C"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5+6</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+5+6</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+5</w:t>
            </w:r>
          </w:p>
        </w:tc>
        <w:tc>
          <w:tcPr>
            <w:tcW w:w="1042" w:type="pct"/>
            <w:vAlign w:val="center"/>
            <w:hideMark/>
          </w:tcPr>
          <w:p w14:paraId="4E8DE66F"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5+12</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+3+12</w:t>
            </w:r>
            <w:r w:rsidRPr="00FA497B">
              <w:rPr>
                <w:rFonts w:ascii="Times New Roman" w:eastAsia="宋体" w:hAnsi="Times New Roman" w:cs="Times New Roman"/>
                <w:sz w:val="21"/>
                <w:szCs w:val="21"/>
              </w:rPr>
              <w:t>空</w:t>
            </w:r>
            <w:r w:rsidRPr="00FA497B">
              <w:rPr>
                <w:rFonts w:ascii="Times New Roman" w:eastAsia="宋体" w:hAnsi="Times New Roman" w:cs="Times New Roman"/>
                <w:sz w:val="21"/>
                <w:szCs w:val="21"/>
              </w:rPr>
              <w:t>+5</w:t>
            </w:r>
          </w:p>
        </w:tc>
      </w:tr>
      <w:tr w:rsidR="001A3E76" w:rsidRPr="00FA497B" w14:paraId="3E03EBAD" w14:textId="77777777" w:rsidTr="00FC1EB6">
        <w:trPr>
          <w:jc w:val="center"/>
        </w:trPr>
        <w:tc>
          <w:tcPr>
            <w:tcW w:w="677" w:type="pct"/>
            <w:vAlign w:val="center"/>
            <w:hideMark/>
          </w:tcPr>
          <w:p w14:paraId="6040553B"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平均隔声量</w:t>
            </w:r>
            <w:r w:rsidRPr="00FA497B">
              <w:rPr>
                <w:rFonts w:ascii="Times New Roman" w:eastAsia="宋体" w:hAnsi="Times New Roman" w:cs="Times New Roman"/>
                <w:sz w:val="21"/>
                <w:szCs w:val="21"/>
              </w:rPr>
              <w:t>dB</w:t>
            </w:r>
          </w:p>
        </w:tc>
        <w:tc>
          <w:tcPr>
            <w:tcW w:w="573" w:type="pct"/>
            <w:vAlign w:val="center"/>
            <w:hideMark/>
          </w:tcPr>
          <w:p w14:paraId="1F128FA7"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31.3</w:t>
            </w:r>
          </w:p>
        </w:tc>
        <w:tc>
          <w:tcPr>
            <w:tcW w:w="573" w:type="pct"/>
            <w:vAlign w:val="center"/>
            <w:hideMark/>
          </w:tcPr>
          <w:p w14:paraId="261DBDA1"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32.5</w:t>
            </w:r>
          </w:p>
        </w:tc>
        <w:tc>
          <w:tcPr>
            <w:tcW w:w="573" w:type="pct"/>
            <w:vAlign w:val="center"/>
            <w:hideMark/>
          </w:tcPr>
          <w:p w14:paraId="5E0099A9"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32.5</w:t>
            </w:r>
          </w:p>
        </w:tc>
        <w:tc>
          <w:tcPr>
            <w:tcW w:w="625" w:type="pct"/>
            <w:vAlign w:val="center"/>
            <w:hideMark/>
          </w:tcPr>
          <w:p w14:paraId="5813CFDF"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33.4</w:t>
            </w:r>
          </w:p>
        </w:tc>
        <w:tc>
          <w:tcPr>
            <w:tcW w:w="938" w:type="pct"/>
            <w:vAlign w:val="center"/>
            <w:hideMark/>
          </w:tcPr>
          <w:p w14:paraId="0B1A71EF"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34.6</w:t>
            </w:r>
          </w:p>
        </w:tc>
        <w:tc>
          <w:tcPr>
            <w:tcW w:w="1042" w:type="pct"/>
            <w:vAlign w:val="center"/>
            <w:hideMark/>
          </w:tcPr>
          <w:p w14:paraId="1091A216" w14:textId="77777777" w:rsidR="001A3E76" w:rsidRPr="00FA497B" w:rsidRDefault="001A3E76" w:rsidP="00FC1EB6">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34.7</w:t>
            </w:r>
          </w:p>
        </w:tc>
      </w:tr>
    </w:tbl>
    <w:p w14:paraId="377522D7" w14:textId="77777777" w:rsidR="001A3E76" w:rsidRPr="00FA497B" w:rsidRDefault="001A3E76" w:rsidP="001A3E76">
      <w:pPr>
        <w:ind w:firstLineChars="200" w:firstLine="480"/>
        <w:rPr>
          <w:sz w:val="24"/>
        </w:rPr>
      </w:pPr>
      <w:r w:rsidRPr="00FA497B">
        <w:rPr>
          <w:sz w:val="24"/>
        </w:rPr>
        <w:t>从表</w:t>
      </w:r>
      <w:r w:rsidR="00281C91" w:rsidRPr="00FA497B">
        <w:rPr>
          <w:sz w:val="24"/>
        </w:rPr>
        <w:t>2-3</w:t>
      </w:r>
      <w:r w:rsidRPr="00FA497B">
        <w:rPr>
          <w:sz w:val="24"/>
        </w:rPr>
        <w:t>可以看出，采用中空玻璃要比单层玻璃的隔声效果要好。</w:t>
      </w:r>
    </w:p>
    <w:p w14:paraId="23C66787" w14:textId="77777777" w:rsidR="001A3E76" w:rsidRPr="00FA497B" w:rsidRDefault="001A3E76" w:rsidP="001A3E76">
      <w:pPr>
        <w:ind w:firstLineChars="200" w:firstLine="480"/>
        <w:rPr>
          <w:sz w:val="24"/>
        </w:rPr>
      </w:pPr>
      <w:r w:rsidRPr="00FA497B">
        <w:rPr>
          <w:sz w:val="24"/>
        </w:rPr>
        <w:t>双层中空玻璃的隔声量主要取决于两片玻璃之间空气层的厚度，中空玻璃的隔声量理论上随空气层厚度的增加而增加。</w:t>
      </w:r>
    </w:p>
    <w:p w14:paraId="0D7E5C38" w14:textId="77777777" w:rsidR="001A3E76" w:rsidRPr="00FA497B" w:rsidRDefault="001A3E76" w:rsidP="001A3E76">
      <w:pPr>
        <w:ind w:firstLineChars="200" w:firstLine="480"/>
        <w:rPr>
          <w:sz w:val="24"/>
        </w:rPr>
      </w:pPr>
      <w:r w:rsidRPr="00FA497B">
        <w:rPr>
          <w:sz w:val="24"/>
        </w:rPr>
        <w:t>尽管人们普遍认为在双层中空玻璃的基础上增加一层玻璃对隔声效果会起作用，但实际上除非中间空气层间隔相应地增加许多，否则三玻中空玻璃与双玻中空玻璃的隔声效果基本上是一致的。例如玻璃规格分别为：双层中空玻璃</w:t>
      </w:r>
      <w:r w:rsidRPr="00FA497B">
        <w:rPr>
          <w:sz w:val="24"/>
        </w:rPr>
        <w:t>3mm+12</w:t>
      </w:r>
      <w:r w:rsidRPr="00FA497B">
        <w:rPr>
          <w:sz w:val="24"/>
        </w:rPr>
        <w:t>空</w:t>
      </w:r>
      <w:r w:rsidRPr="00FA497B">
        <w:rPr>
          <w:sz w:val="24"/>
        </w:rPr>
        <w:t>+3mm</w:t>
      </w:r>
      <w:r w:rsidRPr="00FA497B">
        <w:rPr>
          <w:sz w:val="24"/>
        </w:rPr>
        <w:t>，三层中空玻璃</w:t>
      </w:r>
      <w:r w:rsidRPr="00FA497B">
        <w:rPr>
          <w:sz w:val="24"/>
        </w:rPr>
        <w:t>3mm+6</w:t>
      </w:r>
      <w:r w:rsidRPr="00FA497B">
        <w:rPr>
          <w:sz w:val="24"/>
        </w:rPr>
        <w:t>空</w:t>
      </w:r>
      <w:r w:rsidRPr="00FA497B">
        <w:rPr>
          <w:sz w:val="24"/>
        </w:rPr>
        <w:t>+3mm+6</w:t>
      </w:r>
      <w:r w:rsidRPr="00FA497B">
        <w:rPr>
          <w:sz w:val="24"/>
        </w:rPr>
        <w:t>空</w:t>
      </w:r>
      <w:r w:rsidRPr="00FA497B">
        <w:rPr>
          <w:sz w:val="24"/>
        </w:rPr>
        <w:t>+3mm</w:t>
      </w:r>
      <w:r w:rsidRPr="00FA497B">
        <w:rPr>
          <w:sz w:val="24"/>
        </w:rPr>
        <w:t>，两者的空气层总厚度为</w:t>
      </w:r>
      <w:r w:rsidRPr="00FA497B">
        <w:rPr>
          <w:sz w:val="24"/>
        </w:rPr>
        <w:t>12mm</w:t>
      </w:r>
      <w:r w:rsidRPr="00FA497B">
        <w:rPr>
          <w:sz w:val="24"/>
        </w:rPr>
        <w:t>，经检测两者的隔声量基本相同，当空气层厚度大于</w:t>
      </w:r>
      <w:r w:rsidRPr="00FA497B">
        <w:rPr>
          <w:sz w:val="24"/>
        </w:rPr>
        <w:t>25mm</w:t>
      </w:r>
      <w:r w:rsidRPr="00FA497B">
        <w:rPr>
          <w:sz w:val="24"/>
        </w:rPr>
        <w:t>以上时，三玻中空玻璃比双层中空玻璃的隔声效果好。</w:t>
      </w:r>
    </w:p>
    <w:p w14:paraId="43A49055" w14:textId="77777777" w:rsidR="001A3E76" w:rsidRPr="00FA497B" w:rsidRDefault="001A3E76" w:rsidP="001A3E76">
      <w:pPr>
        <w:ind w:firstLineChars="200" w:firstLine="480"/>
        <w:rPr>
          <w:sz w:val="24"/>
        </w:rPr>
      </w:pPr>
      <w:r w:rsidRPr="00FA497B">
        <w:rPr>
          <w:sz w:val="24"/>
        </w:rPr>
        <w:t>可见增加玻璃层数，加大空气层厚度可大大提高塑料窗的隔声性能。所以选用双层中空玻璃或三层中空玻璃要从窗户的整体性能综合考虑。</w:t>
      </w:r>
    </w:p>
    <w:p w14:paraId="1B41EB5E" w14:textId="77777777" w:rsidR="001A3E76" w:rsidRPr="00FA497B" w:rsidRDefault="00966483" w:rsidP="00877CB5">
      <w:pPr>
        <w:ind w:firstLineChars="200" w:firstLine="480"/>
        <w:rPr>
          <w:sz w:val="24"/>
        </w:rPr>
      </w:pPr>
      <w:r w:rsidRPr="00FA497B">
        <w:rPr>
          <w:sz w:val="24"/>
        </w:rPr>
        <w:t>3</w:t>
      </w:r>
      <w:r w:rsidRPr="00FA497B">
        <w:rPr>
          <w:sz w:val="24"/>
        </w:rPr>
        <w:t>）</w:t>
      </w:r>
      <w:r w:rsidR="001A3E76" w:rsidRPr="00FA497B">
        <w:rPr>
          <w:sz w:val="24"/>
        </w:rPr>
        <w:t>方法</w:t>
      </w:r>
    </w:p>
    <w:p w14:paraId="4AEF2A7F" w14:textId="77777777" w:rsidR="001A3E76" w:rsidRPr="00FA497B" w:rsidRDefault="001A3E76" w:rsidP="00877CB5">
      <w:pPr>
        <w:ind w:firstLineChars="200" w:firstLine="480"/>
        <w:rPr>
          <w:sz w:val="24"/>
        </w:rPr>
      </w:pPr>
      <w:r w:rsidRPr="00FA497B">
        <w:rPr>
          <w:sz w:val="24"/>
        </w:rPr>
        <w:t>运用参照对比法，根据《建筑外窗空气声隔声性能分级及检测方法》</w:t>
      </w:r>
      <w:r w:rsidRPr="00FA497B">
        <w:rPr>
          <w:sz w:val="24"/>
        </w:rPr>
        <w:t>GB/T 8485-2002</w:t>
      </w:r>
      <w:r w:rsidRPr="00FA497B">
        <w:rPr>
          <w:sz w:val="24"/>
        </w:rPr>
        <w:t>中已知的中空玻璃隔声量，分析本项目的外窗的空气声隔声性能。</w:t>
      </w:r>
    </w:p>
    <w:p w14:paraId="543E3090" w14:textId="77777777" w:rsidR="001A3E76" w:rsidRPr="00FA497B" w:rsidRDefault="001A3E76" w:rsidP="00877CB5">
      <w:pPr>
        <w:ind w:firstLineChars="200" w:firstLine="480"/>
        <w:rPr>
          <w:sz w:val="24"/>
        </w:rPr>
      </w:pPr>
      <w:r w:rsidRPr="00FA497B">
        <w:rPr>
          <w:sz w:val="24"/>
        </w:rPr>
        <w:t>本工程采用隔热铝合金门窗，外窗类型为</w:t>
      </w:r>
      <w:r w:rsidRPr="00FA497B">
        <w:rPr>
          <w:sz w:val="24"/>
        </w:rPr>
        <w:t>6mm</w:t>
      </w:r>
      <w:r w:rsidRPr="00FA497B">
        <w:rPr>
          <w:sz w:val="24"/>
        </w:rPr>
        <w:t>中透光</w:t>
      </w:r>
      <w:r w:rsidRPr="00FA497B">
        <w:rPr>
          <w:sz w:val="24"/>
        </w:rPr>
        <w:t>+12</w:t>
      </w:r>
      <w:r w:rsidRPr="00FA497B">
        <w:rPr>
          <w:sz w:val="24"/>
        </w:rPr>
        <w:t>空气</w:t>
      </w:r>
      <w:r w:rsidRPr="00FA497B">
        <w:rPr>
          <w:sz w:val="24"/>
        </w:rPr>
        <w:t>+6mm</w:t>
      </w:r>
      <w:r w:rsidRPr="00FA497B">
        <w:rPr>
          <w:sz w:val="24"/>
        </w:rPr>
        <w:t>透明。以表</w:t>
      </w:r>
      <w:r w:rsidR="00CB67CB" w:rsidRPr="00FA497B">
        <w:rPr>
          <w:sz w:val="24"/>
        </w:rPr>
        <w:t>2-3</w:t>
      </w:r>
      <w:r w:rsidRPr="00FA497B">
        <w:rPr>
          <w:sz w:val="24"/>
        </w:rPr>
        <w:t>玻璃厚度为</w:t>
      </w:r>
      <w:r w:rsidRPr="00FA497B">
        <w:rPr>
          <w:sz w:val="24"/>
        </w:rPr>
        <w:t>5+12</w:t>
      </w:r>
      <w:r w:rsidRPr="00FA497B">
        <w:rPr>
          <w:sz w:val="24"/>
        </w:rPr>
        <w:t>空</w:t>
      </w:r>
      <w:r w:rsidRPr="00FA497B">
        <w:rPr>
          <w:sz w:val="24"/>
        </w:rPr>
        <w:t>+5</w:t>
      </w:r>
      <w:r w:rsidRPr="00FA497B">
        <w:rPr>
          <w:sz w:val="24"/>
        </w:rPr>
        <w:t>为参考，本项目外窗玻璃厚度均大于</w:t>
      </w:r>
      <w:r w:rsidRPr="00FA497B">
        <w:rPr>
          <w:sz w:val="24"/>
        </w:rPr>
        <w:t>5mm</w:t>
      </w:r>
      <w:r w:rsidRPr="00FA497B">
        <w:rPr>
          <w:sz w:val="24"/>
        </w:rPr>
        <w:t>，根据质量定律，玻璃厚度的增加，其隔声量也增加，故本项目外窗的隔声量大于</w:t>
      </w:r>
      <w:r w:rsidRPr="00FA497B">
        <w:rPr>
          <w:sz w:val="24"/>
        </w:rPr>
        <w:t>33.4 dB</w:t>
      </w:r>
      <w:r w:rsidR="003E2846" w:rsidRPr="00FA497B">
        <w:rPr>
          <w:sz w:val="24"/>
        </w:rPr>
        <w:t>。</w:t>
      </w:r>
    </w:p>
    <w:p w14:paraId="70D9E9C3" w14:textId="77777777" w:rsidR="001E17F1" w:rsidRPr="00FA497B" w:rsidRDefault="000D0422" w:rsidP="001E17F1">
      <w:pPr>
        <w:pStyle w:val="2"/>
        <w:numPr>
          <w:ilvl w:val="0"/>
          <w:numId w:val="4"/>
        </w:numPr>
        <w:spacing w:beforeLines="60" w:before="245" w:afterLines="60" w:after="245" w:line="240" w:lineRule="auto"/>
        <w:rPr>
          <w:rFonts w:ascii="Times New Roman" w:eastAsia="黑体" w:hAnsi="Times New Roman" w:cs="Times New Roman"/>
          <w:b w:val="0"/>
          <w:sz w:val="30"/>
        </w:rPr>
      </w:pPr>
      <w:bookmarkStart w:id="8" w:name="_Toc467768591"/>
      <w:r w:rsidRPr="00FA497B">
        <w:rPr>
          <w:rFonts w:ascii="Times New Roman" w:eastAsia="黑体" w:hAnsi="Times New Roman" w:cs="Times New Roman"/>
          <w:b w:val="0"/>
          <w:sz w:val="30"/>
        </w:rPr>
        <w:t>楼板撞击声</w:t>
      </w:r>
      <w:r w:rsidR="001E17F1" w:rsidRPr="00FA497B">
        <w:rPr>
          <w:rFonts w:ascii="Times New Roman" w:eastAsia="黑体" w:hAnsi="Times New Roman" w:cs="Times New Roman"/>
          <w:b w:val="0"/>
          <w:sz w:val="30"/>
        </w:rPr>
        <w:t>隔声量计算</w:t>
      </w:r>
      <w:bookmarkEnd w:id="8"/>
    </w:p>
    <w:p w14:paraId="72E9DBCB" w14:textId="77777777" w:rsidR="00974439" w:rsidRPr="00FA497B" w:rsidRDefault="00517640" w:rsidP="00974439">
      <w:pPr>
        <w:ind w:firstLineChars="200" w:firstLine="480"/>
        <w:rPr>
          <w:sz w:val="24"/>
        </w:rPr>
      </w:pPr>
      <w:r w:rsidRPr="00FA497B">
        <w:rPr>
          <w:sz w:val="24"/>
        </w:rPr>
        <w:t>1</w:t>
      </w:r>
      <w:r w:rsidRPr="00FA497B">
        <w:rPr>
          <w:sz w:val="24"/>
        </w:rPr>
        <w:t>）</w:t>
      </w:r>
      <w:r w:rsidR="00974439" w:rsidRPr="00FA497B">
        <w:rPr>
          <w:sz w:val="24"/>
        </w:rPr>
        <w:t>提高混凝土楼板隔声性能的方法</w:t>
      </w:r>
    </w:p>
    <w:p w14:paraId="10A1E1A0" w14:textId="77777777" w:rsidR="00974439" w:rsidRPr="00FA497B" w:rsidRDefault="00974439" w:rsidP="00974439">
      <w:pPr>
        <w:ind w:firstLineChars="200" w:firstLine="480"/>
        <w:rPr>
          <w:sz w:val="24"/>
        </w:rPr>
      </w:pPr>
      <w:r w:rsidRPr="00FA497B">
        <w:rPr>
          <w:sz w:val="24"/>
        </w:rPr>
        <w:t>参照《建筑声学设计手册》的有关理论假设，推导出混凝土楼板受撞击时在楼板</w:t>
      </w:r>
      <w:r w:rsidRPr="00FA497B">
        <w:rPr>
          <w:sz w:val="24"/>
        </w:rPr>
        <w:lastRenderedPageBreak/>
        <w:t>下房间的撞击声压级</w:t>
      </w:r>
      <w:r w:rsidRPr="00FA497B">
        <w:rPr>
          <w:sz w:val="24"/>
        </w:rPr>
        <w:t>Ln</w:t>
      </w:r>
      <w:r w:rsidRPr="00FA497B">
        <w:rPr>
          <w:sz w:val="24"/>
        </w:rPr>
        <w:t>的计算公式为：</w:t>
      </w:r>
      <w:r w:rsidRPr="00FA497B">
        <w:rPr>
          <w:sz w:val="24"/>
        </w:rPr>
        <w:t>Ln=20</w:t>
      </w:r>
      <w:r w:rsidRPr="00FA497B">
        <w:rPr>
          <w:sz w:val="24"/>
        </w:rPr>
        <w:t>㏑</w:t>
      </w:r>
      <w:r w:rsidRPr="00FA497B">
        <w:rPr>
          <w:sz w:val="24"/>
        </w:rPr>
        <w:t>m+20</w:t>
      </w:r>
      <w:r w:rsidRPr="00FA497B">
        <w:rPr>
          <w:sz w:val="24"/>
        </w:rPr>
        <w:t>㏑</w:t>
      </w:r>
      <w:r w:rsidRPr="00FA497B">
        <w:rPr>
          <w:sz w:val="24"/>
        </w:rPr>
        <w:t xml:space="preserve">f-48 </w:t>
      </w:r>
    </w:p>
    <w:p w14:paraId="2D5979BD" w14:textId="77777777" w:rsidR="00974439" w:rsidRPr="00FA497B" w:rsidRDefault="00974439" w:rsidP="00974439">
      <w:pPr>
        <w:ind w:firstLineChars="200" w:firstLine="480"/>
        <w:rPr>
          <w:sz w:val="24"/>
        </w:rPr>
      </w:pPr>
      <w:r w:rsidRPr="00FA497B">
        <w:rPr>
          <w:sz w:val="24"/>
        </w:rPr>
        <w:t>上式中，</w:t>
      </w:r>
      <w:r w:rsidRPr="00FA497B">
        <w:rPr>
          <w:sz w:val="24"/>
        </w:rPr>
        <w:t>f</w:t>
      </w:r>
      <w:r w:rsidRPr="00FA497B">
        <w:rPr>
          <w:sz w:val="24"/>
        </w:rPr>
        <w:t>为撞击声源的频率，</w:t>
      </w:r>
      <w:r w:rsidRPr="00FA497B">
        <w:rPr>
          <w:sz w:val="24"/>
        </w:rPr>
        <w:t>Hz</w:t>
      </w:r>
      <w:r w:rsidRPr="00FA497B">
        <w:rPr>
          <w:sz w:val="24"/>
        </w:rPr>
        <w:t>；</w:t>
      </w:r>
      <w:r w:rsidRPr="00FA497B">
        <w:rPr>
          <w:sz w:val="24"/>
        </w:rPr>
        <w:t>E</w:t>
      </w:r>
      <w:r w:rsidRPr="00FA497B">
        <w:rPr>
          <w:sz w:val="24"/>
        </w:rPr>
        <w:t>为楼板的弹性模量，</w:t>
      </w:r>
      <w:r w:rsidRPr="00FA497B">
        <w:rPr>
          <w:sz w:val="24"/>
        </w:rPr>
        <w:t>N/</w:t>
      </w:r>
      <w:r w:rsidR="00DB2E2F">
        <w:rPr>
          <w:sz w:val="24"/>
        </w:rPr>
        <w:t>m²</w:t>
      </w:r>
      <w:r w:rsidRPr="00FA497B">
        <w:rPr>
          <w:sz w:val="24"/>
        </w:rPr>
        <w:t>；</w:t>
      </w:r>
      <w:r w:rsidRPr="00FA497B">
        <w:rPr>
          <w:sz w:val="24"/>
        </w:rPr>
        <w:t>ρ</w:t>
      </w:r>
      <w:r w:rsidRPr="00FA497B">
        <w:rPr>
          <w:sz w:val="24"/>
        </w:rPr>
        <w:t>为楼板的密度，</w:t>
      </w:r>
      <w:r w:rsidRPr="00FA497B">
        <w:rPr>
          <w:sz w:val="24"/>
        </w:rPr>
        <w:t>kg/m3</w:t>
      </w:r>
      <w:r w:rsidRPr="00FA497B">
        <w:rPr>
          <w:sz w:val="24"/>
        </w:rPr>
        <w:t>；</w:t>
      </w:r>
      <w:r w:rsidRPr="00FA497B">
        <w:rPr>
          <w:sz w:val="24"/>
        </w:rPr>
        <w:t>h</w:t>
      </w:r>
      <w:r w:rsidRPr="00FA497B">
        <w:rPr>
          <w:sz w:val="24"/>
        </w:rPr>
        <w:t>为楼板的厚度，</w:t>
      </w:r>
      <w:r w:rsidRPr="00FA497B">
        <w:rPr>
          <w:sz w:val="24"/>
        </w:rPr>
        <w:t>m</w:t>
      </w:r>
      <w:r w:rsidRPr="00FA497B">
        <w:rPr>
          <w:sz w:val="24"/>
        </w:rPr>
        <w:t>。</w:t>
      </w:r>
    </w:p>
    <w:p w14:paraId="5CA00D7E" w14:textId="77777777" w:rsidR="00974439" w:rsidRPr="00FA497B" w:rsidRDefault="00974439" w:rsidP="00974439">
      <w:pPr>
        <w:ind w:firstLineChars="200" w:firstLine="480"/>
        <w:rPr>
          <w:sz w:val="24"/>
        </w:rPr>
      </w:pPr>
      <w:r w:rsidRPr="00FA497B">
        <w:rPr>
          <w:sz w:val="24"/>
        </w:rPr>
        <w:t>从上式可得，撞击噪声随频率的增大而升高，随楼板的弹性模量、密度、厚度的提高而降低，其中又以提高楼板的厚度最为明显。</w:t>
      </w:r>
    </w:p>
    <w:p w14:paraId="03327FB5" w14:textId="77777777" w:rsidR="00974439" w:rsidRPr="00FA497B" w:rsidRDefault="00517640" w:rsidP="00974439">
      <w:pPr>
        <w:ind w:firstLineChars="200" w:firstLine="480"/>
        <w:rPr>
          <w:sz w:val="24"/>
        </w:rPr>
      </w:pPr>
      <w:r w:rsidRPr="00FA497B">
        <w:rPr>
          <w:sz w:val="24"/>
        </w:rPr>
        <w:t>2</w:t>
      </w:r>
      <w:r w:rsidRPr="00FA497B">
        <w:rPr>
          <w:sz w:val="24"/>
        </w:rPr>
        <w:t>）</w:t>
      </w:r>
      <w:r w:rsidR="00974439" w:rsidRPr="00FA497B">
        <w:rPr>
          <w:sz w:val="24"/>
        </w:rPr>
        <w:t>本项目计算方法</w:t>
      </w:r>
    </w:p>
    <w:p w14:paraId="4359E991" w14:textId="77777777" w:rsidR="00974439" w:rsidRPr="00FA497B" w:rsidRDefault="00974439" w:rsidP="00974439">
      <w:pPr>
        <w:ind w:firstLineChars="200" w:firstLine="480"/>
        <w:rPr>
          <w:sz w:val="24"/>
        </w:rPr>
      </w:pPr>
      <w:r w:rsidRPr="00FA497B">
        <w:rPr>
          <w:sz w:val="24"/>
        </w:rPr>
        <w:t>运用参照对比法，根据《建筑声环境》附录三中已知的常用楼板的计权标准撞击声级，分析本项目的楼板的计权标准撞击声级。</w:t>
      </w:r>
    </w:p>
    <w:p w14:paraId="6B623CF6" w14:textId="77777777" w:rsidR="00974439" w:rsidRPr="00FA497B" w:rsidRDefault="00974439" w:rsidP="00974439">
      <w:pPr>
        <w:ind w:firstLineChars="200" w:firstLine="480"/>
        <w:rPr>
          <w:sz w:val="24"/>
        </w:rPr>
      </w:pPr>
      <w:r w:rsidRPr="00FA497B">
        <w:rPr>
          <w:sz w:val="24"/>
        </w:rPr>
        <w:t>如下图中常用各类楼板的计权标准撞击声级，其中框出的构造做法，与本项目的楼板构造进行比较：</w:t>
      </w:r>
    </w:p>
    <w:p w14:paraId="32C99FAE" w14:textId="77777777" w:rsidR="00974439" w:rsidRPr="00FA497B" w:rsidRDefault="00974439" w:rsidP="00517640">
      <w:pPr>
        <w:pStyle w:val="11"/>
        <w:numPr>
          <w:ilvl w:val="0"/>
          <w:numId w:val="6"/>
        </w:numPr>
        <w:ind w:firstLineChars="0"/>
        <w:jc w:val="center"/>
        <w:rPr>
          <w:rFonts w:eastAsia="黑体"/>
        </w:rPr>
      </w:pPr>
      <w:r w:rsidRPr="00FA497B">
        <w:rPr>
          <w:rFonts w:eastAsia="黑体"/>
        </w:rPr>
        <w:t>楼板构造</w:t>
      </w:r>
    </w:p>
    <w:tbl>
      <w:tblPr>
        <w:tblStyle w:val="aa"/>
        <w:tblW w:w="5000" w:type="pct"/>
        <w:tblLook w:val="04A0" w:firstRow="1" w:lastRow="0" w:firstColumn="1" w:lastColumn="0" w:noHBand="0" w:noVBand="1"/>
      </w:tblPr>
      <w:tblGrid>
        <w:gridCol w:w="1506"/>
        <w:gridCol w:w="2644"/>
        <w:gridCol w:w="3123"/>
        <w:gridCol w:w="1505"/>
      </w:tblGrid>
      <w:tr w:rsidR="00BC3FEE" w:rsidRPr="00FA497B" w14:paraId="44710681" w14:textId="77777777" w:rsidTr="0049569B">
        <w:tc>
          <w:tcPr>
            <w:tcW w:w="858" w:type="pct"/>
            <w:vAlign w:val="center"/>
          </w:tcPr>
          <w:p w14:paraId="7BFFA8DA" w14:textId="77777777" w:rsidR="00BC3FEE" w:rsidRPr="00FA497B" w:rsidRDefault="00BC3FEE" w:rsidP="00BC3FEE">
            <w:pPr>
              <w:jc w:val="center"/>
              <w:rPr>
                <w:noProof/>
              </w:rPr>
            </w:pPr>
            <w:r w:rsidRPr="00FA497B">
              <w:rPr>
                <w:noProof/>
              </w:rPr>
              <w:t>楼板</w:t>
            </w:r>
          </w:p>
        </w:tc>
        <w:tc>
          <w:tcPr>
            <w:tcW w:w="1506" w:type="pct"/>
            <w:vAlign w:val="center"/>
          </w:tcPr>
          <w:p w14:paraId="19FDC0D0" w14:textId="77777777" w:rsidR="00BC3FEE" w:rsidRPr="00FA497B" w:rsidRDefault="00BC3FEE" w:rsidP="00BC3FEE">
            <w:pPr>
              <w:jc w:val="center"/>
              <w:rPr>
                <w:noProof/>
              </w:rPr>
            </w:pPr>
            <w:r w:rsidRPr="00FF015D">
              <w:rPr>
                <w:rFonts w:hint="eastAsia"/>
                <w:noProof/>
              </w:rPr>
              <w:t>复合木地板</w:t>
            </w:r>
            <w:r w:rsidRPr="00FA497B">
              <w:rPr>
                <w:noProof/>
              </w:rPr>
              <w:t>（</w:t>
            </w:r>
            <w:r>
              <w:rPr>
                <w:noProof/>
              </w:rPr>
              <w:t>12</w:t>
            </w:r>
            <w:r w:rsidRPr="00FA497B">
              <w:rPr>
                <w:noProof/>
              </w:rPr>
              <w:t>mm</w:t>
            </w:r>
            <w:r w:rsidRPr="00FA497B">
              <w:rPr>
                <w:noProof/>
              </w:rPr>
              <w:t>）</w:t>
            </w:r>
          </w:p>
        </w:tc>
        <w:tc>
          <w:tcPr>
            <w:tcW w:w="1779" w:type="pct"/>
            <w:vAlign w:val="center"/>
          </w:tcPr>
          <w:p w14:paraId="36DAAABA" w14:textId="77777777" w:rsidR="00BC3FEE" w:rsidRPr="00FA497B" w:rsidRDefault="00BC3FEE" w:rsidP="00BC3FEE">
            <w:pPr>
              <w:jc w:val="center"/>
              <w:rPr>
                <w:noProof/>
              </w:rPr>
            </w:pPr>
            <w:r w:rsidRPr="00FF015D">
              <w:rPr>
                <w:rFonts w:hint="eastAsia"/>
                <w:noProof/>
              </w:rPr>
              <w:t>水泥砂浆</w:t>
            </w:r>
            <w:r w:rsidRPr="00FA497B">
              <w:rPr>
                <w:noProof/>
              </w:rPr>
              <w:t>（</w:t>
            </w:r>
            <w:r>
              <w:rPr>
                <w:noProof/>
              </w:rPr>
              <w:t>35</w:t>
            </w:r>
            <w:r w:rsidRPr="00FA497B">
              <w:rPr>
                <w:noProof/>
              </w:rPr>
              <w:t>mm</w:t>
            </w:r>
            <w:r w:rsidRPr="00FA497B">
              <w:rPr>
                <w:noProof/>
              </w:rPr>
              <w:t>）</w:t>
            </w:r>
          </w:p>
        </w:tc>
        <w:tc>
          <w:tcPr>
            <w:tcW w:w="857" w:type="pct"/>
            <w:vAlign w:val="center"/>
          </w:tcPr>
          <w:p w14:paraId="7DD48020" w14:textId="77777777" w:rsidR="00BC3FEE" w:rsidRPr="00FA497B" w:rsidRDefault="00BC3FEE" w:rsidP="00BC3FEE">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钢筋混凝土</w:t>
            </w:r>
          </w:p>
          <w:p w14:paraId="5C4454AB" w14:textId="77777777" w:rsidR="00BC3FEE" w:rsidRPr="00FA497B" w:rsidRDefault="00BC3FEE" w:rsidP="00BC3FEE">
            <w:pPr>
              <w:jc w:val="center"/>
              <w:rPr>
                <w:noProof/>
              </w:rPr>
            </w:pPr>
            <w:r w:rsidRPr="00FA497B">
              <w:rPr>
                <w:szCs w:val="21"/>
              </w:rPr>
              <w:t>（</w:t>
            </w:r>
            <w:r w:rsidRPr="00FA497B">
              <w:rPr>
                <w:szCs w:val="21"/>
              </w:rPr>
              <w:t>1</w:t>
            </w:r>
            <w:r>
              <w:rPr>
                <w:szCs w:val="21"/>
              </w:rPr>
              <w:t>0</w:t>
            </w:r>
            <w:r w:rsidRPr="00FA497B">
              <w:rPr>
                <w:szCs w:val="21"/>
              </w:rPr>
              <w:t>0mm</w:t>
            </w:r>
            <w:r w:rsidRPr="00FA497B">
              <w:rPr>
                <w:szCs w:val="21"/>
              </w:rPr>
              <w:t>）</w:t>
            </w:r>
          </w:p>
        </w:tc>
      </w:tr>
      <w:tr w:rsidR="00BC3FEE" w:rsidRPr="00FA497B" w14:paraId="713F46E0" w14:textId="77777777" w:rsidTr="0049569B">
        <w:tc>
          <w:tcPr>
            <w:tcW w:w="858" w:type="pct"/>
            <w:vAlign w:val="center"/>
          </w:tcPr>
          <w:p w14:paraId="3F13494C" w14:textId="77777777" w:rsidR="00BC3FEE" w:rsidRPr="00FA497B" w:rsidRDefault="00BC3FEE" w:rsidP="00BC3FEE">
            <w:pPr>
              <w:pStyle w:val="af"/>
              <w:rPr>
                <w:rFonts w:ascii="Times New Roman" w:eastAsia="宋体" w:hAnsi="Times New Roman" w:cs="Times New Roman"/>
                <w:sz w:val="21"/>
                <w:szCs w:val="21"/>
              </w:rPr>
            </w:pPr>
            <w:r w:rsidRPr="00FA497B">
              <w:rPr>
                <w:rFonts w:ascii="Times New Roman" w:eastAsia="宋体" w:hAnsi="Times New Roman" w:cs="Times New Roman"/>
                <w:sz w:val="21"/>
                <w:szCs w:val="21"/>
              </w:rPr>
              <w:t>材料密度</w:t>
            </w:r>
          </w:p>
          <w:p w14:paraId="61EFB88E" w14:textId="77777777" w:rsidR="00BC3FEE" w:rsidRPr="00FA497B" w:rsidRDefault="00BC3FEE" w:rsidP="00BC3FEE">
            <w:pPr>
              <w:jc w:val="center"/>
              <w:rPr>
                <w:noProof/>
              </w:rPr>
            </w:pPr>
            <w:r w:rsidRPr="00FA497B">
              <w:rPr>
                <w:szCs w:val="21"/>
              </w:rPr>
              <w:t>（</w:t>
            </w:r>
            <w:r w:rsidRPr="00FA497B">
              <w:rPr>
                <w:szCs w:val="21"/>
              </w:rPr>
              <w:t>Kg/m</w:t>
            </w:r>
            <w:r w:rsidRPr="00FA497B">
              <w:rPr>
                <w:szCs w:val="21"/>
                <w:vertAlign w:val="superscript"/>
              </w:rPr>
              <w:t>3</w:t>
            </w:r>
            <w:r w:rsidRPr="00FA497B">
              <w:rPr>
                <w:szCs w:val="21"/>
              </w:rPr>
              <w:t>）</w:t>
            </w:r>
          </w:p>
        </w:tc>
        <w:tc>
          <w:tcPr>
            <w:tcW w:w="1506" w:type="pct"/>
            <w:vAlign w:val="center"/>
          </w:tcPr>
          <w:p w14:paraId="44881885" w14:textId="77777777" w:rsidR="00BC3FEE" w:rsidRPr="00FA497B" w:rsidRDefault="00BC3FEE" w:rsidP="00BC3FEE">
            <w:pPr>
              <w:jc w:val="center"/>
              <w:rPr>
                <w:noProof/>
              </w:rPr>
            </w:pPr>
            <w:r>
              <w:rPr>
                <w:noProof/>
              </w:rPr>
              <w:t>700</w:t>
            </w:r>
          </w:p>
        </w:tc>
        <w:tc>
          <w:tcPr>
            <w:tcW w:w="1779" w:type="pct"/>
            <w:vAlign w:val="center"/>
          </w:tcPr>
          <w:p w14:paraId="3421869A" w14:textId="77777777" w:rsidR="00BC3FEE" w:rsidRPr="00FA497B" w:rsidRDefault="00BC3FEE" w:rsidP="00BC3FEE">
            <w:pPr>
              <w:jc w:val="center"/>
              <w:rPr>
                <w:noProof/>
              </w:rPr>
            </w:pPr>
            <w:r>
              <w:rPr>
                <w:noProof/>
              </w:rPr>
              <w:t>1800</w:t>
            </w:r>
          </w:p>
        </w:tc>
        <w:tc>
          <w:tcPr>
            <w:tcW w:w="857" w:type="pct"/>
            <w:vAlign w:val="center"/>
          </w:tcPr>
          <w:p w14:paraId="05358516" w14:textId="77777777" w:rsidR="00BC3FEE" w:rsidRPr="00FA497B" w:rsidRDefault="00BC3FEE" w:rsidP="00BC3FEE">
            <w:pPr>
              <w:jc w:val="center"/>
              <w:rPr>
                <w:noProof/>
              </w:rPr>
            </w:pPr>
            <w:r w:rsidRPr="00FA497B">
              <w:rPr>
                <w:noProof/>
              </w:rPr>
              <w:t>2500</w:t>
            </w:r>
          </w:p>
        </w:tc>
      </w:tr>
    </w:tbl>
    <w:p w14:paraId="238EEDD2" w14:textId="77777777" w:rsidR="00974439" w:rsidRPr="00FA497B" w:rsidRDefault="00974439" w:rsidP="00974439">
      <w:pPr>
        <w:ind w:firstLineChars="200" w:firstLine="480"/>
        <w:rPr>
          <w:sz w:val="24"/>
        </w:rPr>
      </w:pPr>
      <w:r w:rsidRPr="00FA497B">
        <w:rPr>
          <w:sz w:val="24"/>
        </w:rPr>
        <w:t>本项目楼板与所选作为参照的常用楼板的构造进行比较，本项目楼板结构与参照楼板基本相同，判断其参照楼板计权标准撞击声级为</w:t>
      </w:r>
      <w:r w:rsidR="007F175A">
        <w:rPr>
          <w:sz w:val="24"/>
        </w:rPr>
        <w:t>63</w:t>
      </w:r>
      <w:r w:rsidRPr="00FA497B">
        <w:rPr>
          <w:sz w:val="24"/>
        </w:rPr>
        <w:t>dB</w:t>
      </w:r>
      <w:r w:rsidRPr="00FA497B">
        <w:rPr>
          <w:sz w:val="24"/>
        </w:rPr>
        <w:t>。即本项目普通楼板的计权标准撞击声压级等于于参照楼板（</w:t>
      </w:r>
      <w:r w:rsidR="007F175A">
        <w:rPr>
          <w:sz w:val="24"/>
        </w:rPr>
        <w:t>63</w:t>
      </w:r>
      <w:r w:rsidRPr="00FA497B">
        <w:rPr>
          <w:sz w:val="24"/>
        </w:rPr>
        <w:t>dB</w:t>
      </w:r>
      <w:r w:rsidRPr="00FA497B">
        <w:rPr>
          <w:sz w:val="24"/>
        </w:rPr>
        <w:t>）。</w:t>
      </w:r>
    </w:p>
    <w:p w14:paraId="3D46613D" w14:textId="77777777" w:rsidR="003C4319" w:rsidRPr="00FA497B" w:rsidRDefault="00C30F03" w:rsidP="00423283">
      <w:pPr>
        <w:pStyle w:val="af0"/>
        <w:jc w:val="center"/>
        <w:rPr>
          <w:sz w:val="24"/>
        </w:rPr>
      </w:pPr>
      <w:r w:rsidRPr="00FA497B">
        <w:rPr>
          <w:noProof/>
        </w:rPr>
        <w:lastRenderedPageBreak/>
        <mc:AlternateContent>
          <mc:Choice Requires="wps">
            <w:drawing>
              <wp:anchor distT="0" distB="0" distL="114300" distR="114300" simplePos="0" relativeHeight="251658240" behindDoc="0" locked="0" layoutInCell="1" allowOverlap="1" wp14:anchorId="5F46CDD8" wp14:editId="3A53CEFB">
                <wp:simplePos x="0" y="0"/>
                <wp:positionH relativeFrom="column">
                  <wp:posOffset>567055</wp:posOffset>
                </wp:positionH>
                <wp:positionV relativeFrom="paragraph">
                  <wp:posOffset>3046095</wp:posOffset>
                </wp:positionV>
                <wp:extent cx="1419225" cy="1188720"/>
                <wp:effectExtent l="0" t="0" r="28575" b="1143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1887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63940" id="矩形 7" o:spid="_x0000_s1026" style="position:absolute;left:0;text-align:left;margin-left:44.65pt;margin-top:239.85pt;width:111.75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" filled="f" strokecolor="red" strokeweight="1.5pt"/>
            </w:pict>
          </mc:Fallback>
        </mc:AlternateContent>
      </w:r>
      <w:r w:rsidR="00423283" w:rsidRPr="00FA497B">
        <w:rPr>
          <w:noProof/>
        </w:rPr>
        <w:drawing>
          <wp:inline distT="0" distB="0" distL="0" distR="0" wp14:anchorId="3C384229" wp14:editId="554EE39A">
            <wp:extent cx="4581222" cy="6602821"/>
            <wp:effectExtent l="0" t="0" r="0" b="7620"/>
            <wp:docPr id="6" name="图片 6" descr="02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021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299" cy="6604373"/>
                    </a:xfrm>
                    <a:prstGeom prst="rect">
                      <a:avLst/>
                    </a:prstGeom>
                    <a:noFill/>
                    <a:ln>
                      <a:noFill/>
                    </a:ln>
                  </pic:spPr>
                </pic:pic>
              </a:graphicData>
            </a:graphic>
          </wp:inline>
        </w:drawing>
      </w:r>
    </w:p>
    <w:p w14:paraId="500D33BB" w14:textId="77777777" w:rsidR="008544EF" w:rsidRPr="00FA497B" w:rsidRDefault="008544EF" w:rsidP="00CA730C">
      <w:pPr>
        <w:pStyle w:val="1"/>
        <w:keepNext/>
        <w:keepLines/>
        <w:numPr>
          <w:ilvl w:val="0"/>
          <w:numId w:val="1"/>
        </w:numPr>
        <w:tabs>
          <w:tab w:val="clear" w:pos="4139"/>
          <w:tab w:val="clear" w:pos="7545"/>
          <w:tab w:val="clear" w:pos="7740"/>
        </w:tabs>
        <w:spacing w:beforeLines="100" w:before="409" w:afterLines="100" w:after="409"/>
        <w:rPr>
          <w:rFonts w:ascii="Times New Roman"/>
          <w:b w:val="0"/>
          <w:bCs/>
          <w:kern w:val="44"/>
          <w:sz w:val="36"/>
          <w:szCs w:val="44"/>
        </w:rPr>
      </w:pPr>
      <w:bookmarkStart w:id="9" w:name="_Toc291073746"/>
      <w:bookmarkStart w:id="10" w:name="_Toc316483514"/>
      <w:bookmarkStart w:id="11" w:name="_Toc365276913"/>
      <w:bookmarkStart w:id="12" w:name="_Toc467768592"/>
      <w:r w:rsidRPr="00FA497B">
        <w:rPr>
          <w:rFonts w:ascii="Times New Roman"/>
          <w:b w:val="0"/>
          <w:bCs/>
          <w:kern w:val="44"/>
          <w:sz w:val="36"/>
          <w:szCs w:val="44"/>
        </w:rPr>
        <w:t>分析结论</w:t>
      </w:r>
      <w:bookmarkEnd w:id="9"/>
      <w:bookmarkEnd w:id="10"/>
      <w:bookmarkEnd w:id="11"/>
      <w:bookmarkEnd w:id="12"/>
    </w:p>
    <w:p w14:paraId="25866D38" w14:textId="77777777" w:rsidR="008544EF" w:rsidRPr="00FA497B" w:rsidRDefault="003678DC" w:rsidP="008544EF">
      <w:pPr>
        <w:pStyle w:val="ab"/>
        <w:rPr>
          <w:rFonts w:ascii="Times New Roman" w:eastAsiaTheme="minorEastAsia" w:hAnsi="Times New Roman"/>
        </w:rPr>
      </w:pPr>
      <w:r w:rsidRPr="00FA497B">
        <w:rPr>
          <w:rFonts w:ascii="Times New Roman" w:eastAsiaTheme="minorEastAsia" w:hAnsi="Times New Roman"/>
        </w:rPr>
        <w:t>经统计，</w:t>
      </w:r>
      <w:r w:rsidR="00004B6B" w:rsidRPr="00FA497B">
        <w:rPr>
          <w:rFonts w:ascii="Times New Roman" w:eastAsiaTheme="minorEastAsia" w:hAnsi="Times New Roman"/>
        </w:rPr>
        <w:t>本项目</w:t>
      </w:r>
      <w:r w:rsidRPr="00FA497B">
        <w:rPr>
          <w:rFonts w:ascii="Times New Roman" w:eastAsiaTheme="minorEastAsia" w:hAnsi="Times New Roman"/>
        </w:rPr>
        <w:t>工程建筑构件隔声性能计算结果如下表</w:t>
      </w:r>
      <w:r w:rsidR="008C4F67" w:rsidRPr="00FA497B">
        <w:rPr>
          <w:rFonts w:ascii="Times New Roman" w:eastAsiaTheme="minorEastAsia" w:hAnsi="Times New Roman"/>
        </w:rPr>
        <w:t>3-1</w:t>
      </w:r>
      <w:r w:rsidRPr="00FA497B">
        <w:rPr>
          <w:rFonts w:ascii="Times New Roman" w:eastAsiaTheme="minorEastAsia" w:hAnsi="Times New Roman"/>
        </w:rPr>
        <w:t>。</w:t>
      </w:r>
    </w:p>
    <w:p w14:paraId="3118C07B" w14:textId="77777777" w:rsidR="00A32AFD" w:rsidRPr="00FA497B" w:rsidRDefault="00A32AFD" w:rsidP="00A32AFD">
      <w:pPr>
        <w:pStyle w:val="11"/>
        <w:numPr>
          <w:ilvl w:val="0"/>
          <w:numId w:val="11"/>
        </w:numPr>
        <w:ind w:firstLineChars="0"/>
        <w:jc w:val="center"/>
        <w:rPr>
          <w:rFonts w:eastAsia="黑体"/>
        </w:rPr>
      </w:pPr>
      <w:r w:rsidRPr="00FA497B">
        <w:rPr>
          <w:rFonts w:eastAsia="黑体"/>
        </w:rPr>
        <w:t>楼板构造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021"/>
        <w:gridCol w:w="1649"/>
        <w:gridCol w:w="1647"/>
        <w:gridCol w:w="1645"/>
      </w:tblGrid>
      <w:tr w:rsidR="00C0141C" w:rsidRPr="00FA497B" w14:paraId="37F1CD09" w14:textId="77777777" w:rsidTr="00C0141C">
        <w:tc>
          <w:tcPr>
            <w:tcW w:w="465" w:type="pct"/>
            <w:shd w:val="clear" w:color="auto" w:fill="auto"/>
            <w:vAlign w:val="center"/>
          </w:tcPr>
          <w:p w14:paraId="1D9CFEEF"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构件名称</w:t>
            </w:r>
          </w:p>
        </w:tc>
        <w:tc>
          <w:tcPr>
            <w:tcW w:w="1721" w:type="pct"/>
            <w:vAlign w:val="center"/>
          </w:tcPr>
          <w:p w14:paraId="2AECDEE8"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隔声性能</w:t>
            </w:r>
          </w:p>
        </w:tc>
        <w:tc>
          <w:tcPr>
            <w:tcW w:w="939" w:type="pct"/>
            <w:shd w:val="clear" w:color="auto" w:fill="auto"/>
            <w:vAlign w:val="center"/>
          </w:tcPr>
          <w:p w14:paraId="5C303A14"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低限要求</w:t>
            </w:r>
          </w:p>
        </w:tc>
        <w:tc>
          <w:tcPr>
            <w:tcW w:w="938" w:type="pct"/>
            <w:vAlign w:val="center"/>
          </w:tcPr>
          <w:p w14:paraId="4130FC43" w14:textId="77777777" w:rsidR="00C0141C" w:rsidRPr="00FA497B" w:rsidRDefault="00C0141C" w:rsidP="00C0141C">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高标准要求</w:t>
            </w:r>
          </w:p>
        </w:tc>
        <w:tc>
          <w:tcPr>
            <w:tcW w:w="937" w:type="pct"/>
            <w:vAlign w:val="center"/>
          </w:tcPr>
          <w:p w14:paraId="0F4A7EDE" w14:textId="77777777" w:rsidR="00C0141C" w:rsidRPr="00FA497B" w:rsidRDefault="00C0141C" w:rsidP="00C0141C">
            <w:pPr>
              <w:pStyle w:val="af4"/>
              <w:rPr>
                <w:rFonts w:ascii="Times New Roman" w:eastAsia="宋体" w:hAnsi="Times New Roman" w:cs="Times New Roman"/>
                <w:sz w:val="21"/>
                <w:szCs w:val="21"/>
              </w:rPr>
            </w:pPr>
            <w:r>
              <w:rPr>
                <w:rFonts w:ascii="Times New Roman" w:eastAsia="宋体" w:hAnsi="Times New Roman" w:cs="Times New Roman" w:hint="eastAsia"/>
                <w:sz w:val="21"/>
                <w:szCs w:val="21"/>
              </w:rPr>
              <w:t>平均值</w:t>
            </w:r>
            <w:r w:rsidRPr="00FA497B">
              <w:rPr>
                <w:rFonts w:ascii="Times New Roman" w:eastAsia="宋体" w:hAnsi="Times New Roman" w:cs="Times New Roman"/>
                <w:sz w:val="21"/>
                <w:szCs w:val="21"/>
              </w:rPr>
              <w:t>要求</w:t>
            </w:r>
          </w:p>
        </w:tc>
      </w:tr>
      <w:tr w:rsidR="00C0141C" w:rsidRPr="00FA497B" w14:paraId="6EF061FF" w14:textId="77777777" w:rsidTr="001B11E9">
        <w:tc>
          <w:tcPr>
            <w:tcW w:w="465" w:type="pct"/>
            <w:shd w:val="clear" w:color="auto" w:fill="auto"/>
            <w:vAlign w:val="center"/>
          </w:tcPr>
          <w:p w14:paraId="5253A98F"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外墙</w:t>
            </w:r>
          </w:p>
        </w:tc>
        <w:tc>
          <w:tcPr>
            <w:tcW w:w="1721" w:type="pct"/>
            <w:vAlign w:val="center"/>
          </w:tcPr>
          <w:p w14:paraId="6E9CC43D" w14:textId="77777777" w:rsidR="00C0141C" w:rsidRPr="00FA497B" w:rsidRDefault="00C0141C" w:rsidP="00BB56F0">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空气声计权隔声量</w:t>
            </w:r>
            <w:r w:rsidRPr="00FA497B">
              <w:rPr>
                <w:rFonts w:ascii="Times New Roman" w:eastAsia="宋体" w:hAnsi="Times New Roman" w:cs="Times New Roman"/>
                <w:sz w:val="21"/>
                <w:szCs w:val="21"/>
              </w:rPr>
              <w:t>R=</w:t>
            </w:r>
            <w:r w:rsidR="00BB56F0">
              <w:rPr>
                <w:rFonts w:ascii="Times New Roman" w:eastAsia="宋体" w:hAnsi="Times New Roman" w:cs="Times New Roman"/>
                <w:sz w:val="21"/>
                <w:szCs w:val="21"/>
              </w:rPr>
              <w:t>51</w:t>
            </w:r>
            <w:r w:rsidRPr="00FA497B">
              <w:rPr>
                <w:rFonts w:ascii="Times New Roman" w:eastAsia="宋体" w:hAnsi="Times New Roman" w:cs="Times New Roman"/>
                <w:sz w:val="21"/>
                <w:szCs w:val="21"/>
              </w:rPr>
              <w:t>dB</w:t>
            </w:r>
          </w:p>
        </w:tc>
        <w:tc>
          <w:tcPr>
            <w:tcW w:w="939" w:type="pct"/>
            <w:shd w:val="clear" w:color="auto" w:fill="auto"/>
            <w:vAlign w:val="center"/>
          </w:tcPr>
          <w:p w14:paraId="0F214A94" w14:textId="77777777" w:rsidR="00C0141C" w:rsidRPr="00FA497B" w:rsidRDefault="00C0141C" w:rsidP="001B11E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≥45dB</w:t>
            </w:r>
          </w:p>
        </w:tc>
        <w:tc>
          <w:tcPr>
            <w:tcW w:w="938" w:type="pct"/>
            <w:vAlign w:val="center"/>
          </w:tcPr>
          <w:p w14:paraId="0B36D155" w14:textId="77777777" w:rsidR="00C0141C" w:rsidRPr="00FA497B" w:rsidRDefault="00C0141C" w:rsidP="001B11E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≥50dB</w:t>
            </w:r>
          </w:p>
        </w:tc>
        <w:tc>
          <w:tcPr>
            <w:tcW w:w="937" w:type="pct"/>
            <w:vAlign w:val="center"/>
          </w:tcPr>
          <w:p w14:paraId="51095AE2" w14:textId="77777777" w:rsidR="00C0141C" w:rsidRPr="00FA497B" w:rsidRDefault="001B11E9" w:rsidP="00BE4A5E">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BE4A5E">
              <w:rPr>
                <w:rFonts w:ascii="Times New Roman" w:eastAsia="宋体" w:hAnsi="Times New Roman" w:cs="Times New Roman"/>
                <w:sz w:val="21"/>
                <w:szCs w:val="21"/>
              </w:rPr>
              <w:t>48</w:t>
            </w:r>
            <w:r w:rsidRPr="00FA497B">
              <w:rPr>
                <w:rFonts w:ascii="Times New Roman" w:eastAsia="宋体" w:hAnsi="Times New Roman" w:cs="Times New Roman"/>
                <w:sz w:val="21"/>
                <w:szCs w:val="21"/>
              </w:rPr>
              <w:t>dB</w:t>
            </w:r>
          </w:p>
        </w:tc>
      </w:tr>
      <w:tr w:rsidR="00C0141C" w:rsidRPr="00FA497B" w14:paraId="76FEA068" w14:textId="77777777" w:rsidTr="001B11E9">
        <w:tc>
          <w:tcPr>
            <w:tcW w:w="465" w:type="pct"/>
            <w:shd w:val="clear" w:color="auto" w:fill="auto"/>
            <w:vAlign w:val="center"/>
          </w:tcPr>
          <w:p w14:paraId="16EC61EF"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lastRenderedPageBreak/>
              <w:t>隔墙</w:t>
            </w:r>
          </w:p>
        </w:tc>
        <w:tc>
          <w:tcPr>
            <w:tcW w:w="1721" w:type="pct"/>
            <w:vAlign w:val="center"/>
          </w:tcPr>
          <w:p w14:paraId="0575CFB1" w14:textId="77777777" w:rsidR="00C0141C" w:rsidRPr="00FA497B" w:rsidRDefault="00C0141C" w:rsidP="00F8029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空气声计权隔声量</w:t>
            </w:r>
            <w:r w:rsidRPr="00FA497B">
              <w:rPr>
                <w:rFonts w:ascii="Times New Roman" w:eastAsia="宋体" w:hAnsi="Times New Roman" w:cs="Times New Roman"/>
                <w:sz w:val="21"/>
                <w:szCs w:val="21"/>
              </w:rPr>
              <w:t>R=</w:t>
            </w:r>
            <w:r w:rsidR="00F80299">
              <w:rPr>
                <w:rFonts w:ascii="Times New Roman" w:eastAsia="宋体" w:hAnsi="Times New Roman" w:cs="Times New Roman"/>
                <w:sz w:val="21"/>
                <w:szCs w:val="21"/>
              </w:rPr>
              <w:t>47</w:t>
            </w:r>
            <w:r w:rsidRPr="00FA497B">
              <w:rPr>
                <w:rFonts w:ascii="Times New Roman" w:eastAsia="宋体" w:hAnsi="Times New Roman" w:cs="Times New Roman"/>
                <w:sz w:val="21"/>
                <w:szCs w:val="21"/>
              </w:rPr>
              <w:t>dB</w:t>
            </w:r>
          </w:p>
        </w:tc>
        <w:tc>
          <w:tcPr>
            <w:tcW w:w="939" w:type="pct"/>
            <w:shd w:val="clear" w:color="auto" w:fill="auto"/>
            <w:vAlign w:val="center"/>
          </w:tcPr>
          <w:p w14:paraId="13AD5FD1" w14:textId="77777777" w:rsidR="00C0141C" w:rsidRPr="00FA497B" w:rsidRDefault="00C0141C" w:rsidP="00746935">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746935">
              <w:rPr>
                <w:rFonts w:ascii="Times New Roman" w:eastAsia="宋体" w:hAnsi="Times New Roman" w:cs="Times New Roman"/>
                <w:sz w:val="21"/>
                <w:szCs w:val="21"/>
              </w:rPr>
              <w:t>35</w:t>
            </w:r>
            <w:r w:rsidRPr="00FA497B">
              <w:rPr>
                <w:rFonts w:ascii="Times New Roman" w:eastAsia="宋体" w:hAnsi="Times New Roman" w:cs="Times New Roman"/>
                <w:sz w:val="21"/>
                <w:szCs w:val="21"/>
              </w:rPr>
              <w:t>dB</w:t>
            </w:r>
          </w:p>
        </w:tc>
        <w:tc>
          <w:tcPr>
            <w:tcW w:w="938" w:type="pct"/>
            <w:vAlign w:val="center"/>
          </w:tcPr>
          <w:p w14:paraId="7D419656" w14:textId="77777777" w:rsidR="00C0141C" w:rsidRPr="00FA497B" w:rsidRDefault="009330A0" w:rsidP="001B11E9">
            <w:pPr>
              <w:pStyle w:val="af4"/>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937" w:type="pct"/>
            <w:vAlign w:val="center"/>
          </w:tcPr>
          <w:p w14:paraId="58315109" w14:textId="77777777" w:rsidR="00C0141C" w:rsidRPr="00FA497B" w:rsidRDefault="009330A0" w:rsidP="001B11E9">
            <w:pPr>
              <w:pStyle w:val="af4"/>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C0141C" w:rsidRPr="00FA497B" w14:paraId="0174EE1F" w14:textId="77777777" w:rsidTr="001B11E9">
        <w:tc>
          <w:tcPr>
            <w:tcW w:w="465" w:type="pct"/>
            <w:shd w:val="clear" w:color="auto" w:fill="auto"/>
            <w:vAlign w:val="center"/>
          </w:tcPr>
          <w:p w14:paraId="215CA354"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楼板</w:t>
            </w:r>
          </w:p>
        </w:tc>
        <w:tc>
          <w:tcPr>
            <w:tcW w:w="1721" w:type="pct"/>
            <w:vAlign w:val="center"/>
          </w:tcPr>
          <w:p w14:paraId="79F29691" w14:textId="77777777" w:rsidR="00C0141C" w:rsidRPr="00FA497B" w:rsidRDefault="00C0141C" w:rsidP="00C17073">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空气声计权隔声量</w:t>
            </w:r>
            <w:r w:rsidRPr="00FA497B">
              <w:rPr>
                <w:rFonts w:ascii="Times New Roman" w:eastAsia="宋体" w:hAnsi="Times New Roman" w:cs="Times New Roman"/>
                <w:sz w:val="21"/>
                <w:szCs w:val="21"/>
              </w:rPr>
              <w:t>R=</w:t>
            </w:r>
            <w:r w:rsidR="00C17073">
              <w:rPr>
                <w:rFonts w:ascii="Times New Roman" w:eastAsia="宋体" w:hAnsi="Times New Roman" w:cs="Times New Roman"/>
                <w:sz w:val="21"/>
                <w:szCs w:val="21"/>
              </w:rPr>
              <w:t>48.66</w:t>
            </w:r>
            <w:r w:rsidRPr="00FA497B">
              <w:rPr>
                <w:rFonts w:ascii="Times New Roman" w:eastAsia="宋体" w:hAnsi="Times New Roman" w:cs="Times New Roman"/>
                <w:sz w:val="21"/>
                <w:szCs w:val="21"/>
              </w:rPr>
              <w:t>dB</w:t>
            </w:r>
          </w:p>
        </w:tc>
        <w:tc>
          <w:tcPr>
            <w:tcW w:w="939" w:type="pct"/>
            <w:shd w:val="clear" w:color="auto" w:fill="auto"/>
            <w:vAlign w:val="center"/>
          </w:tcPr>
          <w:p w14:paraId="6A873CB2" w14:textId="77777777" w:rsidR="00C0141C" w:rsidRPr="00FA497B" w:rsidRDefault="00C0141C" w:rsidP="001B11E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Pr="00FA497B">
              <w:rPr>
                <w:rFonts w:ascii="Times New Roman" w:eastAsia="宋体" w:hAnsi="Times New Roman" w:cs="Times New Roman"/>
                <w:sz w:val="21"/>
                <w:szCs w:val="21"/>
              </w:rPr>
              <w:t>45dB</w:t>
            </w:r>
          </w:p>
        </w:tc>
        <w:tc>
          <w:tcPr>
            <w:tcW w:w="938" w:type="pct"/>
            <w:vAlign w:val="center"/>
          </w:tcPr>
          <w:p w14:paraId="61307AF6" w14:textId="77777777" w:rsidR="00C0141C" w:rsidRPr="00FA497B" w:rsidRDefault="00C0141C" w:rsidP="001B11E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Pr="00FA497B">
              <w:rPr>
                <w:rFonts w:ascii="Times New Roman" w:eastAsia="宋体" w:hAnsi="Times New Roman" w:cs="Times New Roman"/>
                <w:sz w:val="21"/>
                <w:szCs w:val="21"/>
              </w:rPr>
              <w:t>50dB</w:t>
            </w:r>
          </w:p>
        </w:tc>
        <w:tc>
          <w:tcPr>
            <w:tcW w:w="937" w:type="pct"/>
            <w:vAlign w:val="center"/>
          </w:tcPr>
          <w:p w14:paraId="1BEA2AB4" w14:textId="77777777" w:rsidR="00C0141C" w:rsidRPr="00FA497B" w:rsidRDefault="0075537B" w:rsidP="0075537B">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Pr>
                <w:rFonts w:ascii="Times New Roman" w:eastAsia="宋体" w:hAnsi="Times New Roman" w:cs="Times New Roman"/>
                <w:sz w:val="21"/>
                <w:szCs w:val="21"/>
              </w:rPr>
              <w:t>48</w:t>
            </w:r>
            <w:r w:rsidRPr="00FA497B">
              <w:rPr>
                <w:rFonts w:ascii="Times New Roman" w:eastAsia="宋体" w:hAnsi="Times New Roman" w:cs="Times New Roman"/>
                <w:sz w:val="21"/>
                <w:szCs w:val="21"/>
              </w:rPr>
              <w:t>dB</w:t>
            </w:r>
          </w:p>
        </w:tc>
      </w:tr>
      <w:tr w:rsidR="00C0141C" w:rsidRPr="00FA497B" w14:paraId="040DC9D0" w14:textId="77777777" w:rsidTr="001B11E9">
        <w:tc>
          <w:tcPr>
            <w:tcW w:w="465" w:type="pct"/>
            <w:shd w:val="clear" w:color="auto" w:fill="auto"/>
            <w:vAlign w:val="center"/>
          </w:tcPr>
          <w:p w14:paraId="7DDFCD9C"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门</w:t>
            </w:r>
          </w:p>
        </w:tc>
        <w:tc>
          <w:tcPr>
            <w:tcW w:w="1721" w:type="pct"/>
            <w:vAlign w:val="center"/>
          </w:tcPr>
          <w:p w14:paraId="0DDFDC47" w14:textId="77777777" w:rsidR="00C0141C" w:rsidRPr="00FA497B" w:rsidRDefault="00C0141C" w:rsidP="00F95EBD">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空气声计权隔声量</w:t>
            </w:r>
            <w:r w:rsidRPr="00FA497B">
              <w:rPr>
                <w:rFonts w:ascii="Times New Roman" w:eastAsia="宋体" w:hAnsi="Times New Roman" w:cs="Times New Roman"/>
                <w:sz w:val="21"/>
                <w:szCs w:val="21"/>
              </w:rPr>
              <w:t>R=35</w:t>
            </w:r>
            <w:r w:rsidRPr="00FA497B">
              <w:rPr>
                <w:rFonts w:ascii="Times New Roman" w:eastAsia="宋体" w:hAnsi="Times New Roman" w:cs="Times New Roman"/>
                <w:sz w:val="21"/>
                <w:szCs w:val="21"/>
              </w:rPr>
              <w:t>～</w:t>
            </w:r>
            <w:r w:rsidRPr="00FA497B">
              <w:rPr>
                <w:rFonts w:ascii="Times New Roman" w:eastAsia="宋体" w:hAnsi="Times New Roman" w:cs="Times New Roman"/>
                <w:sz w:val="21"/>
                <w:szCs w:val="21"/>
              </w:rPr>
              <w:t>40dB</w:t>
            </w:r>
          </w:p>
        </w:tc>
        <w:tc>
          <w:tcPr>
            <w:tcW w:w="939" w:type="pct"/>
            <w:shd w:val="clear" w:color="auto" w:fill="auto"/>
            <w:vAlign w:val="center"/>
          </w:tcPr>
          <w:p w14:paraId="60123F85" w14:textId="77777777" w:rsidR="00C0141C" w:rsidRPr="00FA497B" w:rsidRDefault="00C0141C" w:rsidP="001B11E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≥25dB</w:t>
            </w:r>
          </w:p>
        </w:tc>
        <w:tc>
          <w:tcPr>
            <w:tcW w:w="938" w:type="pct"/>
            <w:vAlign w:val="center"/>
          </w:tcPr>
          <w:p w14:paraId="371BC635" w14:textId="77777777" w:rsidR="00C0141C" w:rsidRPr="00FA497B" w:rsidRDefault="00C0141C" w:rsidP="001B11E9">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≥30dB</w:t>
            </w:r>
          </w:p>
        </w:tc>
        <w:tc>
          <w:tcPr>
            <w:tcW w:w="937" w:type="pct"/>
            <w:vAlign w:val="center"/>
          </w:tcPr>
          <w:p w14:paraId="3F8FA084" w14:textId="77777777" w:rsidR="00C0141C" w:rsidRPr="00FA497B" w:rsidRDefault="001B11E9" w:rsidP="001A1368">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1A1368">
              <w:rPr>
                <w:rFonts w:ascii="Times New Roman" w:eastAsia="宋体" w:hAnsi="Times New Roman" w:cs="Times New Roman"/>
                <w:sz w:val="21"/>
                <w:szCs w:val="21"/>
              </w:rPr>
              <w:t>28</w:t>
            </w:r>
            <w:r w:rsidRPr="00FA497B">
              <w:rPr>
                <w:rFonts w:ascii="Times New Roman" w:eastAsia="宋体" w:hAnsi="Times New Roman" w:cs="Times New Roman"/>
                <w:sz w:val="21"/>
                <w:szCs w:val="21"/>
              </w:rPr>
              <w:t>dB</w:t>
            </w:r>
          </w:p>
        </w:tc>
      </w:tr>
      <w:tr w:rsidR="00C0141C" w:rsidRPr="00FA497B" w14:paraId="22C33599" w14:textId="77777777" w:rsidTr="001B11E9">
        <w:tc>
          <w:tcPr>
            <w:tcW w:w="465" w:type="pct"/>
            <w:shd w:val="clear" w:color="auto" w:fill="auto"/>
            <w:vAlign w:val="center"/>
          </w:tcPr>
          <w:p w14:paraId="2003EC95"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外窗</w:t>
            </w:r>
          </w:p>
        </w:tc>
        <w:tc>
          <w:tcPr>
            <w:tcW w:w="1721" w:type="pct"/>
            <w:vAlign w:val="center"/>
          </w:tcPr>
          <w:p w14:paraId="5197D690" w14:textId="77777777" w:rsidR="00C0141C" w:rsidRPr="00FA497B" w:rsidRDefault="00C0141C" w:rsidP="0001624E">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空气声计权隔声量</w:t>
            </w:r>
            <w:r w:rsidRPr="00FA497B">
              <w:rPr>
                <w:rFonts w:ascii="Times New Roman" w:eastAsia="宋体" w:hAnsi="Times New Roman" w:cs="Times New Roman"/>
                <w:sz w:val="21"/>
                <w:szCs w:val="21"/>
              </w:rPr>
              <w:t>R</w:t>
            </w:r>
            <w:r w:rsidRPr="00FA497B">
              <w:rPr>
                <w:rFonts w:ascii="Times New Roman" w:eastAsia="宋体" w:hAnsi="Times New Roman" w:cs="Times New Roman"/>
                <w:sz w:val="21"/>
                <w:szCs w:val="21"/>
              </w:rPr>
              <w:t>＞</w:t>
            </w:r>
            <w:r w:rsidRPr="00FA497B">
              <w:rPr>
                <w:rFonts w:ascii="Times New Roman" w:eastAsia="宋体" w:hAnsi="Times New Roman" w:cs="Times New Roman"/>
                <w:sz w:val="21"/>
                <w:szCs w:val="21"/>
              </w:rPr>
              <w:t>33.4dB</w:t>
            </w:r>
          </w:p>
        </w:tc>
        <w:tc>
          <w:tcPr>
            <w:tcW w:w="939" w:type="pct"/>
            <w:shd w:val="clear" w:color="auto" w:fill="auto"/>
            <w:vAlign w:val="center"/>
          </w:tcPr>
          <w:p w14:paraId="490F2243" w14:textId="77777777" w:rsidR="00C0141C" w:rsidRPr="00FA497B" w:rsidRDefault="00C0141C"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5F1C34">
              <w:rPr>
                <w:rFonts w:ascii="Times New Roman" w:eastAsia="宋体" w:hAnsi="Times New Roman" w:cs="Times New Roman"/>
                <w:sz w:val="21"/>
                <w:szCs w:val="21"/>
              </w:rPr>
              <w:t>25</w:t>
            </w:r>
            <w:r w:rsidRPr="00FA497B">
              <w:rPr>
                <w:rFonts w:ascii="Times New Roman" w:eastAsia="宋体" w:hAnsi="Times New Roman" w:cs="Times New Roman"/>
                <w:sz w:val="21"/>
                <w:szCs w:val="21"/>
              </w:rPr>
              <w:t>dB</w:t>
            </w:r>
          </w:p>
        </w:tc>
        <w:tc>
          <w:tcPr>
            <w:tcW w:w="938" w:type="pct"/>
            <w:vAlign w:val="center"/>
          </w:tcPr>
          <w:p w14:paraId="64A236E9" w14:textId="77777777" w:rsidR="00C0141C" w:rsidRPr="00FA497B" w:rsidRDefault="00C0141C"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5F1C34">
              <w:rPr>
                <w:rFonts w:ascii="Times New Roman" w:eastAsia="宋体" w:hAnsi="Times New Roman" w:cs="Times New Roman"/>
                <w:sz w:val="21"/>
                <w:szCs w:val="21"/>
              </w:rPr>
              <w:t>30</w:t>
            </w:r>
            <w:r w:rsidRPr="00FA497B">
              <w:rPr>
                <w:rFonts w:ascii="Times New Roman" w:eastAsia="宋体" w:hAnsi="Times New Roman" w:cs="Times New Roman"/>
                <w:sz w:val="21"/>
                <w:szCs w:val="21"/>
              </w:rPr>
              <w:t>dB</w:t>
            </w:r>
          </w:p>
        </w:tc>
        <w:tc>
          <w:tcPr>
            <w:tcW w:w="937" w:type="pct"/>
            <w:vAlign w:val="center"/>
          </w:tcPr>
          <w:p w14:paraId="3E2168EE" w14:textId="77777777" w:rsidR="00C0141C" w:rsidRPr="00FA497B" w:rsidRDefault="001B11E9"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5F1C34">
              <w:rPr>
                <w:rFonts w:ascii="Times New Roman" w:eastAsia="宋体" w:hAnsi="Times New Roman" w:cs="Times New Roman"/>
                <w:sz w:val="21"/>
                <w:szCs w:val="21"/>
              </w:rPr>
              <w:t>28</w:t>
            </w:r>
            <w:r w:rsidRPr="00FA497B">
              <w:rPr>
                <w:rFonts w:ascii="Times New Roman" w:eastAsia="宋体" w:hAnsi="Times New Roman" w:cs="Times New Roman"/>
                <w:sz w:val="21"/>
                <w:szCs w:val="21"/>
              </w:rPr>
              <w:t>dB</w:t>
            </w:r>
          </w:p>
        </w:tc>
      </w:tr>
      <w:tr w:rsidR="00C0141C" w:rsidRPr="00FA497B" w14:paraId="11559CF8" w14:textId="77777777" w:rsidTr="001B11E9">
        <w:tc>
          <w:tcPr>
            <w:tcW w:w="465" w:type="pct"/>
            <w:shd w:val="clear" w:color="auto" w:fill="auto"/>
            <w:vAlign w:val="center"/>
          </w:tcPr>
          <w:p w14:paraId="35EBFED5" w14:textId="77777777" w:rsidR="00C0141C" w:rsidRPr="00FA497B" w:rsidRDefault="00C0141C" w:rsidP="00C95F56">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楼板</w:t>
            </w:r>
          </w:p>
        </w:tc>
        <w:tc>
          <w:tcPr>
            <w:tcW w:w="1721" w:type="pct"/>
            <w:vAlign w:val="center"/>
          </w:tcPr>
          <w:p w14:paraId="399BF976" w14:textId="77777777" w:rsidR="00C0141C" w:rsidRPr="00FA497B" w:rsidRDefault="00C0141C"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计权标准化撞击声压级</w:t>
            </w:r>
            <w:r w:rsidRPr="00FA497B">
              <w:rPr>
                <w:rFonts w:ascii="Times New Roman" w:eastAsia="宋体" w:hAnsi="Times New Roman" w:cs="Times New Roman"/>
                <w:sz w:val="21"/>
                <w:szCs w:val="21"/>
              </w:rPr>
              <w:t>R=</w:t>
            </w:r>
            <w:r w:rsidR="005F1C34">
              <w:rPr>
                <w:rFonts w:ascii="Times New Roman" w:eastAsia="宋体" w:hAnsi="Times New Roman" w:cs="Times New Roman"/>
                <w:sz w:val="21"/>
                <w:szCs w:val="21"/>
              </w:rPr>
              <w:t>63</w:t>
            </w:r>
            <w:r w:rsidRPr="00FA497B">
              <w:rPr>
                <w:rFonts w:ascii="Times New Roman" w:eastAsia="宋体" w:hAnsi="Times New Roman" w:cs="Times New Roman"/>
                <w:sz w:val="21"/>
                <w:szCs w:val="21"/>
              </w:rPr>
              <w:t>dB</w:t>
            </w:r>
          </w:p>
        </w:tc>
        <w:tc>
          <w:tcPr>
            <w:tcW w:w="939" w:type="pct"/>
            <w:shd w:val="clear" w:color="auto" w:fill="auto"/>
            <w:vAlign w:val="center"/>
          </w:tcPr>
          <w:p w14:paraId="2FBDF3AB" w14:textId="77777777" w:rsidR="00C0141C" w:rsidRPr="00FA497B" w:rsidRDefault="00C0141C"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5F1C34">
              <w:rPr>
                <w:rFonts w:ascii="Times New Roman" w:eastAsia="宋体" w:hAnsi="Times New Roman" w:cs="Times New Roman"/>
                <w:sz w:val="21"/>
                <w:szCs w:val="21"/>
              </w:rPr>
              <w:t>75</w:t>
            </w:r>
            <w:r w:rsidRPr="00FA497B">
              <w:rPr>
                <w:rFonts w:ascii="Times New Roman" w:eastAsia="宋体" w:hAnsi="Times New Roman" w:cs="Times New Roman"/>
                <w:sz w:val="21"/>
                <w:szCs w:val="21"/>
              </w:rPr>
              <w:t>dB</w:t>
            </w:r>
          </w:p>
        </w:tc>
        <w:tc>
          <w:tcPr>
            <w:tcW w:w="938" w:type="pct"/>
            <w:vAlign w:val="center"/>
          </w:tcPr>
          <w:p w14:paraId="2539ABC2" w14:textId="77777777" w:rsidR="00C0141C" w:rsidRPr="00FA497B" w:rsidRDefault="00C0141C"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5F1C34">
              <w:rPr>
                <w:rFonts w:ascii="Times New Roman" w:eastAsia="宋体" w:hAnsi="Times New Roman" w:cs="Times New Roman"/>
                <w:sz w:val="21"/>
                <w:szCs w:val="21"/>
              </w:rPr>
              <w:t>65</w:t>
            </w:r>
            <w:r w:rsidRPr="00FA497B">
              <w:rPr>
                <w:rFonts w:ascii="Times New Roman" w:eastAsia="宋体" w:hAnsi="Times New Roman" w:cs="Times New Roman"/>
                <w:sz w:val="21"/>
                <w:szCs w:val="21"/>
              </w:rPr>
              <w:t>dB</w:t>
            </w:r>
          </w:p>
        </w:tc>
        <w:tc>
          <w:tcPr>
            <w:tcW w:w="937" w:type="pct"/>
            <w:vAlign w:val="center"/>
          </w:tcPr>
          <w:p w14:paraId="307EF3A4" w14:textId="77777777" w:rsidR="00C0141C" w:rsidRPr="00FA497B" w:rsidRDefault="001B11E9" w:rsidP="005F1C34">
            <w:pPr>
              <w:pStyle w:val="af4"/>
              <w:rPr>
                <w:rFonts w:ascii="Times New Roman" w:eastAsia="宋体" w:hAnsi="Times New Roman" w:cs="Times New Roman"/>
                <w:sz w:val="21"/>
                <w:szCs w:val="21"/>
              </w:rPr>
            </w:pPr>
            <w:r w:rsidRPr="00FA497B">
              <w:rPr>
                <w:rFonts w:ascii="Times New Roman" w:eastAsia="宋体" w:hAnsi="Times New Roman" w:cs="Times New Roman"/>
                <w:sz w:val="21"/>
                <w:szCs w:val="21"/>
              </w:rPr>
              <w:t>≤</w:t>
            </w:r>
            <w:r w:rsidR="005F1C34">
              <w:rPr>
                <w:rFonts w:ascii="Times New Roman" w:eastAsia="宋体" w:hAnsi="Times New Roman" w:cs="Times New Roman"/>
                <w:sz w:val="21"/>
                <w:szCs w:val="21"/>
              </w:rPr>
              <w:t>60</w:t>
            </w:r>
            <w:r w:rsidRPr="00FA497B">
              <w:rPr>
                <w:rFonts w:ascii="Times New Roman" w:eastAsia="宋体" w:hAnsi="Times New Roman" w:cs="Times New Roman"/>
                <w:sz w:val="21"/>
                <w:szCs w:val="21"/>
              </w:rPr>
              <w:t>dB</w:t>
            </w:r>
          </w:p>
        </w:tc>
      </w:tr>
    </w:tbl>
    <w:p w14:paraId="1C738706" w14:textId="77777777" w:rsidR="00835357" w:rsidRPr="00FA497B" w:rsidRDefault="00E46107" w:rsidP="002630C7">
      <w:pPr>
        <w:pStyle w:val="ab"/>
        <w:rPr>
          <w:rFonts w:ascii="Times New Roman" w:eastAsiaTheme="minorEastAsia" w:hAnsi="Times New Roman"/>
        </w:rPr>
      </w:pPr>
      <w:r w:rsidRPr="00FA497B">
        <w:rPr>
          <w:rFonts w:ascii="Times New Roman" w:eastAsiaTheme="minorEastAsia" w:hAnsi="Times New Roman"/>
        </w:rPr>
        <w:t>根据以上计算结果</w:t>
      </w:r>
      <w:r w:rsidR="0011607E" w:rsidRPr="00FA497B">
        <w:rPr>
          <w:rFonts w:ascii="Times New Roman" w:eastAsiaTheme="minorEastAsia" w:hAnsi="Times New Roman"/>
        </w:rPr>
        <w:t>可知，本项目满足</w:t>
      </w:r>
      <w:r w:rsidR="0011607E" w:rsidRPr="00FA497B">
        <w:rPr>
          <w:rFonts w:ascii="Times New Roman" w:eastAsia="宋体" w:hAnsi="Times New Roman"/>
        </w:rPr>
        <w:t>《绿色建筑评价标准》</w:t>
      </w:r>
      <w:r w:rsidR="0011607E" w:rsidRPr="00FA497B">
        <w:rPr>
          <w:rFonts w:ascii="Times New Roman" w:eastAsia="宋体" w:hAnsi="Times New Roman"/>
        </w:rPr>
        <w:t>GB/T 50378—2014</w:t>
      </w:r>
      <w:r w:rsidR="0011607E" w:rsidRPr="00FA497B">
        <w:rPr>
          <w:rFonts w:ascii="Times New Roman" w:eastAsia="宋体" w:hAnsi="Times New Roman"/>
        </w:rPr>
        <w:t>第</w:t>
      </w:r>
      <w:r w:rsidR="0011607E" w:rsidRPr="00FA497B">
        <w:rPr>
          <w:rFonts w:ascii="Times New Roman" w:eastAsia="宋体" w:hAnsi="Times New Roman"/>
        </w:rPr>
        <w:t>8.1.2</w:t>
      </w:r>
      <w:r w:rsidR="0011607E" w:rsidRPr="00FA497B">
        <w:rPr>
          <w:rFonts w:ascii="Times New Roman" w:eastAsia="宋体" w:hAnsi="Times New Roman"/>
        </w:rPr>
        <w:t>条</w:t>
      </w:r>
      <w:r w:rsidR="002B07BC" w:rsidRPr="00FA497B">
        <w:rPr>
          <w:rFonts w:ascii="Times New Roman" w:eastAsia="宋体" w:hAnsi="Times New Roman"/>
        </w:rPr>
        <w:t>要求</w:t>
      </w:r>
      <w:r w:rsidR="00105F95" w:rsidRPr="00FA497B">
        <w:rPr>
          <w:rFonts w:ascii="Times New Roman" w:eastAsia="宋体" w:hAnsi="Times New Roman"/>
        </w:rPr>
        <w:t>；</w:t>
      </w:r>
      <w:r w:rsidR="002B07BC" w:rsidRPr="00FA497B">
        <w:rPr>
          <w:rFonts w:ascii="Times New Roman" w:eastAsia="宋体" w:hAnsi="Times New Roman"/>
        </w:rPr>
        <w:t>满足《绿色建筑评价标准》</w:t>
      </w:r>
      <w:r w:rsidR="002B07BC" w:rsidRPr="00FA497B">
        <w:rPr>
          <w:rFonts w:ascii="Times New Roman" w:eastAsia="宋体" w:hAnsi="Times New Roman"/>
        </w:rPr>
        <w:t>GB/T 50378—2014</w:t>
      </w:r>
      <w:r w:rsidR="002B07BC" w:rsidRPr="00FA497B">
        <w:rPr>
          <w:rFonts w:ascii="Times New Roman" w:eastAsia="宋体" w:hAnsi="Times New Roman"/>
        </w:rPr>
        <w:t>第</w:t>
      </w:r>
      <w:r w:rsidR="002B07BC" w:rsidRPr="00FA497B">
        <w:rPr>
          <w:rFonts w:ascii="Times New Roman" w:eastAsia="宋体" w:hAnsi="Times New Roman"/>
        </w:rPr>
        <w:t>8.2.2</w:t>
      </w:r>
      <w:r w:rsidR="002B07BC" w:rsidRPr="00FA497B">
        <w:rPr>
          <w:rFonts w:ascii="Times New Roman" w:eastAsia="宋体" w:hAnsi="Times New Roman"/>
        </w:rPr>
        <w:t>条</w:t>
      </w:r>
      <w:r w:rsidR="00D86107" w:rsidRPr="00FA497B">
        <w:rPr>
          <w:rFonts w:ascii="Times New Roman" w:eastAsia="宋体" w:hAnsi="Times New Roman"/>
        </w:rPr>
        <w:t>内</w:t>
      </w:r>
      <w:r w:rsidR="00091A26" w:rsidRPr="00FA497B">
        <w:rPr>
          <w:rFonts w:ascii="Times New Roman" w:eastAsia="宋体" w:hAnsi="Times New Roman"/>
        </w:rPr>
        <w:t>第</w:t>
      </w:r>
      <w:r w:rsidR="00091A26" w:rsidRPr="00FA497B">
        <w:rPr>
          <w:rFonts w:ascii="Times New Roman" w:eastAsia="宋体" w:hAnsi="Times New Roman"/>
        </w:rPr>
        <w:t>1</w:t>
      </w:r>
      <w:r w:rsidR="00091A26" w:rsidRPr="00FA497B">
        <w:rPr>
          <w:rFonts w:ascii="Times New Roman" w:eastAsia="宋体" w:hAnsi="Times New Roman"/>
        </w:rPr>
        <w:t>款</w:t>
      </w:r>
      <w:r w:rsidR="009E5522" w:rsidRPr="00FA497B">
        <w:rPr>
          <w:rFonts w:ascii="Times New Roman" w:eastAsia="宋体" w:hAnsi="Times New Roman"/>
        </w:rPr>
        <w:t>平均值</w:t>
      </w:r>
      <w:r w:rsidR="00091A26" w:rsidRPr="00FA497B">
        <w:rPr>
          <w:rFonts w:ascii="Times New Roman" w:eastAsia="宋体" w:hAnsi="Times New Roman"/>
        </w:rPr>
        <w:t>要求</w:t>
      </w:r>
      <w:r w:rsidR="00C9468E" w:rsidRPr="00FA497B">
        <w:rPr>
          <w:rFonts w:ascii="Times New Roman" w:eastAsia="宋体" w:hAnsi="Times New Roman"/>
        </w:rPr>
        <w:t>，得</w:t>
      </w:r>
      <w:r w:rsidR="00C9468E" w:rsidRPr="00FA497B">
        <w:rPr>
          <w:rFonts w:ascii="Times New Roman" w:eastAsia="宋体" w:hAnsi="Times New Roman"/>
        </w:rPr>
        <w:t>3</w:t>
      </w:r>
      <w:r w:rsidR="00C9468E" w:rsidRPr="00FA497B">
        <w:rPr>
          <w:rFonts w:ascii="Times New Roman" w:eastAsia="宋体" w:hAnsi="Times New Roman"/>
        </w:rPr>
        <w:t>分</w:t>
      </w:r>
      <w:r w:rsidR="00CC43CE">
        <w:rPr>
          <w:rFonts w:ascii="Times New Roman" w:eastAsia="宋体" w:hAnsi="Times New Roman" w:hint="eastAsia"/>
        </w:rPr>
        <w:t>；</w:t>
      </w:r>
      <w:r w:rsidR="00CC43CE" w:rsidRPr="00FA497B">
        <w:rPr>
          <w:rFonts w:ascii="Times New Roman" w:eastAsia="宋体" w:hAnsi="Times New Roman"/>
        </w:rPr>
        <w:t>满足《绿色建筑评价标准》</w:t>
      </w:r>
      <w:r w:rsidR="00CC43CE" w:rsidRPr="00FA497B">
        <w:rPr>
          <w:rFonts w:ascii="Times New Roman" w:eastAsia="宋体" w:hAnsi="Times New Roman"/>
        </w:rPr>
        <w:t>GB/T 50378—2014</w:t>
      </w:r>
      <w:r w:rsidR="00CC43CE" w:rsidRPr="00FA497B">
        <w:rPr>
          <w:rFonts w:ascii="Times New Roman" w:eastAsia="宋体" w:hAnsi="Times New Roman"/>
        </w:rPr>
        <w:t>第</w:t>
      </w:r>
      <w:r w:rsidR="00CC43CE" w:rsidRPr="00FA497B">
        <w:rPr>
          <w:rFonts w:ascii="Times New Roman" w:eastAsia="宋体" w:hAnsi="Times New Roman"/>
        </w:rPr>
        <w:t>8.2.2</w:t>
      </w:r>
      <w:r w:rsidR="00CC43CE" w:rsidRPr="00FA497B">
        <w:rPr>
          <w:rFonts w:ascii="Times New Roman" w:eastAsia="宋体" w:hAnsi="Times New Roman"/>
        </w:rPr>
        <w:t>条内第</w:t>
      </w:r>
      <w:r w:rsidR="00CC43CE">
        <w:rPr>
          <w:rFonts w:ascii="Times New Roman" w:eastAsia="宋体" w:hAnsi="Times New Roman"/>
        </w:rPr>
        <w:t>2</w:t>
      </w:r>
      <w:r w:rsidR="00CC43CE" w:rsidRPr="00FA497B">
        <w:rPr>
          <w:rFonts w:ascii="Times New Roman" w:eastAsia="宋体" w:hAnsi="Times New Roman"/>
        </w:rPr>
        <w:t>款平均值要求，得</w:t>
      </w:r>
      <w:r w:rsidR="00842049">
        <w:rPr>
          <w:rFonts w:ascii="Times New Roman" w:eastAsia="宋体" w:hAnsi="Times New Roman"/>
        </w:rPr>
        <w:t>4</w:t>
      </w:r>
      <w:r w:rsidR="00CC43CE" w:rsidRPr="00FA497B">
        <w:rPr>
          <w:rFonts w:ascii="Times New Roman" w:eastAsia="宋体" w:hAnsi="Times New Roman"/>
        </w:rPr>
        <w:t>分</w:t>
      </w:r>
      <w:r w:rsidR="00C87775">
        <w:rPr>
          <w:rFonts w:ascii="Times New Roman" w:eastAsia="宋体" w:hAnsi="Times New Roman" w:hint="eastAsia"/>
        </w:rPr>
        <w:t>。</w:t>
      </w:r>
    </w:p>
    <w:sectPr w:rsidR="00835357" w:rsidRPr="00FA497B" w:rsidSect="00BD4251">
      <w:pgSz w:w="11906" w:h="16838" w:code="9"/>
      <w:pgMar w:top="1247" w:right="1559" w:bottom="1247" w:left="1559" w:header="851" w:footer="992" w:gutter="0"/>
      <w:cols w:space="425"/>
      <w:docGrid w:type="linesAndChar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707BA" w14:textId="77777777" w:rsidR="0079657D" w:rsidRDefault="0079657D" w:rsidP="005756BA">
      <w:r>
        <w:separator/>
      </w:r>
    </w:p>
  </w:endnote>
  <w:endnote w:type="continuationSeparator" w:id="0">
    <w:p w14:paraId="1158DC42" w14:textId="77777777" w:rsidR="0079657D" w:rsidRDefault="0079657D" w:rsidP="0057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6779" w14:textId="36063BC0" w:rsidR="00291D20" w:rsidRPr="00432F8C" w:rsidRDefault="00291D20" w:rsidP="00432F8C">
    <w:pPr>
      <w:pStyle w:val="a8"/>
    </w:pPr>
    <w:r w:rsidRPr="00432F8C">
      <w:rPr>
        <w:rStyle w:val="a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91B7F" w14:textId="77777777" w:rsidR="0079657D" w:rsidRDefault="0079657D" w:rsidP="005756BA">
      <w:r>
        <w:separator/>
      </w:r>
    </w:p>
  </w:footnote>
  <w:footnote w:type="continuationSeparator" w:id="0">
    <w:p w14:paraId="4D10727C" w14:textId="77777777" w:rsidR="0079657D" w:rsidRDefault="0079657D" w:rsidP="0057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5F59" w14:textId="3AF2323D" w:rsidR="00291D20" w:rsidRDefault="00291D20" w:rsidP="00291D2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653F" w14:textId="54ADE482" w:rsidR="00291D20" w:rsidRDefault="00291D2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A114" w14:textId="063B8FBF" w:rsidR="00291D20" w:rsidRPr="00432F8C" w:rsidRDefault="00291D20" w:rsidP="00432F8C">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A2B5" w14:textId="2E242027" w:rsidR="00291D20" w:rsidRDefault="00291D2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400"/>
    <w:multiLevelType w:val="hybridMultilevel"/>
    <w:tmpl w:val="DE76187A"/>
    <w:lvl w:ilvl="0" w:tplc="3E384F84">
      <w:start w:val="1"/>
      <w:numFmt w:val="decimal"/>
      <w:suff w:val="space"/>
      <w:lvlText w:val="2.%1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5F14DDE"/>
    <w:multiLevelType w:val="multilevel"/>
    <w:tmpl w:val="2E84E69A"/>
    <w:lvl w:ilvl="0">
      <w:start w:val="1"/>
      <w:numFmt w:val="decimal"/>
      <w:suff w:val="space"/>
      <w:lvlText w:val="表1-%1"/>
      <w:lvlJc w:val="left"/>
      <w:pPr>
        <w:ind w:left="420" w:hanging="420"/>
      </w:pPr>
      <w:rPr>
        <w:rFonts w:hint="eastAsia"/>
        <w:b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2CAC7D5A"/>
    <w:multiLevelType w:val="multilevel"/>
    <w:tmpl w:val="290AEE36"/>
    <w:lvl w:ilvl="0">
      <w:start w:val="1"/>
      <w:numFmt w:val="decimal"/>
      <w:suff w:val="space"/>
      <w:lvlText w:val="表3-%1"/>
      <w:lvlJc w:val="left"/>
      <w:pPr>
        <w:ind w:left="420" w:hanging="420"/>
      </w:pPr>
      <w:rPr>
        <w:rFonts w:ascii="Times New Roman" w:hAnsi="Times New Roman" w:cs="Times New Roman" w:hint="default"/>
        <w:b w:val="0"/>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404B3724"/>
    <w:multiLevelType w:val="hybridMultilevel"/>
    <w:tmpl w:val="E8BC159A"/>
    <w:lvl w:ilvl="0" w:tplc="2F24DC3E">
      <w:start w:val="1"/>
      <w:numFmt w:val="decimal"/>
      <w:suff w:val="space"/>
      <w:lvlText w:val="2.2.%1"/>
      <w:lvlJc w:val="left"/>
      <w:pPr>
        <w:ind w:left="420" w:hanging="420"/>
      </w:pPr>
      <w:rPr>
        <w:rFonts w:ascii="Times New Roman" w:hAnsi="Times New Roman" w:cs="Times New Roman" w:hint="default"/>
        <w:b w:val="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1A05412"/>
    <w:multiLevelType w:val="hybridMultilevel"/>
    <w:tmpl w:val="A9B6168E"/>
    <w:lvl w:ilvl="0" w:tplc="BC3E4DB0">
      <w:start w:val="1"/>
      <w:numFmt w:val="decimal"/>
      <w:suff w:val="space"/>
      <w:lvlText w:val="1.%1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C9667E1"/>
    <w:multiLevelType w:val="multilevel"/>
    <w:tmpl w:val="CBA0480E"/>
    <w:lvl w:ilvl="0">
      <w:start w:val="1"/>
      <w:numFmt w:val="decimal"/>
      <w:suff w:val="space"/>
      <w:lvlText w:val="表2-%1"/>
      <w:lvlJc w:val="left"/>
      <w:pPr>
        <w:ind w:left="420" w:hanging="420"/>
      </w:pPr>
      <w:rPr>
        <w:rFonts w:hint="default"/>
        <w:b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68635EB6"/>
    <w:multiLevelType w:val="hybridMultilevel"/>
    <w:tmpl w:val="BECAE196"/>
    <w:lvl w:ilvl="0" w:tplc="8B3033C0">
      <w:start w:val="1"/>
      <w:numFmt w:val="decimal"/>
      <w:suff w:val="space"/>
      <w:lvlText w:val="3.%1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A6D1F5B"/>
    <w:multiLevelType w:val="multilevel"/>
    <w:tmpl w:val="A9E676A2"/>
    <w:lvl w:ilvl="0">
      <w:start w:val="1"/>
      <w:numFmt w:val="decimal"/>
      <w:suff w:val="space"/>
      <w:lvlText w:val="图3-%1"/>
      <w:lvlJc w:val="left"/>
      <w:pPr>
        <w:ind w:left="420" w:hanging="420"/>
      </w:pPr>
      <w:rPr>
        <w:rFonts w:hint="eastAsia"/>
        <w:b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713266D3"/>
    <w:multiLevelType w:val="hybridMultilevel"/>
    <w:tmpl w:val="29B0B29A"/>
    <w:lvl w:ilvl="0" w:tplc="A9FA75B6">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29502D3"/>
    <w:multiLevelType w:val="hybridMultilevel"/>
    <w:tmpl w:val="1F58C186"/>
    <w:lvl w:ilvl="0" w:tplc="A53A3750">
      <w:start w:val="1"/>
      <w:numFmt w:val="decimal"/>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4"/>
  </w:num>
  <w:num w:numId="3">
    <w:abstractNumId w:val="1"/>
  </w:num>
  <w:num w:numId="4">
    <w:abstractNumId w:val="0"/>
  </w:num>
  <w:num w:numId="5">
    <w:abstractNumId w:val="6"/>
  </w:num>
  <w:num w:numId="6">
    <w:abstractNumId w:val="5"/>
  </w:num>
  <w:num w:numId="7">
    <w:abstractNumId w:val="7"/>
  </w:num>
  <w:num w:numId="8">
    <w:abstractNumId w:val="3"/>
  </w:num>
  <w:num w:numId="9">
    <w:abstractNumId w:val="9"/>
  </w:num>
  <w:num w:numId="10">
    <w:abstractNumId w:val="9"/>
    <w:lvlOverride w:ilvl="0">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40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27"/>
    <w:rsid w:val="00000004"/>
    <w:rsid w:val="00001AD4"/>
    <w:rsid w:val="00001EAA"/>
    <w:rsid w:val="0000222E"/>
    <w:rsid w:val="00002567"/>
    <w:rsid w:val="00002C23"/>
    <w:rsid w:val="00004B6B"/>
    <w:rsid w:val="00004FBC"/>
    <w:rsid w:val="00005B48"/>
    <w:rsid w:val="000079E0"/>
    <w:rsid w:val="00013273"/>
    <w:rsid w:val="00013916"/>
    <w:rsid w:val="00015316"/>
    <w:rsid w:val="0001624E"/>
    <w:rsid w:val="000179B2"/>
    <w:rsid w:val="00017B4E"/>
    <w:rsid w:val="00020CED"/>
    <w:rsid w:val="00021AE7"/>
    <w:rsid w:val="00022E36"/>
    <w:rsid w:val="00022E47"/>
    <w:rsid w:val="000245B0"/>
    <w:rsid w:val="000251E2"/>
    <w:rsid w:val="000257D6"/>
    <w:rsid w:val="00030081"/>
    <w:rsid w:val="00032B2B"/>
    <w:rsid w:val="000350C2"/>
    <w:rsid w:val="00040E27"/>
    <w:rsid w:val="00044E2B"/>
    <w:rsid w:val="00046F04"/>
    <w:rsid w:val="00047A40"/>
    <w:rsid w:val="00050244"/>
    <w:rsid w:val="00054924"/>
    <w:rsid w:val="00054E25"/>
    <w:rsid w:val="000565DB"/>
    <w:rsid w:val="000568CD"/>
    <w:rsid w:val="000603C6"/>
    <w:rsid w:val="00060DC8"/>
    <w:rsid w:val="000639C5"/>
    <w:rsid w:val="00071B49"/>
    <w:rsid w:val="00071F98"/>
    <w:rsid w:val="00074647"/>
    <w:rsid w:val="000753A1"/>
    <w:rsid w:val="00080238"/>
    <w:rsid w:val="00081BD9"/>
    <w:rsid w:val="00081D71"/>
    <w:rsid w:val="000824DC"/>
    <w:rsid w:val="000850A2"/>
    <w:rsid w:val="00086BCC"/>
    <w:rsid w:val="00091A26"/>
    <w:rsid w:val="000949E5"/>
    <w:rsid w:val="000A1180"/>
    <w:rsid w:val="000A31AB"/>
    <w:rsid w:val="000A3428"/>
    <w:rsid w:val="000A3FE7"/>
    <w:rsid w:val="000A44D2"/>
    <w:rsid w:val="000A7CF6"/>
    <w:rsid w:val="000B2412"/>
    <w:rsid w:val="000B489E"/>
    <w:rsid w:val="000C206A"/>
    <w:rsid w:val="000C233C"/>
    <w:rsid w:val="000C2D10"/>
    <w:rsid w:val="000C2F99"/>
    <w:rsid w:val="000C55CB"/>
    <w:rsid w:val="000C627C"/>
    <w:rsid w:val="000C678D"/>
    <w:rsid w:val="000D0422"/>
    <w:rsid w:val="000D0D59"/>
    <w:rsid w:val="000D204D"/>
    <w:rsid w:val="000D5204"/>
    <w:rsid w:val="000D7494"/>
    <w:rsid w:val="000E0F4D"/>
    <w:rsid w:val="000E3EAD"/>
    <w:rsid w:val="000E4598"/>
    <w:rsid w:val="000E6694"/>
    <w:rsid w:val="000F0768"/>
    <w:rsid w:val="000F1D81"/>
    <w:rsid w:val="000F21C9"/>
    <w:rsid w:val="000F623B"/>
    <w:rsid w:val="000F6AE5"/>
    <w:rsid w:val="000F6ECF"/>
    <w:rsid w:val="00101A34"/>
    <w:rsid w:val="0010210E"/>
    <w:rsid w:val="00104AD0"/>
    <w:rsid w:val="00105F95"/>
    <w:rsid w:val="00106DFB"/>
    <w:rsid w:val="00110440"/>
    <w:rsid w:val="001116A4"/>
    <w:rsid w:val="001153F4"/>
    <w:rsid w:val="0011607E"/>
    <w:rsid w:val="001226B9"/>
    <w:rsid w:val="001276AC"/>
    <w:rsid w:val="00132270"/>
    <w:rsid w:val="0013341D"/>
    <w:rsid w:val="001334AC"/>
    <w:rsid w:val="00137A67"/>
    <w:rsid w:val="001405B1"/>
    <w:rsid w:val="00144701"/>
    <w:rsid w:val="00145073"/>
    <w:rsid w:val="0014521A"/>
    <w:rsid w:val="00151309"/>
    <w:rsid w:val="00152793"/>
    <w:rsid w:val="0015328C"/>
    <w:rsid w:val="00155AFD"/>
    <w:rsid w:val="001572A8"/>
    <w:rsid w:val="00162957"/>
    <w:rsid w:val="0016744D"/>
    <w:rsid w:val="0016773B"/>
    <w:rsid w:val="001718B5"/>
    <w:rsid w:val="00172FFB"/>
    <w:rsid w:val="00173F6A"/>
    <w:rsid w:val="00174D2C"/>
    <w:rsid w:val="00176EB1"/>
    <w:rsid w:val="00177A14"/>
    <w:rsid w:val="0018295F"/>
    <w:rsid w:val="00184405"/>
    <w:rsid w:val="00187A20"/>
    <w:rsid w:val="0019108C"/>
    <w:rsid w:val="00194A8B"/>
    <w:rsid w:val="00197E86"/>
    <w:rsid w:val="001A1368"/>
    <w:rsid w:val="001A20F8"/>
    <w:rsid w:val="001A3E76"/>
    <w:rsid w:val="001A409D"/>
    <w:rsid w:val="001B11E9"/>
    <w:rsid w:val="001B5F8D"/>
    <w:rsid w:val="001B603F"/>
    <w:rsid w:val="001C7910"/>
    <w:rsid w:val="001D6456"/>
    <w:rsid w:val="001D795F"/>
    <w:rsid w:val="001E0512"/>
    <w:rsid w:val="001E17F1"/>
    <w:rsid w:val="001E257C"/>
    <w:rsid w:val="001E2BCF"/>
    <w:rsid w:val="001E677B"/>
    <w:rsid w:val="001E75D5"/>
    <w:rsid w:val="001F0508"/>
    <w:rsid w:val="001F1434"/>
    <w:rsid w:val="001F70BD"/>
    <w:rsid w:val="0020097E"/>
    <w:rsid w:val="002034AE"/>
    <w:rsid w:val="00205738"/>
    <w:rsid w:val="00206768"/>
    <w:rsid w:val="0021102A"/>
    <w:rsid w:val="00211CD1"/>
    <w:rsid w:val="00212281"/>
    <w:rsid w:val="0021357D"/>
    <w:rsid w:val="002143BD"/>
    <w:rsid w:val="002144A8"/>
    <w:rsid w:val="00214A00"/>
    <w:rsid w:val="00225B98"/>
    <w:rsid w:val="002307ED"/>
    <w:rsid w:val="00231CA0"/>
    <w:rsid w:val="0023293E"/>
    <w:rsid w:val="00234724"/>
    <w:rsid w:val="0023647C"/>
    <w:rsid w:val="00236BE4"/>
    <w:rsid w:val="00237956"/>
    <w:rsid w:val="00237C6F"/>
    <w:rsid w:val="00240B13"/>
    <w:rsid w:val="0025011B"/>
    <w:rsid w:val="0025360D"/>
    <w:rsid w:val="002562C7"/>
    <w:rsid w:val="00260207"/>
    <w:rsid w:val="00261215"/>
    <w:rsid w:val="002630C7"/>
    <w:rsid w:val="0026691F"/>
    <w:rsid w:val="002731A8"/>
    <w:rsid w:val="00274AD7"/>
    <w:rsid w:val="00281C91"/>
    <w:rsid w:val="00282FEF"/>
    <w:rsid w:val="00283060"/>
    <w:rsid w:val="00284D03"/>
    <w:rsid w:val="00286401"/>
    <w:rsid w:val="0029089A"/>
    <w:rsid w:val="00291D20"/>
    <w:rsid w:val="00293471"/>
    <w:rsid w:val="0029628E"/>
    <w:rsid w:val="002977E4"/>
    <w:rsid w:val="002A6872"/>
    <w:rsid w:val="002A6D13"/>
    <w:rsid w:val="002B07BC"/>
    <w:rsid w:val="002B16ED"/>
    <w:rsid w:val="002B2364"/>
    <w:rsid w:val="002B2474"/>
    <w:rsid w:val="002B4101"/>
    <w:rsid w:val="002B598F"/>
    <w:rsid w:val="002C0B56"/>
    <w:rsid w:val="002C2378"/>
    <w:rsid w:val="002C4C43"/>
    <w:rsid w:val="002C59DF"/>
    <w:rsid w:val="002D12CD"/>
    <w:rsid w:val="002D1510"/>
    <w:rsid w:val="002D7023"/>
    <w:rsid w:val="002E17E4"/>
    <w:rsid w:val="002E5A55"/>
    <w:rsid w:val="002E5DDA"/>
    <w:rsid w:val="002E60ED"/>
    <w:rsid w:val="002F22A7"/>
    <w:rsid w:val="002F63DB"/>
    <w:rsid w:val="003024BE"/>
    <w:rsid w:val="00304486"/>
    <w:rsid w:val="00304858"/>
    <w:rsid w:val="00305FDF"/>
    <w:rsid w:val="00316EFD"/>
    <w:rsid w:val="0031755E"/>
    <w:rsid w:val="0031799C"/>
    <w:rsid w:val="00321A98"/>
    <w:rsid w:val="00323563"/>
    <w:rsid w:val="003240C3"/>
    <w:rsid w:val="003351D9"/>
    <w:rsid w:val="0034155E"/>
    <w:rsid w:val="00346E01"/>
    <w:rsid w:val="003472F1"/>
    <w:rsid w:val="003475F6"/>
    <w:rsid w:val="00347DE6"/>
    <w:rsid w:val="00347F7D"/>
    <w:rsid w:val="00350122"/>
    <w:rsid w:val="003521C0"/>
    <w:rsid w:val="003575A7"/>
    <w:rsid w:val="00363D26"/>
    <w:rsid w:val="003674AA"/>
    <w:rsid w:val="003678DC"/>
    <w:rsid w:val="00370BFC"/>
    <w:rsid w:val="00371C27"/>
    <w:rsid w:val="003741BE"/>
    <w:rsid w:val="003766A1"/>
    <w:rsid w:val="00382F2B"/>
    <w:rsid w:val="00384A7F"/>
    <w:rsid w:val="00387E41"/>
    <w:rsid w:val="00390E47"/>
    <w:rsid w:val="00390ED3"/>
    <w:rsid w:val="00394178"/>
    <w:rsid w:val="00396641"/>
    <w:rsid w:val="00397602"/>
    <w:rsid w:val="00397D4B"/>
    <w:rsid w:val="003A16F9"/>
    <w:rsid w:val="003A56AC"/>
    <w:rsid w:val="003A7578"/>
    <w:rsid w:val="003B1232"/>
    <w:rsid w:val="003B2D71"/>
    <w:rsid w:val="003B5E03"/>
    <w:rsid w:val="003B6FE3"/>
    <w:rsid w:val="003B7737"/>
    <w:rsid w:val="003B7E0C"/>
    <w:rsid w:val="003C13EE"/>
    <w:rsid w:val="003C2566"/>
    <w:rsid w:val="003C4319"/>
    <w:rsid w:val="003C50DA"/>
    <w:rsid w:val="003C5627"/>
    <w:rsid w:val="003C56FD"/>
    <w:rsid w:val="003C6443"/>
    <w:rsid w:val="003D1B3B"/>
    <w:rsid w:val="003D2034"/>
    <w:rsid w:val="003D33A8"/>
    <w:rsid w:val="003E2846"/>
    <w:rsid w:val="003E443C"/>
    <w:rsid w:val="003E6DBD"/>
    <w:rsid w:val="003F04B7"/>
    <w:rsid w:val="00406462"/>
    <w:rsid w:val="0040787A"/>
    <w:rsid w:val="00407A2E"/>
    <w:rsid w:val="00407DCC"/>
    <w:rsid w:val="00411869"/>
    <w:rsid w:val="00411D7C"/>
    <w:rsid w:val="004151DC"/>
    <w:rsid w:val="00415517"/>
    <w:rsid w:val="00415936"/>
    <w:rsid w:val="0041719E"/>
    <w:rsid w:val="00420364"/>
    <w:rsid w:val="00420BC0"/>
    <w:rsid w:val="00421C22"/>
    <w:rsid w:val="00423283"/>
    <w:rsid w:val="00424630"/>
    <w:rsid w:val="00424D06"/>
    <w:rsid w:val="00425CA2"/>
    <w:rsid w:val="00426050"/>
    <w:rsid w:val="0042667C"/>
    <w:rsid w:val="00430689"/>
    <w:rsid w:val="00430907"/>
    <w:rsid w:val="0043262F"/>
    <w:rsid w:val="004326BE"/>
    <w:rsid w:val="00432809"/>
    <w:rsid w:val="00432F8C"/>
    <w:rsid w:val="004365F1"/>
    <w:rsid w:val="00444581"/>
    <w:rsid w:val="00444863"/>
    <w:rsid w:val="0044549C"/>
    <w:rsid w:val="004566E7"/>
    <w:rsid w:val="00461DB1"/>
    <w:rsid w:val="00465993"/>
    <w:rsid w:val="004669D6"/>
    <w:rsid w:val="00466A38"/>
    <w:rsid w:val="00466E5D"/>
    <w:rsid w:val="00467049"/>
    <w:rsid w:val="00471689"/>
    <w:rsid w:val="00472D70"/>
    <w:rsid w:val="00474DCB"/>
    <w:rsid w:val="00477E58"/>
    <w:rsid w:val="00480FCE"/>
    <w:rsid w:val="004811F0"/>
    <w:rsid w:val="00481799"/>
    <w:rsid w:val="00482A15"/>
    <w:rsid w:val="00485B30"/>
    <w:rsid w:val="0048739E"/>
    <w:rsid w:val="004922EF"/>
    <w:rsid w:val="0049569B"/>
    <w:rsid w:val="004A01BC"/>
    <w:rsid w:val="004A5E8B"/>
    <w:rsid w:val="004A7BB8"/>
    <w:rsid w:val="004A7F19"/>
    <w:rsid w:val="004B025B"/>
    <w:rsid w:val="004B081A"/>
    <w:rsid w:val="004B2497"/>
    <w:rsid w:val="004B43FF"/>
    <w:rsid w:val="004B5287"/>
    <w:rsid w:val="004B6D9D"/>
    <w:rsid w:val="004B7BED"/>
    <w:rsid w:val="004C0502"/>
    <w:rsid w:val="004C2C49"/>
    <w:rsid w:val="004C2D1C"/>
    <w:rsid w:val="004C344D"/>
    <w:rsid w:val="004C49F2"/>
    <w:rsid w:val="004D00C1"/>
    <w:rsid w:val="004D0CA5"/>
    <w:rsid w:val="004D35ED"/>
    <w:rsid w:val="004D4DCD"/>
    <w:rsid w:val="004D526A"/>
    <w:rsid w:val="004D5A1C"/>
    <w:rsid w:val="004D6809"/>
    <w:rsid w:val="004D6F4B"/>
    <w:rsid w:val="004D7AA3"/>
    <w:rsid w:val="004D7D61"/>
    <w:rsid w:val="004E24D5"/>
    <w:rsid w:val="004E67A5"/>
    <w:rsid w:val="004F0545"/>
    <w:rsid w:val="004F1D93"/>
    <w:rsid w:val="004F2A15"/>
    <w:rsid w:val="004F2C45"/>
    <w:rsid w:val="004F4C1B"/>
    <w:rsid w:val="004F77FE"/>
    <w:rsid w:val="00502160"/>
    <w:rsid w:val="00504D5E"/>
    <w:rsid w:val="00505911"/>
    <w:rsid w:val="0051188F"/>
    <w:rsid w:val="00511BC7"/>
    <w:rsid w:val="00511BCD"/>
    <w:rsid w:val="00513E57"/>
    <w:rsid w:val="00515610"/>
    <w:rsid w:val="00517640"/>
    <w:rsid w:val="00523233"/>
    <w:rsid w:val="00523BDF"/>
    <w:rsid w:val="0052476F"/>
    <w:rsid w:val="00530D9A"/>
    <w:rsid w:val="00531EB4"/>
    <w:rsid w:val="00531FF8"/>
    <w:rsid w:val="00535EB5"/>
    <w:rsid w:val="00537838"/>
    <w:rsid w:val="00547DCA"/>
    <w:rsid w:val="00552489"/>
    <w:rsid w:val="00553A1C"/>
    <w:rsid w:val="005561AC"/>
    <w:rsid w:val="00560EF2"/>
    <w:rsid w:val="005667EF"/>
    <w:rsid w:val="005756BA"/>
    <w:rsid w:val="00582BD2"/>
    <w:rsid w:val="00583CCE"/>
    <w:rsid w:val="00583E0D"/>
    <w:rsid w:val="005843F0"/>
    <w:rsid w:val="005862DA"/>
    <w:rsid w:val="005909B6"/>
    <w:rsid w:val="00595D57"/>
    <w:rsid w:val="005962A0"/>
    <w:rsid w:val="00597AD6"/>
    <w:rsid w:val="005A0930"/>
    <w:rsid w:val="005A1131"/>
    <w:rsid w:val="005A18D9"/>
    <w:rsid w:val="005B3974"/>
    <w:rsid w:val="005B4225"/>
    <w:rsid w:val="005B76BD"/>
    <w:rsid w:val="005C2A9C"/>
    <w:rsid w:val="005C68C3"/>
    <w:rsid w:val="005C763B"/>
    <w:rsid w:val="005E0827"/>
    <w:rsid w:val="005E3C12"/>
    <w:rsid w:val="005E4343"/>
    <w:rsid w:val="005E6CAA"/>
    <w:rsid w:val="005F0CA5"/>
    <w:rsid w:val="005F1C34"/>
    <w:rsid w:val="005F34CD"/>
    <w:rsid w:val="005F5749"/>
    <w:rsid w:val="005F6DC7"/>
    <w:rsid w:val="005F7B57"/>
    <w:rsid w:val="00602A69"/>
    <w:rsid w:val="00605B1C"/>
    <w:rsid w:val="00605D7B"/>
    <w:rsid w:val="0060688C"/>
    <w:rsid w:val="006168DB"/>
    <w:rsid w:val="00617759"/>
    <w:rsid w:val="00623B69"/>
    <w:rsid w:val="006245C7"/>
    <w:rsid w:val="00625768"/>
    <w:rsid w:val="00630444"/>
    <w:rsid w:val="00632633"/>
    <w:rsid w:val="006356F1"/>
    <w:rsid w:val="00635CF0"/>
    <w:rsid w:val="00640CDF"/>
    <w:rsid w:val="00641201"/>
    <w:rsid w:val="0064637D"/>
    <w:rsid w:val="0064763A"/>
    <w:rsid w:val="00654A5F"/>
    <w:rsid w:val="00656930"/>
    <w:rsid w:val="00661FED"/>
    <w:rsid w:val="00666476"/>
    <w:rsid w:val="006713DE"/>
    <w:rsid w:val="00680291"/>
    <w:rsid w:val="00686220"/>
    <w:rsid w:val="00686513"/>
    <w:rsid w:val="006929F1"/>
    <w:rsid w:val="0069648F"/>
    <w:rsid w:val="006A0BAE"/>
    <w:rsid w:val="006A552A"/>
    <w:rsid w:val="006B14B3"/>
    <w:rsid w:val="006B14F7"/>
    <w:rsid w:val="006B486F"/>
    <w:rsid w:val="006B5837"/>
    <w:rsid w:val="006B7A53"/>
    <w:rsid w:val="006B7D7D"/>
    <w:rsid w:val="006C6F59"/>
    <w:rsid w:val="006C7640"/>
    <w:rsid w:val="006D1A09"/>
    <w:rsid w:val="006D6500"/>
    <w:rsid w:val="006D7DD6"/>
    <w:rsid w:val="006E02E7"/>
    <w:rsid w:val="006E06DA"/>
    <w:rsid w:val="006E16FF"/>
    <w:rsid w:val="006E1C69"/>
    <w:rsid w:val="006E276A"/>
    <w:rsid w:val="006E4CE8"/>
    <w:rsid w:val="006E6FB0"/>
    <w:rsid w:val="006E72DD"/>
    <w:rsid w:val="006F0B38"/>
    <w:rsid w:val="006F71D5"/>
    <w:rsid w:val="006F74DB"/>
    <w:rsid w:val="007064B5"/>
    <w:rsid w:val="007065D8"/>
    <w:rsid w:val="00706C5F"/>
    <w:rsid w:val="00710B01"/>
    <w:rsid w:val="00710D3B"/>
    <w:rsid w:val="0071326B"/>
    <w:rsid w:val="00717292"/>
    <w:rsid w:val="00720046"/>
    <w:rsid w:val="0072125D"/>
    <w:rsid w:val="00721FF3"/>
    <w:rsid w:val="00721FFD"/>
    <w:rsid w:val="0072471B"/>
    <w:rsid w:val="007272D6"/>
    <w:rsid w:val="007301F9"/>
    <w:rsid w:val="00731B27"/>
    <w:rsid w:val="0073360B"/>
    <w:rsid w:val="00734186"/>
    <w:rsid w:val="00743B90"/>
    <w:rsid w:val="00745887"/>
    <w:rsid w:val="007465AD"/>
    <w:rsid w:val="00746935"/>
    <w:rsid w:val="00746FEA"/>
    <w:rsid w:val="00747321"/>
    <w:rsid w:val="00747A8B"/>
    <w:rsid w:val="00751493"/>
    <w:rsid w:val="00754CA6"/>
    <w:rsid w:val="0075537B"/>
    <w:rsid w:val="007612C2"/>
    <w:rsid w:val="00761B56"/>
    <w:rsid w:val="00762AA6"/>
    <w:rsid w:val="00764E50"/>
    <w:rsid w:val="00766EB7"/>
    <w:rsid w:val="007701CB"/>
    <w:rsid w:val="007715B1"/>
    <w:rsid w:val="00772C1E"/>
    <w:rsid w:val="00774653"/>
    <w:rsid w:val="00775AAB"/>
    <w:rsid w:val="007838D7"/>
    <w:rsid w:val="00784361"/>
    <w:rsid w:val="007846EF"/>
    <w:rsid w:val="0079094E"/>
    <w:rsid w:val="00791D50"/>
    <w:rsid w:val="00795113"/>
    <w:rsid w:val="0079657D"/>
    <w:rsid w:val="00796EA9"/>
    <w:rsid w:val="007A203B"/>
    <w:rsid w:val="007A385D"/>
    <w:rsid w:val="007B0E99"/>
    <w:rsid w:val="007B20C6"/>
    <w:rsid w:val="007B450E"/>
    <w:rsid w:val="007C08D5"/>
    <w:rsid w:val="007C322C"/>
    <w:rsid w:val="007D0698"/>
    <w:rsid w:val="007D239E"/>
    <w:rsid w:val="007D7A52"/>
    <w:rsid w:val="007E198F"/>
    <w:rsid w:val="007E1B50"/>
    <w:rsid w:val="007E2773"/>
    <w:rsid w:val="007E529E"/>
    <w:rsid w:val="007E5CDE"/>
    <w:rsid w:val="007E5FAC"/>
    <w:rsid w:val="007F02C7"/>
    <w:rsid w:val="007F0BB7"/>
    <w:rsid w:val="007F1022"/>
    <w:rsid w:val="007F175A"/>
    <w:rsid w:val="007F23B1"/>
    <w:rsid w:val="007F3EEB"/>
    <w:rsid w:val="00801610"/>
    <w:rsid w:val="0080325D"/>
    <w:rsid w:val="00805196"/>
    <w:rsid w:val="00806824"/>
    <w:rsid w:val="00806B9A"/>
    <w:rsid w:val="00816277"/>
    <w:rsid w:val="00817756"/>
    <w:rsid w:val="008201D2"/>
    <w:rsid w:val="00821165"/>
    <w:rsid w:val="0082459A"/>
    <w:rsid w:val="008264C2"/>
    <w:rsid w:val="008326A2"/>
    <w:rsid w:val="00833FC0"/>
    <w:rsid w:val="00835357"/>
    <w:rsid w:val="0083643B"/>
    <w:rsid w:val="00840BE9"/>
    <w:rsid w:val="00842049"/>
    <w:rsid w:val="00844272"/>
    <w:rsid w:val="008442DB"/>
    <w:rsid w:val="00847F25"/>
    <w:rsid w:val="008532F4"/>
    <w:rsid w:val="008544EF"/>
    <w:rsid w:val="00856DB8"/>
    <w:rsid w:val="00861606"/>
    <w:rsid w:val="008664D7"/>
    <w:rsid w:val="00872BA9"/>
    <w:rsid w:val="00876421"/>
    <w:rsid w:val="00877CB5"/>
    <w:rsid w:val="00883B41"/>
    <w:rsid w:val="00885D70"/>
    <w:rsid w:val="00887B3B"/>
    <w:rsid w:val="008912A7"/>
    <w:rsid w:val="0089275C"/>
    <w:rsid w:val="008927DC"/>
    <w:rsid w:val="00894F16"/>
    <w:rsid w:val="008962F5"/>
    <w:rsid w:val="00896CBA"/>
    <w:rsid w:val="008A04DF"/>
    <w:rsid w:val="008A1BD7"/>
    <w:rsid w:val="008A1C22"/>
    <w:rsid w:val="008A2EE1"/>
    <w:rsid w:val="008A5153"/>
    <w:rsid w:val="008A778B"/>
    <w:rsid w:val="008B2200"/>
    <w:rsid w:val="008B4586"/>
    <w:rsid w:val="008B6355"/>
    <w:rsid w:val="008C16A3"/>
    <w:rsid w:val="008C1C26"/>
    <w:rsid w:val="008C3D93"/>
    <w:rsid w:val="008C4F67"/>
    <w:rsid w:val="008C7FE5"/>
    <w:rsid w:val="008D25B0"/>
    <w:rsid w:val="008D3BC3"/>
    <w:rsid w:val="008D4DA5"/>
    <w:rsid w:val="008D4E68"/>
    <w:rsid w:val="008D50DD"/>
    <w:rsid w:val="008D6828"/>
    <w:rsid w:val="008D74CE"/>
    <w:rsid w:val="008E0470"/>
    <w:rsid w:val="008E28D7"/>
    <w:rsid w:val="008E3B9D"/>
    <w:rsid w:val="008E7901"/>
    <w:rsid w:val="008F1411"/>
    <w:rsid w:val="008F2B5C"/>
    <w:rsid w:val="008F71AF"/>
    <w:rsid w:val="00903D97"/>
    <w:rsid w:val="009044D9"/>
    <w:rsid w:val="0090459D"/>
    <w:rsid w:val="0091171D"/>
    <w:rsid w:val="00911F52"/>
    <w:rsid w:val="009131D1"/>
    <w:rsid w:val="009136FF"/>
    <w:rsid w:val="00917151"/>
    <w:rsid w:val="0092540A"/>
    <w:rsid w:val="00925723"/>
    <w:rsid w:val="009273C1"/>
    <w:rsid w:val="00930CB5"/>
    <w:rsid w:val="00931D99"/>
    <w:rsid w:val="0093237D"/>
    <w:rsid w:val="00932993"/>
    <w:rsid w:val="009330A0"/>
    <w:rsid w:val="00942DD4"/>
    <w:rsid w:val="009439AF"/>
    <w:rsid w:val="00943C4A"/>
    <w:rsid w:val="00945FCB"/>
    <w:rsid w:val="0095063E"/>
    <w:rsid w:val="00950E65"/>
    <w:rsid w:val="00950F8F"/>
    <w:rsid w:val="00950FEA"/>
    <w:rsid w:val="009544FB"/>
    <w:rsid w:val="00954EF6"/>
    <w:rsid w:val="00955498"/>
    <w:rsid w:val="009566CC"/>
    <w:rsid w:val="0096122B"/>
    <w:rsid w:val="00962AA2"/>
    <w:rsid w:val="00962BB6"/>
    <w:rsid w:val="00963D51"/>
    <w:rsid w:val="00965566"/>
    <w:rsid w:val="00965D96"/>
    <w:rsid w:val="00965FF5"/>
    <w:rsid w:val="00966483"/>
    <w:rsid w:val="009676E6"/>
    <w:rsid w:val="00967971"/>
    <w:rsid w:val="00971594"/>
    <w:rsid w:val="00972349"/>
    <w:rsid w:val="00973730"/>
    <w:rsid w:val="00974439"/>
    <w:rsid w:val="009748A7"/>
    <w:rsid w:val="0097517A"/>
    <w:rsid w:val="00980349"/>
    <w:rsid w:val="00982FFE"/>
    <w:rsid w:val="00986F2A"/>
    <w:rsid w:val="00990809"/>
    <w:rsid w:val="00994FB8"/>
    <w:rsid w:val="00995B1A"/>
    <w:rsid w:val="009967CF"/>
    <w:rsid w:val="00996BE0"/>
    <w:rsid w:val="00996DCC"/>
    <w:rsid w:val="009A4E26"/>
    <w:rsid w:val="009A51B7"/>
    <w:rsid w:val="009A5A49"/>
    <w:rsid w:val="009A7683"/>
    <w:rsid w:val="009B0446"/>
    <w:rsid w:val="009B1369"/>
    <w:rsid w:val="009B2790"/>
    <w:rsid w:val="009B3041"/>
    <w:rsid w:val="009B6807"/>
    <w:rsid w:val="009B681D"/>
    <w:rsid w:val="009B7ED2"/>
    <w:rsid w:val="009C36E2"/>
    <w:rsid w:val="009C3C6C"/>
    <w:rsid w:val="009C61CC"/>
    <w:rsid w:val="009C752B"/>
    <w:rsid w:val="009D0227"/>
    <w:rsid w:val="009D0671"/>
    <w:rsid w:val="009D0C9D"/>
    <w:rsid w:val="009D6459"/>
    <w:rsid w:val="009E5522"/>
    <w:rsid w:val="009F0714"/>
    <w:rsid w:val="009F182A"/>
    <w:rsid w:val="009F536D"/>
    <w:rsid w:val="009F5AB4"/>
    <w:rsid w:val="009F6FBC"/>
    <w:rsid w:val="00A01EC6"/>
    <w:rsid w:val="00A027F6"/>
    <w:rsid w:val="00A02C5C"/>
    <w:rsid w:val="00A02E4C"/>
    <w:rsid w:val="00A050DE"/>
    <w:rsid w:val="00A0529A"/>
    <w:rsid w:val="00A10A3E"/>
    <w:rsid w:val="00A17110"/>
    <w:rsid w:val="00A2152B"/>
    <w:rsid w:val="00A21EDB"/>
    <w:rsid w:val="00A2735B"/>
    <w:rsid w:val="00A27E9D"/>
    <w:rsid w:val="00A326F2"/>
    <w:rsid w:val="00A32AFD"/>
    <w:rsid w:val="00A34794"/>
    <w:rsid w:val="00A36486"/>
    <w:rsid w:val="00A448AF"/>
    <w:rsid w:val="00A4680F"/>
    <w:rsid w:val="00A502FA"/>
    <w:rsid w:val="00A50E6F"/>
    <w:rsid w:val="00A523CE"/>
    <w:rsid w:val="00A54591"/>
    <w:rsid w:val="00A576E5"/>
    <w:rsid w:val="00A61D27"/>
    <w:rsid w:val="00A6247A"/>
    <w:rsid w:val="00A64E32"/>
    <w:rsid w:val="00A67376"/>
    <w:rsid w:val="00A67E4F"/>
    <w:rsid w:val="00A7314F"/>
    <w:rsid w:val="00A776FB"/>
    <w:rsid w:val="00A8038A"/>
    <w:rsid w:val="00A8297A"/>
    <w:rsid w:val="00A848C0"/>
    <w:rsid w:val="00A86059"/>
    <w:rsid w:val="00A86E07"/>
    <w:rsid w:val="00A9262F"/>
    <w:rsid w:val="00A96798"/>
    <w:rsid w:val="00A97EE0"/>
    <w:rsid w:val="00A97FA7"/>
    <w:rsid w:val="00AA17B9"/>
    <w:rsid w:val="00AA35B1"/>
    <w:rsid w:val="00AA3CB0"/>
    <w:rsid w:val="00AA6140"/>
    <w:rsid w:val="00AA76D7"/>
    <w:rsid w:val="00AB043C"/>
    <w:rsid w:val="00AB0976"/>
    <w:rsid w:val="00AB4B0F"/>
    <w:rsid w:val="00AB4FF1"/>
    <w:rsid w:val="00AC016D"/>
    <w:rsid w:val="00AC3BED"/>
    <w:rsid w:val="00AC3D74"/>
    <w:rsid w:val="00AC3E19"/>
    <w:rsid w:val="00AC65A1"/>
    <w:rsid w:val="00AD5058"/>
    <w:rsid w:val="00AD534E"/>
    <w:rsid w:val="00AD612D"/>
    <w:rsid w:val="00AD6D10"/>
    <w:rsid w:val="00AD6D8F"/>
    <w:rsid w:val="00AE3F94"/>
    <w:rsid w:val="00AF73FB"/>
    <w:rsid w:val="00B00BAE"/>
    <w:rsid w:val="00B046F3"/>
    <w:rsid w:val="00B05ACA"/>
    <w:rsid w:val="00B11335"/>
    <w:rsid w:val="00B13612"/>
    <w:rsid w:val="00B13B10"/>
    <w:rsid w:val="00B15CFE"/>
    <w:rsid w:val="00B16D68"/>
    <w:rsid w:val="00B235BD"/>
    <w:rsid w:val="00B25F0D"/>
    <w:rsid w:val="00B26BD7"/>
    <w:rsid w:val="00B302C8"/>
    <w:rsid w:val="00B34B1E"/>
    <w:rsid w:val="00B35D40"/>
    <w:rsid w:val="00B369FF"/>
    <w:rsid w:val="00B40C22"/>
    <w:rsid w:val="00B436D7"/>
    <w:rsid w:val="00B46789"/>
    <w:rsid w:val="00B503F7"/>
    <w:rsid w:val="00B56AC3"/>
    <w:rsid w:val="00B61E85"/>
    <w:rsid w:val="00B63265"/>
    <w:rsid w:val="00B641CE"/>
    <w:rsid w:val="00B642BF"/>
    <w:rsid w:val="00B64A70"/>
    <w:rsid w:val="00B64E57"/>
    <w:rsid w:val="00B65442"/>
    <w:rsid w:val="00B66403"/>
    <w:rsid w:val="00B6715B"/>
    <w:rsid w:val="00B711E1"/>
    <w:rsid w:val="00B712E6"/>
    <w:rsid w:val="00B71377"/>
    <w:rsid w:val="00B713BB"/>
    <w:rsid w:val="00B7187F"/>
    <w:rsid w:val="00B719AC"/>
    <w:rsid w:val="00B747F1"/>
    <w:rsid w:val="00B75293"/>
    <w:rsid w:val="00B83F6C"/>
    <w:rsid w:val="00B8453B"/>
    <w:rsid w:val="00B84EA6"/>
    <w:rsid w:val="00B85D88"/>
    <w:rsid w:val="00B94DBF"/>
    <w:rsid w:val="00BA0646"/>
    <w:rsid w:val="00BA1BC9"/>
    <w:rsid w:val="00BB56F0"/>
    <w:rsid w:val="00BC01F1"/>
    <w:rsid w:val="00BC159A"/>
    <w:rsid w:val="00BC34CA"/>
    <w:rsid w:val="00BC3FEE"/>
    <w:rsid w:val="00BC50F7"/>
    <w:rsid w:val="00BD2CDC"/>
    <w:rsid w:val="00BD4251"/>
    <w:rsid w:val="00BD5293"/>
    <w:rsid w:val="00BD6BF2"/>
    <w:rsid w:val="00BD770C"/>
    <w:rsid w:val="00BD7AC5"/>
    <w:rsid w:val="00BE06F4"/>
    <w:rsid w:val="00BE1ED5"/>
    <w:rsid w:val="00BE4191"/>
    <w:rsid w:val="00BE4A5E"/>
    <w:rsid w:val="00BE695B"/>
    <w:rsid w:val="00BE7C6F"/>
    <w:rsid w:val="00BF2BFC"/>
    <w:rsid w:val="00BF5A11"/>
    <w:rsid w:val="00C000BD"/>
    <w:rsid w:val="00C00136"/>
    <w:rsid w:val="00C0141C"/>
    <w:rsid w:val="00C016D3"/>
    <w:rsid w:val="00C031C4"/>
    <w:rsid w:val="00C054B0"/>
    <w:rsid w:val="00C05CB2"/>
    <w:rsid w:val="00C10A3E"/>
    <w:rsid w:val="00C1174A"/>
    <w:rsid w:val="00C13812"/>
    <w:rsid w:val="00C13E02"/>
    <w:rsid w:val="00C16496"/>
    <w:rsid w:val="00C17073"/>
    <w:rsid w:val="00C17583"/>
    <w:rsid w:val="00C2035D"/>
    <w:rsid w:val="00C22A6B"/>
    <w:rsid w:val="00C25EA9"/>
    <w:rsid w:val="00C26468"/>
    <w:rsid w:val="00C26CFA"/>
    <w:rsid w:val="00C27CF1"/>
    <w:rsid w:val="00C30F03"/>
    <w:rsid w:val="00C3292B"/>
    <w:rsid w:val="00C461A1"/>
    <w:rsid w:val="00C47DCE"/>
    <w:rsid w:val="00C54898"/>
    <w:rsid w:val="00C62B57"/>
    <w:rsid w:val="00C63240"/>
    <w:rsid w:val="00C642C1"/>
    <w:rsid w:val="00C6643A"/>
    <w:rsid w:val="00C72C5E"/>
    <w:rsid w:val="00C74264"/>
    <w:rsid w:val="00C773DC"/>
    <w:rsid w:val="00C80C76"/>
    <w:rsid w:val="00C82ED2"/>
    <w:rsid w:val="00C85BF9"/>
    <w:rsid w:val="00C86CE3"/>
    <w:rsid w:val="00C87775"/>
    <w:rsid w:val="00C90E42"/>
    <w:rsid w:val="00C9468E"/>
    <w:rsid w:val="00C95F56"/>
    <w:rsid w:val="00CA07B1"/>
    <w:rsid w:val="00CA730C"/>
    <w:rsid w:val="00CB11A5"/>
    <w:rsid w:val="00CB18ED"/>
    <w:rsid w:val="00CB1D2F"/>
    <w:rsid w:val="00CB67CB"/>
    <w:rsid w:val="00CB6F90"/>
    <w:rsid w:val="00CB7099"/>
    <w:rsid w:val="00CC16D7"/>
    <w:rsid w:val="00CC1F77"/>
    <w:rsid w:val="00CC20FA"/>
    <w:rsid w:val="00CC39D2"/>
    <w:rsid w:val="00CC43CE"/>
    <w:rsid w:val="00CC45DB"/>
    <w:rsid w:val="00CC5D4D"/>
    <w:rsid w:val="00CD0003"/>
    <w:rsid w:val="00CD2312"/>
    <w:rsid w:val="00CD4603"/>
    <w:rsid w:val="00CD4C68"/>
    <w:rsid w:val="00CD67B5"/>
    <w:rsid w:val="00CD6ECA"/>
    <w:rsid w:val="00CD7E16"/>
    <w:rsid w:val="00CE32A4"/>
    <w:rsid w:val="00CF00CF"/>
    <w:rsid w:val="00CF30C5"/>
    <w:rsid w:val="00CF79D6"/>
    <w:rsid w:val="00D00B0A"/>
    <w:rsid w:val="00D02851"/>
    <w:rsid w:val="00D05A02"/>
    <w:rsid w:val="00D06DBA"/>
    <w:rsid w:val="00D0711A"/>
    <w:rsid w:val="00D14C5A"/>
    <w:rsid w:val="00D1567B"/>
    <w:rsid w:val="00D2061A"/>
    <w:rsid w:val="00D225B9"/>
    <w:rsid w:val="00D22678"/>
    <w:rsid w:val="00D26105"/>
    <w:rsid w:val="00D30406"/>
    <w:rsid w:val="00D43036"/>
    <w:rsid w:val="00D43BB4"/>
    <w:rsid w:val="00D5270D"/>
    <w:rsid w:val="00D52A90"/>
    <w:rsid w:val="00D54872"/>
    <w:rsid w:val="00D554A5"/>
    <w:rsid w:val="00D568B1"/>
    <w:rsid w:val="00D60079"/>
    <w:rsid w:val="00D602BB"/>
    <w:rsid w:val="00D62733"/>
    <w:rsid w:val="00D64377"/>
    <w:rsid w:val="00D66AFF"/>
    <w:rsid w:val="00D66E01"/>
    <w:rsid w:val="00D75A97"/>
    <w:rsid w:val="00D77731"/>
    <w:rsid w:val="00D81970"/>
    <w:rsid w:val="00D82D9B"/>
    <w:rsid w:val="00D83B39"/>
    <w:rsid w:val="00D84038"/>
    <w:rsid w:val="00D8530A"/>
    <w:rsid w:val="00D85F5B"/>
    <w:rsid w:val="00D86107"/>
    <w:rsid w:val="00D908C2"/>
    <w:rsid w:val="00D90C32"/>
    <w:rsid w:val="00D91E12"/>
    <w:rsid w:val="00D9248E"/>
    <w:rsid w:val="00D95A2A"/>
    <w:rsid w:val="00D96749"/>
    <w:rsid w:val="00DA1B35"/>
    <w:rsid w:val="00DA41B6"/>
    <w:rsid w:val="00DA532B"/>
    <w:rsid w:val="00DA625F"/>
    <w:rsid w:val="00DB035B"/>
    <w:rsid w:val="00DB2792"/>
    <w:rsid w:val="00DB2E2F"/>
    <w:rsid w:val="00DB30C7"/>
    <w:rsid w:val="00DB4F61"/>
    <w:rsid w:val="00DB5082"/>
    <w:rsid w:val="00DB72B7"/>
    <w:rsid w:val="00DC04D9"/>
    <w:rsid w:val="00DC0867"/>
    <w:rsid w:val="00DC0C25"/>
    <w:rsid w:val="00DC1B5E"/>
    <w:rsid w:val="00DC1E86"/>
    <w:rsid w:val="00DC57D2"/>
    <w:rsid w:val="00DD3131"/>
    <w:rsid w:val="00DD4433"/>
    <w:rsid w:val="00DD56B5"/>
    <w:rsid w:val="00DE02E6"/>
    <w:rsid w:val="00DE296E"/>
    <w:rsid w:val="00DE3512"/>
    <w:rsid w:val="00DE4F8E"/>
    <w:rsid w:val="00DE6A00"/>
    <w:rsid w:val="00DF09A0"/>
    <w:rsid w:val="00DF3DC5"/>
    <w:rsid w:val="00DF41E8"/>
    <w:rsid w:val="00DF5B51"/>
    <w:rsid w:val="00DF6302"/>
    <w:rsid w:val="00E00D5B"/>
    <w:rsid w:val="00E0140D"/>
    <w:rsid w:val="00E02971"/>
    <w:rsid w:val="00E04111"/>
    <w:rsid w:val="00E059F4"/>
    <w:rsid w:val="00E05E97"/>
    <w:rsid w:val="00E0693B"/>
    <w:rsid w:val="00E10441"/>
    <w:rsid w:val="00E154F3"/>
    <w:rsid w:val="00E15C08"/>
    <w:rsid w:val="00E1612A"/>
    <w:rsid w:val="00E165B4"/>
    <w:rsid w:val="00E20712"/>
    <w:rsid w:val="00E22F2B"/>
    <w:rsid w:val="00E23270"/>
    <w:rsid w:val="00E2377B"/>
    <w:rsid w:val="00E2466D"/>
    <w:rsid w:val="00E24967"/>
    <w:rsid w:val="00E255F4"/>
    <w:rsid w:val="00E26342"/>
    <w:rsid w:val="00E26B83"/>
    <w:rsid w:val="00E27D4C"/>
    <w:rsid w:val="00E30CC4"/>
    <w:rsid w:val="00E34BC3"/>
    <w:rsid w:val="00E46107"/>
    <w:rsid w:val="00E52C9D"/>
    <w:rsid w:val="00E56273"/>
    <w:rsid w:val="00E574AE"/>
    <w:rsid w:val="00E6636F"/>
    <w:rsid w:val="00E71025"/>
    <w:rsid w:val="00E726E1"/>
    <w:rsid w:val="00E7438A"/>
    <w:rsid w:val="00E81BD8"/>
    <w:rsid w:val="00E823D2"/>
    <w:rsid w:val="00E8433A"/>
    <w:rsid w:val="00E93300"/>
    <w:rsid w:val="00E93C75"/>
    <w:rsid w:val="00E957CB"/>
    <w:rsid w:val="00EA3813"/>
    <w:rsid w:val="00EA39FF"/>
    <w:rsid w:val="00EC27EA"/>
    <w:rsid w:val="00EC5755"/>
    <w:rsid w:val="00EC5FFF"/>
    <w:rsid w:val="00EC6EC2"/>
    <w:rsid w:val="00ED34A7"/>
    <w:rsid w:val="00ED395C"/>
    <w:rsid w:val="00EE4BF6"/>
    <w:rsid w:val="00EF3FF6"/>
    <w:rsid w:val="00F015B6"/>
    <w:rsid w:val="00F07E64"/>
    <w:rsid w:val="00F130D4"/>
    <w:rsid w:val="00F13DF4"/>
    <w:rsid w:val="00F1505F"/>
    <w:rsid w:val="00F17AD2"/>
    <w:rsid w:val="00F20514"/>
    <w:rsid w:val="00F22F1B"/>
    <w:rsid w:val="00F2646F"/>
    <w:rsid w:val="00F34607"/>
    <w:rsid w:val="00F446F0"/>
    <w:rsid w:val="00F46BC0"/>
    <w:rsid w:val="00F47D4D"/>
    <w:rsid w:val="00F54D19"/>
    <w:rsid w:val="00F558D4"/>
    <w:rsid w:val="00F56640"/>
    <w:rsid w:val="00F56BDD"/>
    <w:rsid w:val="00F57361"/>
    <w:rsid w:val="00F624E3"/>
    <w:rsid w:val="00F63CBE"/>
    <w:rsid w:val="00F64F85"/>
    <w:rsid w:val="00F659FA"/>
    <w:rsid w:val="00F660C0"/>
    <w:rsid w:val="00F7104E"/>
    <w:rsid w:val="00F755EC"/>
    <w:rsid w:val="00F80299"/>
    <w:rsid w:val="00F80DDE"/>
    <w:rsid w:val="00F816D3"/>
    <w:rsid w:val="00F83370"/>
    <w:rsid w:val="00F84677"/>
    <w:rsid w:val="00F84B7A"/>
    <w:rsid w:val="00F85236"/>
    <w:rsid w:val="00F950D9"/>
    <w:rsid w:val="00F95EBD"/>
    <w:rsid w:val="00FA3212"/>
    <w:rsid w:val="00FA3835"/>
    <w:rsid w:val="00FA497B"/>
    <w:rsid w:val="00FA6381"/>
    <w:rsid w:val="00FA722F"/>
    <w:rsid w:val="00FB2415"/>
    <w:rsid w:val="00FB3130"/>
    <w:rsid w:val="00FC32BA"/>
    <w:rsid w:val="00FC557F"/>
    <w:rsid w:val="00FC7EFB"/>
    <w:rsid w:val="00FD084A"/>
    <w:rsid w:val="00FD3135"/>
    <w:rsid w:val="00FD391F"/>
    <w:rsid w:val="00FD3F4B"/>
    <w:rsid w:val="00FE2722"/>
    <w:rsid w:val="00FF015D"/>
    <w:rsid w:val="00FF33E4"/>
    <w:rsid w:val="00FF3B1F"/>
    <w:rsid w:val="00FF482D"/>
    <w:rsid w:val="00FF5B5B"/>
    <w:rsid w:val="00FF5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1FAFD203"/>
  <w15:chartTrackingRefBased/>
  <w15:docId w15:val="{557D05B0-2483-436B-A849-DF65D363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6BA"/>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394178"/>
    <w:pPr>
      <w:tabs>
        <w:tab w:val="center" w:pos="4139"/>
        <w:tab w:val="left" w:pos="7545"/>
        <w:tab w:val="right" w:leader="middleDot" w:pos="7740"/>
      </w:tabs>
      <w:spacing w:before="480" w:after="360"/>
      <w:outlineLvl w:val="0"/>
    </w:pPr>
    <w:rPr>
      <w:rFonts w:ascii="黑体" w:eastAsia="黑体"/>
      <w:b/>
      <w:sz w:val="32"/>
      <w:szCs w:val="32"/>
    </w:rPr>
  </w:style>
  <w:style w:type="paragraph" w:styleId="2">
    <w:name w:val="heading 2"/>
    <w:basedOn w:val="a"/>
    <w:next w:val="a"/>
    <w:link w:val="20"/>
    <w:uiPriority w:val="9"/>
    <w:unhideWhenUsed/>
    <w:qFormat/>
    <w:rsid w:val="005A093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074647"/>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8544E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756BA"/>
    <w:pPr>
      <w:spacing w:before="240" w:after="60"/>
      <w:jc w:val="center"/>
      <w:outlineLvl w:val="0"/>
    </w:pPr>
    <w:rPr>
      <w:rFonts w:ascii="Arial" w:hAnsi="Arial" w:cs="Arial"/>
      <w:b/>
      <w:bCs/>
      <w:sz w:val="32"/>
      <w:szCs w:val="32"/>
    </w:rPr>
  </w:style>
  <w:style w:type="character" w:customStyle="1" w:styleId="a4">
    <w:name w:val="标题 字符"/>
    <w:basedOn w:val="a0"/>
    <w:link w:val="a3"/>
    <w:rsid w:val="005756BA"/>
    <w:rPr>
      <w:rFonts w:ascii="Arial" w:eastAsia="宋体" w:hAnsi="Arial" w:cs="Arial"/>
      <w:b/>
      <w:bCs/>
      <w:sz w:val="32"/>
      <w:szCs w:val="32"/>
    </w:rPr>
  </w:style>
  <w:style w:type="character" w:customStyle="1" w:styleId="a5">
    <w:name w:val="页眉 字符"/>
    <w:link w:val="a6"/>
    <w:rsid w:val="005756BA"/>
    <w:rPr>
      <w:rFonts w:eastAsia="宋体"/>
      <w:sz w:val="18"/>
    </w:rPr>
  </w:style>
  <w:style w:type="paragraph" w:styleId="a6">
    <w:name w:val="header"/>
    <w:basedOn w:val="a"/>
    <w:link w:val="a5"/>
    <w:rsid w:val="005756BA"/>
    <w:pPr>
      <w:pBdr>
        <w:bottom w:val="single" w:sz="6" w:space="1" w:color="auto"/>
      </w:pBdr>
      <w:tabs>
        <w:tab w:val="center" w:pos="4153"/>
        <w:tab w:val="right" w:pos="8306"/>
      </w:tabs>
      <w:snapToGrid w:val="0"/>
      <w:jc w:val="center"/>
    </w:pPr>
    <w:rPr>
      <w:rFonts w:asciiTheme="minorHAnsi" w:hAnsiTheme="minorHAnsi" w:cstheme="minorBidi"/>
      <w:sz w:val="18"/>
      <w:szCs w:val="22"/>
    </w:rPr>
  </w:style>
  <w:style w:type="character" w:customStyle="1" w:styleId="Char1">
    <w:name w:val="页眉 Char1"/>
    <w:basedOn w:val="a0"/>
    <w:uiPriority w:val="99"/>
    <w:semiHidden/>
    <w:rsid w:val="005756BA"/>
    <w:rPr>
      <w:rFonts w:ascii="Times New Roman" w:eastAsia="宋体" w:hAnsi="Times New Roman" w:cs="Times New Roman"/>
      <w:sz w:val="18"/>
      <w:szCs w:val="18"/>
    </w:rPr>
  </w:style>
  <w:style w:type="character" w:customStyle="1" w:styleId="a7">
    <w:name w:val="页脚 字符"/>
    <w:link w:val="a8"/>
    <w:rsid w:val="005756BA"/>
    <w:rPr>
      <w:rFonts w:eastAsia="宋体"/>
      <w:sz w:val="18"/>
    </w:rPr>
  </w:style>
  <w:style w:type="paragraph" w:styleId="a8">
    <w:name w:val="footer"/>
    <w:basedOn w:val="a"/>
    <w:link w:val="a7"/>
    <w:rsid w:val="005756BA"/>
    <w:pPr>
      <w:tabs>
        <w:tab w:val="center" w:pos="4153"/>
        <w:tab w:val="right" w:pos="8306"/>
      </w:tabs>
      <w:snapToGrid w:val="0"/>
      <w:jc w:val="left"/>
    </w:pPr>
    <w:rPr>
      <w:rFonts w:asciiTheme="minorHAnsi" w:hAnsiTheme="minorHAnsi" w:cstheme="minorBidi"/>
      <w:sz w:val="18"/>
      <w:szCs w:val="22"/>
    </w:rPr>
  </w:style>
  <w:style w:type="character" w:customStyle="1" w:styleId="Char10">
    <w:name w:val="页脚 Char1"/>
    <w:basedOn w:val="a0"/>
    <w:uiPriority w:val="99"/>
    <w:semiHidden/>
    <w:rsid w:val="005756BA"/>
    <w:rPr>
      <w:rFonts w:ascii="Times New Roman" w:eastAsia="宋体" w:hAnsi="Times New Roman" w:cs="Times New Roman"/>
      <w:sz w:val="18"/>
      <w:szCs w:val="18"/>
    </w:rPr>
  </w:style>
  <w:style w:type="paragraph" w:styleId="TOC1">
    <w:name w:val="toc 1"/>
    <w:basedOn w:val="a"/>
    <w:next w:val="a"/>
    <w:autoRedefine/>
    <w:uiPriority w:val="39"/>
    <w:qFormat/>
    <w:rsid w:val="005756BA"/>
    <w:rPr>
      <w:rFonts w:eastAsia="黑体"/>
      <w:sz w:val="24"/>
    </w:rPr>
  </w:style>
  <w:style w:type="character" w:styleId="a9">
    <w:name w:val="page number"/>
    <w:basedOn w:val="a0"/>
    <w:rsid w:val="005756BA"/>
  </w:style>
  <w:style w:type="character" w:customStyle="1" w:styleId="10">
    <w:name w:val="标题 1 字符"/>
    <w:basedOn w:val="a0"/>
    <w:link w:val="1"/>
    <w:uiPriority w:val="9"/>
    <w:rsid w:val="00394178"/>
    <w:rPr>
      <w:rFonts w:ascii="黑体" w:eastAsia="黑体" w:hAnsi="Times New Roman" w:cs="Times New Roman"/>
      <w:b/>
      <w:sz w:val="32"/>
      <w:szCs w:val="32"/>
    </w:rPr>
  </w:style>
  <w:style w:type="table" w:styleId="aa">
    <w:name w:val="Table Grid"/>
    <w:basedOn w:val="a1"/>
    <w:uiPriority w:val="39"/>
    <w:rsid w:val="00A97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5A0930"/>
    <w:rPr>
      <w:rFonts w:asciiTheme="majorHAnsi" w:eastAsiaTheme="majorEastAsia" w:hAnsiTheme="majorHAnsi" w:cstheme="majorBidi"/>
      <w:b/>
      <w:bCs/>
      <w:sz w:val="32"/>
      <w:szCs w:val="32"/>
    </w:rPr>
  </w:style>
  <w:style w:type="paragraph" w:customStyle="1" w:styleId="11">
    <w:name w:val="列出段落1"/>
    <w:basedOn w:val="a"/>
    <w:uiPriority w:val="34"/>
    <w:qFormat/>
    <w:rsid w:val="0025360D"/>
    <w:pPr>
      <w:ind w:firstLineChars="200" w:firstLine="420"/>
    </w:pPr>
  </w:style>
  <w:style w:type="paragraph" w:styleId="ab">
    <w:name w:val="Body Text Indent"/>
    <w:basedOn w:val="a"/>
    <w:link w:val="ac"/>
    <w:rsid w:val="00BA1BC9"/>
    <w:pPr>
      <w:spacing w:line="400" w:lineRule="exact"/>
      <w:ind w:firstLineChars="200" w:firstLine="480"/>
    </w:pPr>
    <w:rPr>
      <w:rFonts w:ascii="微软雅黑" w:eastAsia="微软雅黑" w:hAnsi="微软雅黑"/>
      <w:sz w:val="24"/>
    </w:rPr>
  </w:style>
  <w:style w:type="character" w:customStyle="1" w:styleId="ac">
    <w:name w:val="正文文本缩进 字符"/>
    <w:basedOn w:val="a0"/>
    <w:link w:val="ab"/>
    <w:rsid w:val="00BA1BC9"/>
    <w:rPr>
      <w:rFonts w:ascii="微软雅黑" w:eastAsia="微软雅黑" w:hAnsi="微软雅黑" w:cs="Times New Roman"/>
      <w:sz w:val="24"/>
      <w:szCs w:val="24"/>
    </w:rPr>
  </w:style>
  <w:style w:type="paragraph" w:customStyle="1" w:styleId="66">
    <w:name w:val="表——题注 6+6 磅"/>
    <w:basedOn w:val="ad"/>
    <w:link w:val="66Char"/>
    <w:rsid w:val="00B436D7"/>
    <w:pPr>
      <w:spacing w:before="120" w:after="120"/>
      <w:jc w:val="center"/>
    </w:pPr>
    <w:rPr>
      <w:rFonts w:cs="宋体"/>
      <w:sz w:val="21"/>
    </w:rPr>
  </w:style>
  <w:style w:type="character" w:customStyle="1" w:styleId="66Char">
    <w:name w:val="表——题注 6+6 磅 Char"/>
    <w:link w:val="66"/>
    <w:rsid w:val="00B436D7"/>
    <w:rPr>
      <w:rFonts w:ascii="Times New Roman" w:eastAsia="宋体" w:hAnsi="Times New Roman" w:cs="宋体"/>
      <w:szCs w:val="18"/>
    </w:rPr>
  </w:style>
  <w:style w:type="paragraph" w:styleId="ad">
    <w:name w:val="Balloon Text"/>
    <w:basedOn w:val="a"/>
    <w:link w:val="ae"/>
    <w:uiPriority w:val="99"/>
    <w:semiHidden/>
    <w:unhideWhenUsed/>
    <w:rsid w:val="00B436D7"/>
    <w:rPr>
      <w:sz w:val="18"/>
      <w:szCs w:val="18"/>
    </w:rPr>
  </w:style>
  <w:style w:type="character" w:customStyle="1" w:styleId="ae">
    <w:name w:val="批注框文本 字符"/>
    <w:basedOn w:val="a0"/>
    <w:link w:val="ad"/>
    <w:uiPriority w:val="99"/>
    <w:semiHidden/>
    <w:rsid w:val="00B436D7"/>
    <w:rPr>
      <w:rFonts w:ascii="Times New Roman" w:eastAsia="宋体" w:hAnsi="Times New Roman" w:cs="Times New Roman"/>
      <w:sz w:val="18"/>
      <w:szCs w:val="18"/>
    </w:rPr>
  </w:style>
  <w:style w:type="character" w:customStyle="1" w:styleId="40">
    <w:name w:val="标题 4 字符"/>
    <w:basedOn w:val="a0"/>
    <w:link w:val="4"/>
    <w:uiPriority w:val="9"/>
    <w:semiHidden/>
    <w:rsid w:val="008544EF"/>
    <w:rPr>
      <w:rFonts w:asciiTheme="majorHAnsi" w:eastAsiaTheme="majorEastAsia" w:hAnsiTheme="majorHAnsi" w:cstheme="majorBidi"/>
      <w:b/>
      <w:bCs/>
      <w:sz w:val="28"/>
      <w:szCs w:val="28"/>
    </w:rPr>
  </w:style>
  <w:style w:type="paragraph" w:styleId="TOC2">
    <w:name w:val="toc 2"/>
    <w:basedOn w:val="a"/>
    <w:next w:val="a"/>
    <w:autoRedefine/>
    <w:uiPriority w:val="39"/>
    <w:unhideWhenUsed/>
    <w:rsid w:val="007B20C6"/>
    <w:pPr>
      <w:ind w:leftChars="200" w:left="420"/>
    </w:pPr>
  </w:style>
  <w:style w:type="paragraph" w:customStyle="1" w:styleId="af">
    <w:name w:val="表格 仿宋 居中"/>
    <w:basedOn w:val="a"/>
    <w:rsid w:val="00E20712"/>
    <w:pPr>
      <w:jc w:val="center"/>
    </w:pPr>
    <w:rPr>
      <w:rFonts w:ascii="仿宋" w:eastAsia="仿宋" w:hAnsi="仿宋" w:cs="宋体"/>
      <w:sz w:val="24"/>
      <w:szCs w:val="20"/>
    </w:rPr>
  </w:style>
  <w:style w:type="paragraph" w:styleId="af0">
    <w:name w:val="Body Text"/>
    <w:basedOn w:val="a"/>
    <w:link w:val="af1"/>
    <w:uiPriority w:val="99"/>
    <w:semiHidden/>
    <w:unhideWhenUsed/>
    <w:rsid w:val="0051188F"/>
    <w:pPr>
      <w:spacing w:after="120"/>
    </w:pPr>
  </w:style>
  <w:style w:type="character" w:customStyle="1" w:styleId="af1">
    <w:name w:val="正文文本 字符"/>
    <w:basedOn w:val="a0"/>
    <w:link w:val="af0"/>
    <w:uiPriority w:val="99"/>
    <w:semiHidden/>
    <w:rsid w:val="0051188F"/>
    <w:rPr>
      <w:rFonts w:ascii="Times New Roman" w:eastAsia="宋体" w:hAnsi="Times New Roman" w:cs="Times New Roman"/>
      <w:szCs w:val="24"/>
    </w:rPr>
  </w:style>
  <w:style w:type="character" w:customStyle="1" w:styleId="30">
    <w:name w:val="标题 3 字符"/>
    <w:basedOn w:val="a0"/>
    <w:link w:val="3"/>
    <w:uiPriority w:val="9"/>
    <w:rsid w:val="00074647"/>
    <w:rPr>
      <w:rFonts w:ascii="Times New Roman" w:eastAsia="宋体" w:hAnsi="Times New Roman" w:cs="Times New Roman"/>
      <w:b/>
      <w:bCs/>
      <w:sz w:val="32"/>
      <w:szCs w:val="32"/>
    </w:rPr>
  </w:style>
  <w:style w:type="paragraph" w:customStyle="1" w:styleId="af2">
    <w:name w:val="正文图注释"/>
    <w:next w:val="a"/>
    <w:rsid w:val="009B2790"/>
    <w:pPr>
      <w:spacing w:line="360" w:lineRule="auto"/>
    </w:pPr>
    <w:rPr>
      <w:rFonts w:ascii="黑体" w:eastAsia="仿宋" w:hAnsi="Times New Roman" w:cs="Times New Roman"/>
      <w:kern w:val="0"/>
      <w:szCs w:val="20"/>
    </w:rPr>
  </w:style>
  <w:style w:type="paragraph" w:customStyle="1" w:styleId="af3">
    <w:name w:val="正文表标题"/>
    <w:next w:val="a"/>
    <w:rsid w:val="001A3E76"/>
    <w:pPr>
      <w:spacing w:before="240" w:after="240" w:line="360" w:lineRule="auto"/>
      <w:jc w:val="center"/>
    </w:pPr>
    <w:rPr>
      <w:rFonts w:ascii="仿宋" w:eastAsia="仿宋" w:hAnsi="仿宋" w:cs="Times New Roman"/>
      <w:kern w:val="0"/>
      <w:sz w:val="24"/>
      <w:szCs w:val="20"/>
    </w:rPr>
  </w:style>
  <w:style w:type="paragraph" w:customStyle="1" w:styleId="af4">
    <w:name w:val="正文文本 表格内容 中"/>
    <w:basedOn w:val="af0"/>
    <w:qFormat/>
    <w:rsid w:val="00835357"/>
    <w:pPr>
      <w:adjustRightInd w:val="0"/>
      <w:spacing w:after="0"/>
      <w:jc w:val="center"/>
      <w:textAlignment w:val="baseline"/>
    </w:pPr>
    <w:rPr>
      <w:rFonts w:ascii="宋体" w:eastAsia="仿宋" w:hAnsi="宋体" w:cs="宋体"/>
      <w:color w:val="000000"/>
      <w:kern w:val="0"/>
      <w:sz w:val="24"/>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wmf"/><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dhh</dc:creator>
  <cp:keywords/>
  <dc:description/>
  <cp:lastModifiedBy>王 燕林</cp:lastModifiedBy>
  <cp:revision>7</cp:revision>
  <dcterms:created xsi:type="dcterms:W3CDTF">2021-12-05T04:12:00Z</dcterms:created>
  <dcterms:modified xsi:type="dcterms:W3CDTF">2022-01-02T15:29:00Z</dcterms:modified>
</cp:coreProperties>
</file>