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A39" w:rsidRDefault="006A1A39" w:rsidP="006A1A39">
      <w:pPr>
        <w:spacing w:beforeLines="100" w:before="312" w:line="276" w:lineRule="auto"/>
        <w:jc w:val="center"/>
        <w:rPr>
          <w:rFonts w:ascii="黑体" w:eastAsia="黑体" w:hAnsi="宋体"/>
          <w:b/>
          <w:bCs/>
          <w:sz w:val="72"/>
          <w:szCs w:val="72"/>
        </w:rPr>
      </w:pPr>
    </w:p>
    <w:p w:rsidR="00A459DC" w:rsidRDefault="00FC792A" w:rsidP="006A1A39">
      <w:pPr>
        <w:spacing w:beforeLines="100" w:before="312" w:line="276" w:lineRule="auto"/>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6A1A39">
      <w:pPr>
        <w:spacing w:beforeLines="100" w:before="312" w:line="276" w:lineRule="auto"/>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r>
              <w:t>积木绿苑</w:t>
            </w:r>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r>
              <w:t>宁夏大学建筑学班参赛小组</w:t>
            </w:r>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6A1A39" w:rsidRDefault="006A1A39" w:rsidP="00A459DC">
      <w:pPr>
        <w:rPr>
          <w:rFonts w:ascii="宋体" w:hAnsi="宋体"/>
          <w:sz w:val="18"/>
          <w:szCs w:val="20"/>
        </w:rPr>
      </w:pPr>
    </w:p>
    <w:p w:rsidR="00A459DC" w:rsidRDefault="006A1A39" w:rsidP="004D286C">
      <w:pPr>
        <w:jc w:val="center"/>
        <w:rPr>
          <w:rFonts w:ascii="宋体" w:hAnsi="宋体"/>
        </w:rPr>
      </w:pPr>
      <w:bookmarkStart w:id="4" w:name="二维码"/>
      <w:r>
        <w:rPr>
          <w:noProof/>
        </w:rPr>
        <w:drawing>
          <wp:inline distT="0" distB="0" distL="0" distR="0" wp14:anchorId="3CCF43C4" wp14:editId="76677896">
            <wp:extent cx="1514475" cy="1514475"/>
            <wp:effectExtent l="0" t="0" r="9525" b="9525"/>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8"/>
                    <a:stretch>
                      <a:fillRect/>
                    </a:stretch>
                  </pic:blipFill>
                  <pic:spPr>
                    <a:xfrm>
                      <a:off x="0" y="0"/>
                      <a:ext cx="1514475" cy="1514475"/>
                    </a:xfrm>
                    <a:prstGeom prst="rect">
                      <a:avLst/>
                    </a:prstGeom>
                  </pic:spPr>
                </pic:pic>
              </a:graphicData>
            </a:graphic>
          </wp:inline>
        </w:drawing>
      </w:r>
      <w:r>
        <w:rPr>
          <w:noProof/>
        </w:rPr>
        <w:drawing>
          <wp:inline distT="0" distB="0" distL="0" distR="0">
            <wp:extent cx="1514634" cy="1514634"/>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CC1A22" w:rsidRDefault="00CC1A22">
      <w:pPr>
        <w:jc w:val="center"/>
        <w:rPr>
          <w:rFonts w:ascii="宋体" w:hAnsi="宋体"/>
        </w:rPr>
      </w:pPr>
    </w:p>
    <w:bookmarkEnd w:id="4"/>
    <w:p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T18309548067</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C87391"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479587062" w:history="1">
        <w:r w:rsidR="00C87391" w:rsidRPr="00DB6FAA">
          <w:rPr>
            <w:rStyle w:val="af4"/>
          </w:rPr>
          <w:t>1.</w:t>
        </w:r>
        <w:r w:rsidR="00C87391" w:rsidRPr="00DB6FAA">
          <w:rPr>
            <w:rStyle w:val="af4"/>
            <w:rFonts w:hint="eastAsia"/>
          </w:rPr>
          <w:t>项目概况</w:t>
        </w:r>
        <w:r w:rsidR="00C87391">
          <w:rPr>
            <w:webHidden/>
          </w:rPr>
          <w:tab/>
        </w:r>
        <w:r w:rsidR="00C87391">
          <w:rPr>
            <w:webHidden/>
          </w:rPr>
          <w:fldChar w:fldCharType="begin"/>
        </w:r>
        <w:r w:rsidR="00C87391">
          <w:rPr>
            <w:webHidden/>
          </w:rPr>
          <w:instrText xml:space="preserve"> PAGEREF _Toc479587062 \h </w:instrText>
        </w:r>
        <w:r w:rsidR="00C87391">
          <w:rPr>
            <w:webHidden/>
          </w:rPr>
        </w:r>
        <w:r w:rsidR="00C87391">
          <w:rPr>
            <w:webHidden/>
          </w:rPr>
          <w:fldChar w:fldCharType="separate"/>
        </w:r>
        <w:r w:rsidR="004F4A85">
          <w:rPr>
            <w:webHidden/>
          </w:rPr>
          <w:t>3</w:t>
        </w:r>
        <w:r w:rsidR="00C87391">
          <w:rPr>
            <w:webHidden/>
          </w:rPr>
          <w:fldChar w:fldCharType="end"/>
        </w:r>
      </w:hyperlink>
    </w:p>
    <w:p w:rsidR="00C87391" w:rsidRDefault="005E1DC9">
      <w:pPr>
        <w:pStyle w:val="11"/>
        <w:rPr>
          <w:rFonts w:asciiTheme="minorHAnsi" w:eastAsiaTheme="minorEastAsia" w:hAnsiTheme="minorHAnsi" w:cstheme="minorBidi"/>
          <w:b w:val="0"/>
          <w:bCs w:val="0"/>
          <w:szCs w:val="22"/>
        </w:rPr>
      </w:pPr>
      <w:hyperlink w:anchor="_Toc479587063" w:history="1">
        <w:r w:rsidR="00C87391" w:rsidRPr="00DB6FAA">
          <w:rPr>
            <w:rStyle w:val="af4"/>
          </w:rPr>
          <w:t>2.</w:t>
        </w:r>
        <w:r w:rsidR="00C87391" w:rsidRPr="00DB6FAA">
          <w:rPr>
            <w:rStyle w:val="af4"/>
            <w:rFonts w:hint="eastAsia"/>
          </w:rPr>
          <w:t>评价标准</w:t>
        </w:r>
        <w:r w:rsidR="00C87391">
          <w:rPr>
            <w:webHidden/>
          </w:rPr>
          <w:tab/>
        </w:r>
        <w:r w:rsidR="00C87391">
          <w:rPr>
            <w:webHidden/>
          </w:rPr>
          <w:fldChar w:fldCharType="begin"/>
        </w:r>
        <w:r w:rsidR="00C87391">
          <w:rPr>
            <w:webHidden/>
          </w:rPr>
          <w:instrText xml:space="preserve"> PAGEREF _Toc479587063 \h </w:instrText>
        </w:r>
        <w:r w:rsidR="00C87391">
          <w:rPr>
            <w:webHidden/>
          </w:rPr>
        </w:r>
        <w:r w:rsidR="00C87391">
          <w:rPr>
            <w:webHidden/>
          </w:rPr>
          <w:fldChar w:fldCharType="separate"/>
        </w:r>
        <w:r w:rsidR="004F4A85">
          <w:rPr>
            <w:webHidden/>
          </w:rPr>
          <w:t>3</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64" w:history="1">
        <w:r w:rsidR="00C87391" w:rsidRPr="00DB6FAA">
          <w:rPr>
            <w:rStyle w:val="af4"/>
          </w:rPr>
          <w:t>2.1</w:t>
        </w:r>
        <w:r w:rsidR="00C87391" w:rsidRPr="00DB6FAA">
          <w:rPr>
            <w:rStyle w:val="af4"/>
            <w:rFonts w:hint="eastAsia"/>
          </w:rPr>
          <w:t>评价依据</w:t>
        </w:r>
        <w:r w:rsidR="00C87391">
          <w:rPr>
            <w:webHidden/>
          </w:rPr>
          <w:tab/>
        </w:r>
        <w:r w:rsidR="00C87391">
          <w:rPr>
            <w:webHidden/>
          </w:rPr>
          <w:fldChar w:fldCharType="begin"/>
        </w:r>
        <w:r w:rsidR="00C87391">
          <w:rPr>
            <w:webHidden/>
          </w:rPr>
          <w:instrText xml:space="preserve"> PAGEREF _Toc479587064 \h </w:instrText>
        </w:r>
        <w:r w:rsidR="00C87391">
          <w:rPr>
            <w:webHidden/>
          </w:rPr>
        </w:r>
        <w:r w:rsidR="00C87391">
          <w:rPr>
            <w:webHidden/>
          </w:rPr>
          <w:fldChar w:fldCharType="separate"/>
        </w:r>
        <w:r w:rsidR="004F4A85">
          <w:rPr>
            <w:webHidden/>
          </w:rPr>
          <w:t>3</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65" w:history="1">
        <w:r w:rsidR="00C87391" w:rsidRPr="00DB6FAA">
          <w:rPr>
            <w:rStyle w:val="af4"/>
          </w:rPr>
          <w:t>2.2</w:t>
        </w:r>
        <w:r w:rsidR="00C87391" w:rsidRPr="00DB6FAA">
          <w:rPr>
            <w:rStyle w:val="af4"/>
            <w:rFonts w:hint="eastAsia"/>
          </w:rPr>
          <w:t>标准要求</w:t>
        </w:r>
        <w:r w:rsidR="00C87391">
          <w:rPr>
            <w:webHidden/>
          </w:rPr>
          <w:tab/>
        </w:r>
        <w:r w:rsidR="00C87391">
          <w:rPr>
            <w:webHidden/>
          </w:rPr>
          <w:fldChar w:fldCharType="begin"/>
        </w:r>
        <w:r w:rsidR="00C87391">
          <w:rPr>
            <w:webHidden/>
          </w:rPr>
          <w:instrText xml:space="preserve"> PAGEREF _Toc479587065 \h </w:instrText>
        </w:r>
        <w:r w:rsidR="00C87391">
          <w:rPr>
            <w:webHidden/>
          </w:rPr>
        </w:r>
        <w:r w:rsidR="00C87391">
          <w:rPr>
            <w:webHidden/>
          </w:rPr>
          <w:fldChar w:fldCharType="separate"/>
        </w:r>
        <w:r w:rsidR="004F4A85">
          <w:rPr>
            <w:webHidden/>
          </w:rPr>
          <w:t>3</w:t>
        </w:r>
        <w:r w:rsidR="00C87391">
          <w:rPr>
            <w:webHidden/>
          </w:rPr>
          <w:fldChar w:fldCharType="end"/>
        </w:r>
      </w:hyperlink>
    </w:p>
    <w:p w:rsidR="00C87391" w:rsidRDefault="005E1DC9">
      <w:pPr>
        <w:pStyle w:val="11"/>
        <w:rPr>
          <w:rFonts w:asciiTheme="minorHAnsi" w:eastAsiaTheme="minorEastAsia" w:hAnsiTheme="minorHAnsi" w:cstheme="minorBidi"/>
          <w:b w:val="0"/>
          <w:bCs w:val="0"/>
          <w:szCs w:val="22"/>
        </w:rPr>
      </w:pPr>
      <w:hyperlink w:anchor="_Toc479587066" w:history="1">
        <w:r w:rsidR="00C87391" w:rsidRPr="00DB6FAA">
          <w:rPr>
            <w:rStyle w:val="af4"/>
          </w:rPr>
          <w:t>3.</w:t>
        </w:r>
        <w:r w:rsidR="00C87391" w:rsidRPr="00DB6FAA">
          <w:rPr>
            <w:rStyle w:val="af4"/>
            <w:rFonts w:hint="eastAsia"/>
          </w:rPr>
          <w:t>模拟方法</w:t>
        </w:r>
        <w:r w:rsidR="00C87391">
          <w:rPr>
            <w:webHidden/>
          </w:rPr>
          <w:tab/>
        </w:r>
        <w:r w:rsidR="00C87391">
          <w:rPr>
            <w:webHidden/>
          </w:rPr>
          <w:fldChar w:fldCharType="begin"/>
        </w:r>
        <w:r w:rsidR="00C87391">
          <w:rPr>
            <w:webHidden/>
          </w:rPr>
          <w:instrText xml:space="preserve"> PAGEREF _Toc479587066 \h </w:instrText>
        </w:r>
        <w:r w:rsidR="00C87391">
          <w:rPr>
            <w:webHidden/>
          </w:rPr>
        </w:r>
        <w:r w:rsidR="00C87391">
          <w:rPr>
            <w:webHidden/>
          </w:rPr>
          <w:fldChar w:fldCharType="separate"/>
        </w:r>
        <w:r w:rsidR="004F4A85">
          <w:rPr>
            <w:webHidden/>
          </w:rPr>
          <w:t>4</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67" w:history="1">
        <w:r w:rsidR="00C87391" w:rsidRPr="00DB6FAA">
          <w:rPr>
            <w:rStyle w:val="af4"/>
          </w:rPr>
          <w:t>3.1</w:t>
        </w:r>
        <w:r w:rsidR="00C87391" w:rsidRPr="00DB6FAA">
          <w:rPr>
            <w:rStyle w:val="af4"/>
            <w:rFonts w:hint="eastAsia"/>
          </w:rPr>
          <w:t>模拟软件</w:t>
        </w:r>
        <w:r w:rsidR="00C87391">
          <w:rPr>
            <w:webHidden/>
          </w:rPr>
          <w:tab/>
        </w:r>
        <w:r w:rsidR="00C87391">
          <w:rPr>
            <w:webHidden/>
          </w:rPr>
          <w:fldChar w:fldCharType="begin"/>
        </w:r>
        <w:r w:rsidR="00C87391">
          <w:rPr>
            <w:webHidden/>
          </w:rPr>
          <w:instrText xml:space="preserve"> PAGEREF _Toc479587067 \h </w:instrText>
        </w:r>
        <w:r w:rsidR="00C87391">
          <w:rPr>
            <w:webHidden/>
          </w:rPr>
        </w:r>
        <w:r w:rsidR="00C87391">
          <w:rPr>
            <w:webHidden/>
          </w:rPr>
          <w:fldChar w:fldCharType="separate"/>
        </w:r>
        <w:r w:rsidR="004F4A85">
          <w:rPr>
            <w:webHidden/>
          </w:rPr>
          <w:t>4</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68" w:history="1">
        <w:r w:rsidR="00C87391" w:rsidRPr="00DB6FAA">
          <w:rPr>
            <w:rStyle w:val="af4"/>
          </w:rPr>
          <w:t>3.2</w:t>
        </w:r>
        <w:r w:rsidR="00C87391" w:rsidRPr="00DB6FAA">
          <w:rPr>
            <w:rStyle w:val="af4"/>
            <w:rFonts w:hint="eastAsia"/>
          </w:rPr>
          <w:t>分析模型</w:t>
        </w:r>
        <w:r w:rsidR="00C87391">
          <w:rPr>
            <w:webHidden/>
          </w:rPr>
          <w:tab/>
        </w:r>
        <w:r w:rsidR="00C87391">
          <w:rPr>
            <w:webHidden/>
          </w:rPr>
          <w:fldChar w:fldCharType="begin"/>
        </w:r>
        <w:r w:rsidR="00C87391">
          <w:rPr>
            <w:webHidden/>
          </w:rPr>
          <w:instrText xml:space="preserve"> PAGEREF _Toc479587068 \h </w:instrText>
        </w:r>
        <w:r w:rsidR="00C87391">
          <w:rPr>
            <w:webHidden/>
          </w:rPr>
        </w:r>
        <w:r w:rsidR="00C87391">
          <w:rPr>
            <w:webHidden/>
          </w:rPr>
          <w:fldChar w:fldCharType="separate"/>
        </w:r>
        <w:r w:rsidR="004F4A85">
          <w:rPr>
            <w:webHidden/>
          </w:rPr>
          <w:t>4</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69" w:history="1">
        <w:r w:rsidR="00C87391" w:rsidRPr="00DB6FAA">
          <w:rPr>
            <w:rStyle w:val="af4"/>
          </w:rPr>
          <w:t>3.3</w:t>
        </w:r>
        <w:r w:rsidR="00C87391" w:rsidRPr="00DB6FAA">
          <w:rPr>
            <w:rStyle w:val="af4"/>
            <w:rFonts w:hint="eastAsia"/>
          </w:rPr>
          <w:t>声功能区划分</w:t>
        </w:r>
        <w:r w:rsidR="00C87391">
          <w:rPr>
            <w:webHidden/>
          </w:rPr>
          <w:tab/>
        </w:r>
        <w:r w:rsidR="00C87391">
          <w:rPr>
            <w:webHidden/>
          </w:rPr>
          <w:fldChar w:fldCharType="begin"/>
        </w:r>
        <w:r w:rsidR="00C87391">
          <w:rPr>
            <w:webHidden/>
          </w:rPr>
          <w:instrText xml:space="preserve"> PAGEREF _Toc479587069 \h </w:instrText>
        </w:r>
        <w:r w:rsidR="00C87391">
          <w:rPr>
            <w:webHidden/>
          </w:rPr>
        </w:r>
        <w:r w:rsidR="00C87391">
          <w:rPr>
            <w:webHidden/>
          </w:rPr>
          <w:fldChar w:fldCharType="separate"/>
        </w:r>
        <w:r w:rsidR="004F4A85">
          <w:rPr>
            <w:webHidden/>
          </w:rPr>
          <w:t>5</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70" w:history="1">
        <w:r w:rsidR="00C87391" w:rsidRPr="00DB6FAA">
          <w:rPr>
            <w:rStyle w:val="af4"/>
          </w:rPr>
          <w:t xml:space="preserve">3.4 </w:t>
        </w:r>
        <w:r w:rsidR="00C87391" w:rsidRPr="00DB6FAA">
          <w:rPr>
            <w:rStyle w:val="af4"/>
            <w:rFonts w:hint="eastAsia"/>
          </w:rPr>
          <w:t>计算条件</w:t>
        </w:r>
        <w:r w:rsidR="00C87391">
          <w:rPr>
            <w:webHidden/>
          </w:rPr>
          <w:tab/>
        </w:r>
        <w:r w:rsidR="00C87391">
          <w:rPr>
            <w:webHidden/>
          </w:rPr>
          <w:fldChar w:fldCharType="begin"/>
        </w:r>
        <w:r w:rsidR="00C87391">
          <w:rPr>
            <w:webHidden/>
          </w:rPr>
          <w:instrText xml:space="preserve"> PAGEREF _Toc479587070 \h </w:instrText>
        </w:r>
        <w:r w:rsidR="00C87391">
          <w:rPr>
            <w:webHidden/>
          </w:rPr>
        </w:r>
        <w:r w:rsidR="00C87391">
          <w:rPr>
            <w:webHidden/>
          </w:rPr>
          <w:fldChar w:fldCharType="separate"/>
        </w:r>
        <w:r w:rsidR="004F4A85">
          <w:rPr>
            <w:webHidden/>
          </w:rPr>
          <w:t>6</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71" w:history="1">
        <w:r w:rsidR="00C87391" w:rsidRPr="00DB6FAA">
          <w:rPr>
            <w:rStyle w:val="af4"/>
          </w:rPr>
          <w:t>3.5</w:t>
        </w:r>
        <w:r w:rsidR="00C87391" w:rsidRPr="00DB6FAA">
          <w:rPr>
            <w:rStyle w:val="af4"/>
            <w:rFonts w:hint="eastAsia"/>
          </w:rPr>
          <w:t>参数设置</w:t>
        </w:r>
        <w:r w:rsidR="00C87391">
          <w:rPr>
            <w:webHidden/>
          </w:rPr>
          <w:tab/>
        </w:r>
        <w:r w:rsidR="00C87391">
          <w:rPr>
            <w:webHidden/>
          </w:rPr>
          <w:fldChar w:fldCharType="begin"/>
        </w:r>
        <w:r w:rsidR="00C87391">
          <w:rPr>
            <w:webHidden/>
          </w:rPr>
          <w:instrText xml:space="preserve"> PAGEREF _Toc479587071 \h </w:instrText>
        </w:r>
        <w:r w:rsidR="00C87391">
          <w:rPr>
            <w:webHidden/>
          </w:rPr>
        </w:r>
        <w:r w:rsidR="00C87391">
          <w:rPr>
            <w:webHidden/>
          </w:rPr>
          <w:fldChar w:fldCharType="separate"/>
        </w:r>
        <w:r w:rsidR="004F4A85">
          <w:rPr>
            <w:webHidden/>
          </w:rPr>
          <w:t>7</w:t>
        </w:r>
        <w:r w:rsidR="00C87391">
          <w:rPr>
            <w:webHidden/>
          </w:rPr>
          <w:fldChar w:fldCharType="end"/>
        </w:r>
      </w:hyperlink>
    </w:p>
    <w:p w:rsidR="00C87391" w:rsidRDefault="005E1DC9">
      <w:pPr>
        <w:pStyle w:val="11"/>
        <w:rPr>
          <w:rFonts w:asciiTheme="minorHAnsi" w:eastAsiaTheme="minorEastAsia" w:hAnsiTheme="minorHAnsi" w:cstheme="minorBidi"/>
          <w:b w:val="0"/>
          <w:bCs w:val="0"/>
          <w:szCs w:val="22"/>
        </w:rPr>
      </w:pPr>
      <w:hyperlink w:anchor="_Toc479587072" w:history="1">
        <w:r w:rsidR="00C87391" w:rsidRPr="00DB6FAA">
          <w:rPr>
            <w:rStyle w:val="af4"/>
          </w:rPr>
          <w:t>4.</w:t>
        </w:r>
        <w:r w:rsidR="00C87391" w:rsidRPr="00DB6FAA">
          <w:rPr>
            <w:rStyle w:val="af4"/>
            <w:rFonts w:hint="eastAsia"/>
          </w:rPr>
          <w:t>模拟结果及分析</w:t>
        </w:r>
        <w:r w:rsidR="00C87391">
          <w:rPr>
            <w:webHidden/>
          </w:rPr>
          <w:tab/>
        </w:r>
        <w:r w:rsidR="00C87391">
          <w:rPr>
            <w:webHidden/>
          </w:rPr>
          <w:fldChar w:fldCharType="begin"/>
        </w:r>
        <w:r w:rsidR="00C87391">
          <w:rPr>
            <w:webHidden/>
          </w:rPr>
          <w:instrText xml:space="preserve"> PAGEREF _Toc479587072 \h </w:instrText>
        </w:r>
        <w:r w:rsidR="00C87391">
          <w:rPr>
            <w:webHidden/>
          </w:rPr>
        </w:r>
        <w:r w:rsidR="00C87391">
          <w:rPr>
            <w:webHidden/>
          </w:rPr>
          <w:fldChar w:fldCharType="separate"/>
        </w:r>
        <w:r w:rsidR="004F4A85">
          <w:rPr>
            <w:webHidden/>
          </w:rPr>
          <w:t>8</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73" w:history="1">
        <w:r w:rsidR="00C87391" w:rsidRPr="00DB6FAA">
          <w:rPr>
            <w:rStyle w:val="af4"/>
          </w:rPr>
          <w:t>4.1</w:t>
        </w:r>
        <w:r w:rsidR="00C87391" w:rsidRPr="00DB6FAA">
          <w:rPr>
            <w:rStyle w:val="af4"/>
            <w:rFonts w:hint="eastAsia"/>
          </w:rPr>
          <w:t>场地噪声分布</w:t>
        </w:r>
        <w:r w:rsidR="00C87391">
          <w:rPr>
            <w:webHidden/>
          </w:rPr>
          <w:tab/>
        </w:r>
        <w:r w:rsidR="00C87391">
          <w:rPr>
            <w:webHidden/>
          </w:rPr>
          <w:fldChar w:fldCharType="begin"/>
        </w:r>
        <w:r w:rsidR="00C87391">
          <w:rPr>
            <w:webHidden/>
          </w:rPr>
          <w:instrText xml:space="preserve"> PAGEREF _Toc479587073 \h </w:instrText>
        </w:r>
        <w:r w:rsidR="00C87391">
          <w:rPr>
            <w:webHidden/>
          </w:rPr>
        </w:r>
        <w:r w:rsidR="00C87391">
          <w:rPr>
            <w:webHidden/>
          </w:rPr>
          <w:fldChar w:fldCharType="separate"/>
        </w:r>
        <w:r w:rsidR="004F4A85">
          <w:rPr>
            <w:webHidden/>
          </w:rPr>
          <w:t>8</w:t>
        </w:r>
        <w:r w:rsidR="00C87391">
          <w:rPr>
            <w:webHidden/>
          </w:rPr>
          <w:fldChar w:fldCharType="end"/>
        </w:r>
      </w:hyperlink>
    </w:p>
    <w:p w:rsidR="00C87391" w:rsidRDefault="005E1DC9">
      <w:pPr>
        <w:pStyle w:val="21"/>
        <w:rPr>
          <w:rFonts w:asciiTheme="minorHAnsi" w:eastAsiaTheme="minorEastAsia" w:hAnsiTheme="minorHAnsi" w:cstheme="minorBidi"/>
          <w:szCs w:val="22"/>
        </w:rPr>
      </w:pPr>
      <w:hyperlink w:anchor="_Toc479587074" w:history="1">
        <w:r w:rsidR="00C87391" w:rsidRPr="00DB6FAA">
          <w:rPr>
            <w:rStyle w:val="af4"/>
          </w:rPr>
          <w:t>4.2</w:t>
        </w:r>
        <w:r w:rsidR="00C87391" w:rsidRPr="00DB6FAA">
          <w:rPr>
            <w:rStyle w:val="af4"/>
            <w:rFonts w:hint="eastAsia"/>
          </w:rPr>
          <w:t>噪声敏感建筑噪声分布</w:t>
        </w:r>
        <w:r w:rsidR="00D207FB">
          <w:rPr>
            <w:rStyle w:val="af4"/>
            <w:rFonts w:hint="eastAsia"/>
          </w:rPr>
          <w:t>情况</w:t>
        </w:r>
        <w:r w:rsidR="00C87391">
          <w:rPr>
            <w:webHidden/>
          </w:rPr>
          <w:tab/>
        </w:r>
        <w:r w:rsidR="00C87391">
          <w:rPr>
            <w:webHidden/>
          </w:rPr>
          <w:fldChar w:fldCharType="begin"/>
        </w:r>
        <w:r w:rsidR="00C87391">
          <w:rPr>
            <w:webHidden/>
          </w:rPr>
          <w:instrText xml:space="preserve"> PAGEREF _Toc479587074 \h </w:instrText>
        </w:r>
        <w:r w:rsidR="00C87391">
          <w:rPr>
            <w:webHidden/>
          </w:rPr>
        </w:r>
        <w:r w:rsidR="00C87391">
          <w:rPr>
            <w:webHidden/>
          </w:rPr>
          <w:fldChar w:fldCharType="separate"/>
        </w:r>
        <w:r w:rsidR="004F4A85">
          <w:rPr>
            <w:webHidden/>
          </w:rPr>
          <w:t>11</w:t>
        </w:r>
        <w:r w:rsidR="00C87391">
          <w:rPr>
            <w:webHidden/>
          </w:rPr>
          <w:fldChar w:fldCharType="end"/>
        </w:r>
      </w:hyperlink>
    </w:p>
    <w:p w:rsidR="00C87391" w:rsidRDefault="005E1DC9">
      <w:pPr>
        <w:pStyle w:val="11"/>
        <w:rPr>
          <w:rFonts w:asciiTheme="minorHAnsi" w:eastAsiaTheme="minorEastAsia" w:hAnsiTheme="minorHAnsi" w:cstheme="minorBidi"/>
          <w:b w:val="0"/>
          <w:bCs w:val="0"/>
          <w:szCs w:val="22"/>
        </w:rPr>
      </w:pPr>
      <w:hyperlink w:anchor="_Toc479587075" w:history="1">
        <w:r w:rsidR="00C87391" w:rsidRPr="00DB6FAA">
          <w:rPr>
            <w:rStyle w:val="af4"/>
          </w:rPr>
          <w:t>5.</w:t>
        </w:r>
        <w:r w:rsidR="00C87391" w:rsidRPr="00DB6FAA">
          <w:rPr>
            <w:rStyle w:val="af4"/>
            <w:rFonts w:hint="eastAsia"/>
          </w:rPr>
          <w:t>结论</w:t>
        </w:r>
        <w:r w:rsidR="00C87391">
          <w:rPr>
            <w:webHidden/>
          </w:rPr>
          <w:tab/>
        </w:r>
        <w:r w:rsidR="00C87391">
          <w:rPr>
            <w:webHidden/>
          </w:rPr>
          <w:fldChar w:fldCharType="begin"/>
        </w:r>
        <w:r w:rsidR="00C87391">
          <w:rPr>
            <w:webHidden/>
          </w:rPr>
          <w:instrText xml:space="preserve"> PAGEREF _Toc479587075 \h </w:instrText>
        </w:r>
        <w:r w:rsidR="00C87391">
          <w:rPr>
            <w:webHidden/>
          </w:rPr>
        </w:r>
        <w:r w:rsidR="00C87391">
          <w:rPr>
            <w:webHidden/>
          </w:rPr>
          <w:fldChar w:fldCharType="separate"/>
        </w:r>
        <w:r w:rsidR="004F4A85">
          <w:rPr>
            <w:webHidden/>
          </w:rPr>
          <w:t>14</w:t>
        </w:r>
        <w:r w:rsidR="00C87391">
          <w:rPr>
            <w:webHidden/>
          </w:rPr>
          <w:fldChar w:fldCharType="end"/>
        </w:r>
      </w:hyperlink>
    </w:p>
    <w:p w:rsidR="00223BB0" w:rsidRDefault="000D6A5A" w:rsidP="000D6A5A">
      <w:pPr>
        <w:pStyle w:val="11"/>
        <w:sectPr w:rsidR="00223BB0" w:rsidSect="00902E0E">
          <w:headerReference w:type="default" r:id="rId10"/>
          <w:footerReference w:type="even" r:id="rId11"/>
          <w:footerReference w:type="default" r:id="rId12"/>
          <w:pgSz w:w="11906" w:h="16838"/>
          <w:pgMar w:top="1440" w:right="1418" w:bottom="1440" w:left="1418" w:header="851" w:footer="992" w:gutter="0"/>
          <w:cols w:space="425"/>
          <w:titlePg/>
          <w:docGrid w:type="lines" w:linePitch="312"/>
        </w:sectPr>
      </w:pPr>
      <w:r>
        <w:fldChar w:fldCharType="end"/>
      </w:r>
      <w:bookmarkEnd w:id="8"/>
      <w:bookmarkEnd w:id="9"/>
    </w:p>
    <w:p w:rsidR="00116DD5" w:rsidRDefault="00385B5B" w:rsidP="009C0977">
      <w:pPr>
        <w:pStyle w:val="1"/>
        <w:numPr>
          <w:ilvl w:val="0"/>
          <w:numId w:val="3"/>
        </w:numPr>
        <w:rPr>
          <w:rFonts w:ascii="Times New Roman" w:hAnsi="Times New Roman"/>
          <w:sz w:val="28"/>
          <w:szCs w:val="28"/>
        </w:rPr>
      </w:pPr>
      <w:bookmarkStart w:id="10" w:name="_Toc479326717"/>
      <w:bookmarkStart w:id="11" w:name="_Toc479587062"/>
      <w:r w:rsidRPr="00A45A72">
        <w:rPr>
          <w:rFonts w:ascii="Times New Roman" w:hAnsi="Times New Roman" w:hint="eastAsia"/>
          <w:sz w:val="28"/>
          <w:szCs w:val="28"/>
        </w:rPr>
        <w:lastRenderedPageBreak/>
        <w:t>项目概况</w:t>
      </w:r>
      <w:bookmarkEnd w:id="10"/>
      <w:bookmarkEnd w:id="11"/>
    </w:p>
    <w:p w:rsidR="009C0977" w:rsidRPr="00272200" w:rsidRDefault="007A71B7" w:rsidP="007A71B7">
      <w:pPr>
        <w:pStyle w:val="a7"/>
        <w:ind w:left="360" w:firstLineChars="0" w:firstLine="0"/>
      </w:pPr>
      <w:r w:rsidRPr="007A71B7">
        <w:rPr>
          <w:rFonts w:hint="eastAsia"/>
        </w:rPr>
        <w:t>本项目中参与噪</w:t>
      </w:r>
      <w:r>
        <w:rPr>
          <w:rFonts w:hint="eastAsia"/>
        </w:rPr>
        <w:t>声计算</w:t>
      </w:r>
      <w:r>
        <w:t>的</w:t>
      </w:r>
      <w:r>
        <w:rPr>
          <w:rFonts w:hint="eastAsia"/>
        </w:rPr>
        <w:t>建筑信息</w:t>
      </w:r>
      <w:r w:rsidRPr="009C0977">
        <w:rPr>
          <w:rFonts w:hint="eastAsia"/>
        </w:rPr>
        <w:t>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CC1A22">
        <w:tc>
          <w:tcPr>
            <w:tcW w:w="3616" w:type="dxa"/>
            <w:shd w:val="clear" w:color="auto" w:fill="E6E6E6"/>
            <w:vAlign w:val="center"/>
          </w:tcPr>
          <w:p w:rsidR="00CC1A22" w:rsidRDefault="005E1DC9">
            <w:pPr>
              <w:jc w:val="center"/>
            </w:pPr>
            <w:r>
              <w:rPr>
                <w:b/>
              </w:rPr>
              <w:t>名称</w:t>
            </w:r>
          </w:p>
        </w:tc>
        <w:tc>
          <w:tcPr>
            <w:tcW w:w="2586" w:type="dxa"/>
            <w:shd w:val="clear" w:color="auto" w:fill="E6E6E6"/>
            <w:vAlign w:val="center"/>
          </w:tcPr>
          <w:p w:rsidR="00CC1A22" w:rsidRDefault="005E1DC9">
            <w:pPr>
              <w:jc w:val="center"/>
            </w:pPr>
            <w:r>
              <w:rPr>
                <w:b/>
              </w:rPr>
              <w:t>建筑高度</w:t>
            </w:r>
            <w:r>
              <w:rPr>
                <w:b/>
              </w:rPr>
              <w:t>(</w:t>
            </w:r>
            <w:r>
              <w:rPr>
                <w:b/>
              </w:rPr>
              <w:t>米</w:t>
            </w:r>
            <w:r>
              <w:rPr>
                <w:b/>
              </w:rPr>
              <w:t>)</w:t>
            </w:r>
          </w:p>
        </w:tc>
        <w:tc>
          <w:tcPr>
            <w:tcW w:w="2071" w:type="dxa"/>
            <w:shd w:val="clear" w:color="auto" w:fill="E6E6E6"/>
            <w:vAlign w:val="center"/>
          </w:tcPr>
          <w:p w:rsidR="00CC1A22" w:rsidRDefault="005E1DC9">
            <w:pPr>
              <w:jc w:val="center"/>
            </w:pPr>
            <w:r>
              <w:rPr>
                <w:b/>
              </w:rPr>
              <w:t>标高</w:t>
            </w:r>
            <w:r>
              <w:rPr>
                <w:b/>
              </w:rPr>
              <w:t>(</w:t>
            </w:r>
            <w:r>
              <w:rPr>
                <w:b/>
              </w:rPr>
              <w:t>米</w:t>
            </w:r>
            <w:r>
              <w:rPr>
                <w:b/>
              </w:rPr>
              <w:t>)</w:t>
            </w:r>
          </w:p>
        </w:tc>
      </w:tr>
      <w:tr w:rsidR="00CC1A22">
        <w:tc>
          <w:tcPr>
            <w:tcW w:w="3616" w:type="dxa"/>
            <w:vAlign w:val="center"/>
          </w:tcPr>
          <w:p w:rsidR="00CC1A22" w:rsidRDefault="005E1DC9">
            <w:pPr>
              <w:jc w:val="center"/>
            </w:pPr>
            <w:r>
              <w:rPr>
                <w:b/>
              </w:rPr>
              <w:t>室内分析单体</w:t>
            </w:r>
            <w:r>
              <w:rPr>
                <w:b/>
              </w:rPr>
              <w:t>DT</w:t>
            </w:r>
          </w:p>
        </w:tc>
        <w:tc>
          <w:tcPr>
            <w:tcW w:w="2586" w:type="dxa"/>
            <w:vAlign w:val="center"/>
          </w:tcPr>
          <w:p w:rsidR="00CC1A22" w:rsidRDefault="005E1DC9">
            <w:pPr>
              <w:jc w:val="center"/>
            </w:pPr>
            <w:r>
              <w:rPr>
                <w:b/>
              </w:rPr>
              <w:t>35.16</w:t>
            </w:r>
          </w:p>
        </w:tc>
        <w:tc>
          <w:tcPr>
            <w:tcW w:w="2071" w:type="dxa"/>
            <w:vAlign w:val="center"/>
          </w:tcPr>
          <w:p w:rsidR="00CC1A22" w:rsidRDefault="005E1DC9">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47958706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479587064"/>
      <w:r w:rsidRPr="0036785B">
        <w:rPr>
          <w:rFonts w:hint="eastAsia"/>
          <w:sz w:val="24"/>
          <w:szCs w:val="24"/>
        </w:rPr>
        <w:t>2.1评价</w:t>
      </w:r>
      <w:r w:rsidRPr="0036785B">
        <w:rPr>
          <w:sz w:val="24"/>
          <w:szCs w:val="24"/>
        </w:rPr>
        <w:t>依据</w:t>
      </w:r>
      <w:bookmarkEnd w:id="15"/>
      <w:bookmarkEnd w:id="16"/>
    </w:p>
    <w:p w:rsidR="00D207FB" w:rsidRPr="00447BFE" w:rsidRDefault="00D207FB" w:rsidP="00D207FB">
      <w:pPr>
        <w:pStyle w:val="af"/>
        <w:spacing w:line="276" w:lineRule="auto"/>
        <w:ind w:firstLine="420"/>
        <w:rPr>
          <w:sz w:val="21"/>
          <w:szCs w:val="21"/>
        </w:rPr>
      </w:pPr>
      <w:bookmarkStart w:id="17" w:name="_Toc479326720"/>
      <w:bookmarkStart w:id="18" w:name="_Toc479587065"/>
      <w:r>
        <w:rPr>
          <w:rFonts w:hint="eastAsia"/>
          <w:sz w:val="21"/>
          <w:szCs w:val="21"/>
        </w:rPr>
        <w:t>1</w:t>
      </w:r>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50378-20</w:t>
      </w:r>
      <w:r w:rsidRPr="00447BFE">
        <w:rPr>
          <w:rFonts w:hint="eastAsia"/>
          <w:sz w:val="21"/>
          <w:szCs w:val="21"/>
        </w:rPr>
        <w:t>14</w:t>
      </w:r>
      <w:r w:rsidRPr="00447BFE">
        <w:rPr>
          <w:sz w:val="21"/>
          <w:szCs w:val="21"/>
        </w:rPr>
        <w:t xml:space="preserve"> </w:t>
      </w:r>
    </w:p>
    <w:p w:rsidR="00D207FB" w:rsidRPr="00447BFE" w:rsidRDefault="00D207FB" w:rsidP="00D207FB">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D207FB">
      <w:pPr>
        <w:pStyle w:val="af"/>
        <w:spacing w:line="276" w:lineRule="auto"/>
        <w:ind w:firstLine="420"/>
        <w:rPr>
          <w:sz w:val="21"/>
          <w:szCs w:val="21"/>
        </w:rPr>
      </w:pPr>
      <w:bookmarkStart w:id="19" w:name="OLE_LINK1"/>
      <w:bookmarkStart w:id="20" w:name="OLE_LINK2"/>
      <w:r>
        <w:rPr>
          <w:rFonts w:hint="eastAsia"/>
          <w:sz w:val="21"/>
          <w:szCs w:val="21"/>
        </w:rPr>
        <w:t>3</w:t>
      </w:r>
      <w:r>
        <w:rPr>
          <w:rFonts w:hint="eastAsia"/>
          <w:sz w:val="21"/>
          <w:szCs w:val="21"/>
        </w:rPr>
        <w:t>．</w:t>
      </w:r>
      <w:bookmarkEnd w:id="19"/>
      <w:bookmarkEnd w:id="20"/>
      <w:r>
        <w:rPr>
          <w:rFonts w:hint="eastAsia"/>
          <w:sz w:val="21"/>
          <w:szCs w:val="21"/>
        </w:rPr>
        <w:t>《声环境质量标准》</w:t>
      </w:r>
      <w:r w:rsidRPr="00447BFE">
        <w:rPr>
          <w:sz w:val="21"/>
          <w:szCs w:val="21"/>
        </w:rPr>
        <w:t xml:space="preserve">GB 3096-2008 </w:t>
      </w:r>
    </w:p>
    <w:p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Pr="00447BFE"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rsidR="00D207FB" w:rsidRPr="00447BFE" w:rsidRDefault="00D207FB" w:rsidP="00D207FB">
      <w:pPr>
        <w:pStyle w:val="af"/>
        <w:spacing w:line="276" w:lineRule="auto"/>
        <w:ind w:firstLine="420"/>
        <w:rPr>
          <w:sz w:val="21"/>
          <w:szCs w:val="21"/>
        </w:rPr>
      </w:pPr>
      <w:r>
        <w:rPr>
          <w:sz w:val="21"/>
          <w:szCs w:val="21"/>
        </w:rPr>
        <w:t>6</w:t>
      </w:r>
      <w:r>
        <w:rPr>
          <w:rFonts w:hint="eastAsia"/>
          <w:sz w:val="21"/>
          <w:szCs w:val="21"/>
        </w:rPr>
        <w:t>．</w:t>
      </w:r>
      <w:r w:rsidRPr="00447BFE">
        <w:rPr>
          <w:rFonts w:hint="eastAsia"/>
          <w:sz w:val="21"/>
          <w:szCs w:val="21"/>
        </w:rPr>
        <w:t>建筑设计图纸相关文件</w:t>
      </w:r>
    </w:p>
    <w:p w:rsidR="00385B5B" w:rsidRPr="0036785B" w:rsidRDefault="00385B5B" w:rsidP="0036785B">
      <w:pPr>
        <w:pStyle w:val="2"/>
        <w:rPr>
          <w:sz w:val="24"/>
          <w:szCs w:val="24"/>
        </w:rPr>
      </w:pPr>
      <w:r w:rsidRPr="0036785B">
        <w:rPr>
          <w:rFonts w:hint="eastAsia"/>
          <w:sz w:val="24"/>
          <w:szCs w:val="24"/>
        </w:rPr>
        <w:t>2.2标准</w:t>
      </w:r>
      <w:r w:rsidRPr="0036785B">
        <w:rPr>
          <w:sz w:val="24"/>
          <w:szCs w:val="24"/>
        </w:rPr>
        <w:t>要求</w:t>
      </w:r>
      <w:bookmarkEnd w:id="17"/>
      <w:bookmarkEnd w:id="18"/>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50378-20</w:t>
      </w:r>
      <w:r w:rsidRPr="00447BFE">
        <w:rPr>
          <w:rFonts w:ascii="Times New Roman" w:hAnsi="Times New Roman" w:hint="eastAsia"/>
          <w:b/>
          <w:sz w:val="21"/>
          <w:szCs w:val="21"/>
        </w:rPr>
        <w:t>14</w:t>
      </w:r>
      <w:r w:rsidRPr="00447BFE">
        <w:rPr>
          <w:rFonts w:ascii="Times New Roman" w:hAnsi="Times New Roman" w:hint="eastAsia"/>
          <w:sz w:val="21"/>
          <w:szCs w:val="21"/>
        </w:rPr>
        <w:t>中规定：</w:t>
      </w:r>
    </w:p>
    <w:p w:rsidR="00D207FB" w:rsidRPr="00447BFE" w:rsidRDefault="00D207FB" w:rsidP="00D207FB">
      <w:pPr>
        <w:pStyle w:val="af"/>
        <w:spacing w:line="276" w:lineRule="auto"/>
        <w:ind w:firstLine="420"/>
        <w:rPr>
          <w:sz w:val="21"/>
          <w:szCs w:val="21"/>
        </w:rPr>
      </w:pPr>
      <w:r w:rsidRPr="00447BFE">
        <w:rPr>
          <w:rFonts w:hint="eastAsia"/>
          <w:sz w:val="21"/>
          <w:szCs w:val="21"/>
        </w:rPr>
        <w:t xml:space="preserve">4.2.5 </w:t>
      </w:r>
      <w:r w:rsidRPr="00447BFE">
        <w:rPr>
          <w:rFonts w:hint="eastAsia"/>
          <w:sz w:val="21"/>
          <w:szCs w:val="21"/>
        </w:rPr>
        <w:t>场地内环境噪声符合现行国家标准《声环境质量标准》</w:t>
      </w:r>
      <w:r w:rsidRPr="00447BFE">
        <w:rPr>
          <w:rFonts w:hint="eastAsia"/>
          <w:sz w:val="21"/>
          <w:szCs w:val="21"/>
        </w:rPr>
        <w:t>GB 3096</w:t>
      </w:r>
      <w:r w:rsidRPr="00447BFE">
        <w:rPr>
          <w:rFonts w:hint="eastAsia"/>
          <w:sz w:val="21"/>
          <w:szCs w:val="21"/>
        </w:rPr>
        <w:t>的有关规定，评价分值为</w:t>
      </w:r>
      <w:r w:rsidRPr="00447BFE">
        <w:rPr>
          <w:rFonts w:hint="eastAsia"/>
          <w:sz w:val="21"/>
          <w:szCs w:val="21"/>
        </w:rPr>
        <w:t>4</w:t>
      </w:r>
      <w:r w:rsidRPr="00447BFE">
        <w:rPr>
          <w:rFonts w:hint="eastAsia"/>
          <w:sz w:val="21"/>
          <w:szCs w:val="21"/>
        </w:rPr>
        <w:t>分。</w:t>
      </w:r>
    </w:p>
    <w:p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3F5C42"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F5C42" w:rsidRDefault="00116DD5" w:rsidP="00930557">
            <w:pPr>
              <w:widowControl/>
              <w:jc w:val="center"/>
              <w:rPr>
                <w:rFonts w:ascii="Times New Roman" w:hAnsi="Times New Roman" w:cs="宋体"/>
                <w:b/>
                <w:color w:val="000000"/>
                <w:kern w:val="0"/>
                <w:sz w:val="18"/>
                <w:szCs w:val="21"/>
              </w:rPr>
            </w:pPr>
            <w:r w:rsidRPr="003F5C42">
              <w:rPr>
                <w:rFonts w:ascii="Times New Roman" w:hAnsi="Times New Roman" w:cs="宋体" w:hint="eastAsia"/>
                <w:b/>
                <w:color w:val="000000"/>
                <w:kern w:val="0"/>
                <w:sz w:val="18"/>
                <w:szCs w:val="21"/>
              </w:rPr>
              <w:t>声环境</w:t>
            </w:r>
          </w:p>
          <w:p w:rsidR="00116DD5" w:rsidRPr="003F5C42" w:rsidRDefault="00116DD5" w:rsidP="00930557">
            <w:pPr>
              <w:widowControl/>
              <w:jc w:val="center"/>
              <w:rPr>
                <w:rFonts w:ascii="Times New Roman" w:hAnsi="Times New Roman" w:cs="宋体"/>
                <w:color w:val="000000"/>
                <w:kern w:val="0"/>
                <w:sz w:val="18"/>
                <w:szCs w:val="21"/>
              </w:rPr>
            </w:pPr>
            <w:r w:rsidRPr="003F5C42">
              <w:rPr>
                <w:rFonts w:ascii="Times New Roman" w:hAnsi="Times New Roman" w:cs="宋体" w:hint="eastAsia"/>
                <w:b/>
                <w:color w:val="000000"/>
                <w:kern w:val="0"/>
                <w:sz w:val="18"/>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F5C42" w:rsidRDefault="00116DD5" w:rsidP="00930557">
            <w:pPr>
              <w:widowControl/>
              <w:jc w:val="center"/>
              <w:rPr>
                <w:rFonts w:ascii="Times New Roman" w:hAnsi="Times New Roman" w:cs="宋体"/>
                <w:b/>
                <w:color w:val="000000"/>
                <w:kern w:val="0"/>
                <w:sz w:val="18"/>
                <w:szCs w:val="21"/>
              </w:rPr>
            </w:pPr>
            <w:r w:rsidRPr="003F5C42">
              <w:rPr>
                <w:rFonts w:ascii="Times New Roman" w:hAnsi="Times New Roman" w:cs="宋体" w:hint="eastAsia"/>
                <w:b/>
                <w:color w:val="000000"/>
                <w:kern w:val="0"/>
                <w:sz w:val="18"/>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F5C42" w:rsidRDefault="00116DD5" w:rsidP="00930557">
            <w:pPr>
              <w:widowControl/>
              <w:jc w:val="center"/>
              <w:rPr>
                <w:rFonts w:ascii="Times New Roman" w:hAnsi="Times New Roman" w:cs="宋体"/>
                <w:b/>
                <w:color w:val="000000"/>
                <w:kern w:val="0"/>
                <w:sz w:val="18"/>
                <w:szCs w:val="21"/>
              </w:rPr>
            </w:pPr>
            <w:r w:rsidRPr="003F5C42">
              <w:rPr>
                <w:rFonts w:ascii="Times New Roman" w:hAnsi="Times New Roman" w:cs="宋体" w:hint="eastAsia"/>
                <w:b/>
                <w:color w:val="000000"/>
                <w:kern w:val="0"/>
                <w:sz w:val="18"/>
                <w:szCs w:val="21"/>
              </w:rPr>
              <w:t>适用范围</w:t>
            </w:r>
          </w:p>
        </w:tc>
      </w:tr>
      <w:tr w:rsidR="00116DD5" w:rsidRPr="003F5C42"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F5C42" w:rsidRDefault="00116DD5" w:rsidP="00116DD5">
            <w:pPr>
              <w:widowControl/>
              <w:rPr>
                <w:rFonts w:ascii="Times New Roman" w:hAnsi="Times New Roman" w:cs="宋体"/>
                <w:color w:val="000000"/>
                <w:kern w:val="0"/>
                <w:sz w:val="18"/>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F5C42" w:rsidRDefault="00116DD5" w:rsidP="00930557">
            <w:pPr>
              <w:widowControl/>
              <w:jc w:val="center"/>
              <w:rPr>
                <w:rFonts w:ascii="Times New Roman" w:hAnsi="Times New Roman" w:cs="宋体"/>
                <w:b/>
                <w:color w:val="000000"/>
                <w:kern w:val="0"/>
                <w:sz w:val="18"/>
                <w:szCs w:val="21"/>
              </w:rPr>
            </w:pPr>
            <w:r w:rsidRPr="003F5C42">
              <w:rPr>
                <w:rFonts w:ascii="Times New Roman" w:hAnsi="Times New Roman" w:cs="宋体" w:hint="eastAsia"/>
                <w:b/>
                <w:color w:val="000000"/>
                <w:kern w:val="0"/>
                <w:sz w:val="18"/>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F5C42" w:rsidRDefault="00116DD5" w:rsidP="00930557">
            <w:pPr>
              <w:widowControl/>
              <w:jc w:val="center"/>
              <w:rPr>
                <w:rFonts w:ascii="Times New Roman" w:hAnsi="Times New Roman" w:cs="宋体"/>
                <w:b/>
                <w:color w:val="000000"/>
                <w:kern w:val="0"/>
                <w:sz w:val="18"/>
                <w:szCs w:val="21"/>
              </w:rPr>
            </w:pPr>
            <w:r w:rsidRPr="003F5C42">
              <w:rPr>
                <w:rFonts w:ascii="Times New Roman" w:hAnsi="Times New Roman" w:cs="宋体" w:hint="eastAsia"/>
                <w:b/>
                <w:color w:val="000000"/>
                <w:kern w:val="0"/>
                <w:sz w:val="18"/>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F5C42" w:rsidRDefault="00116DD5" w:rsidP="00116DD5">
            <w:pPr>
              <w:widowControl/>
              <w:rPr>
                <w:rFonts w:ascii="Times New Roman" w:hAnsi="Times New Roman" w:cs="宋体"/>
                <w:color w:val="000000"/>
                <w:kern w:val="0"/>
                <w:sz w:val="18"/>
              </w:rPr>
            </w:pPr>
          </w:p>
        </w:tc>
      </w:tr>
      <w:tr w:rsidR="00116DD5" w:rsidRPr="003F5C42"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0</w:t>
            </w:r>
            <w:r w:rsidRPr="003F5C42">
              <w:rPr>
                <w:rFonts w:ascii="Times New Roman" w:hAnsi="Times New Roman"/>
                <w:color w:val="000000"/>
                <w:kern w:val="0"/>
                <w:sz w:val="18"/>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F5C42" w:rsidRDefault="00116DD5" w:rsidP="00761CF1">
            <w:pPr>
              <w:widowControl/>
              <w:rPr>
                <w:rFonts w:ascii="Times New Roman" w:hAnsi="Times New Roman" w:cs="宋体"/>
                <w:color w:val="000000"/>
                <w:kern w:val="0"/>
                <w:sz w:val="18"/>
                <w:szCs w:val="21"/>
              </w:rPr>
            </w:pPr>
            <w:r w:rsidRPr="003F5C42">
              <w:rPr>
                <w:rFonts w:ascii="Times New Roman" w:hAnsi="Times New Roman" w:cs="宋体" w:hint="eastAsia"/>
                <w:color w:val="000000"/>
                <w:kern w:val="0"/>
                <w:sz w:val="18"/>
                <w:szCs w:val="21"/>
              </w:rPr>
              <w:t>指康复疗养区等特别需要安静的区域</w:t>
            </w:r>
            <w:r w:rsidR="00761CF1" w:rsidRPr="003F5C42">
              <w:rPr>
                <w:rFonts w:ascii="Times New Roman" w:hAnsi="Times New Roman" w:cs="宋体" w:hint="eastAsia"/>
                <w:color w:val="000000"/>
                <w:kern w:val="0"/>
                <w:sz w:val="18"/>
                <w:szCs w:val="21"/>
              </w:rPr>
              <w:t xml:space="preserve"> </w:t>
            </w:r>
          </w:p>
        </w:tc>
      </w:tr>
      <w:tr w:rsidR="00116DD5" w:rsidRPr="003F5C42"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1</w:t>
            </w:r>
            <w:r w:rsidRPr="003F5C42">
              <w:rPr>
                <w:rFonts w:ascii="Times New Roman" w:hAnsi="Times New Roman"/>
                <w:color w:val="000000"/>
                <w:kern w:val="0"/>
                <w:sz w:val="18"/>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F5C42" w:rsidRDefault="00116DD5" w:rsidP="00116DD5">
            <w:pPr>
              <w:widowControl/>
              <w:rPr>
                <w:rFonts w:ascii="Times New Roman" w:hAnsi="Times New Roman" w:cs="宋体"/>
                <w:color w:val="000000"/>
                <w:kern w:val="0"/>
                <w:sz w:val="18"/>
                <w:szCs w:val="21"/>
              </w:rPr>
            </w:pPr>
            <w:r w:rsidRPr="003F5C42">
              <w:rPr>
                <w:rFonts w:ascii="Times New Roman" w:hAnsi="Times New Roman" w:cs="宋体" w:hint="eastAsia"/>
                <w:color w:val="000000"/>
                <w:kern w:val="0"/>
                <w:sz w:val="18"/>
                <w:szCs w:val="21"/>
              </w:rPr>
              <w:t>指以居民住宅、医疗卫生、文化教育、科研设计、行政办公为主要功能，需要保持安静的区域。</w:t>
            </w:r>
            <w:r w:rsidRPr="003F5C42">
              <w:rPr>
                <w:rFonts w:ascii="Times New Roman" w:hAnsi="Times New Roman" w:cs="宋体" w:hint="eastAsia"/>
                <w:color w:val="000000"/>
                <w:kern w:val="0"/>
                <w:sz w:val="18"/>
                <w:szCs w:val="21"/>
              </w:rPr>
              <w:t xml:space="preserve"> </w:t>
            </w:r>
          </w:p>
        </w:tc>
      </w:tr>
      <w:tr w:rsidR="00116DD5" w:rsidRPr="003F5C42"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2</w:t>
            </w:r>
            <w:r w:rsidRPr="003F5C42">
              <w:rPr>
                <w:rFonts w:ascii="Times New Roman" w:hAnsi="Times New Roman"/>
                <w:color w:val="000000"/>
                <w:kern w:val="0"/>
                <w:sz w:val="18"/>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F5C42" w:rsidRDefault="00116DD5" w:rsidP="00116DD5">
            <w:pPr>
              <w:widowControl/>
              <w:rPr>
                <w:rFonts w:ascii="Times New Roman" w:hAnsi="Times New Roman" w:cs="宋体"/>
                <w:color w:val="000000"/>
                <w:kern w:val="0"/>
                <w:sz w:val="18"/>
                <w:szCs w:val="21"/>
              </w:rPr>
            </w:pPr>
            <w:r w:rsidRPr="003F5C42">
              <w:rPr>
                <w:rFonts w:ascii="Times New Roman" w:hAnsi="Times New Roman" w:cs="宋体" w:hint="eastAsia"/>
                <w:color w:val="000000"/>
                <w:kern w:val="0"/>
                <w:sz w:val="18"/>
                <w:szCs w:val="21"/>
              </w:rPr>
              <w:t>指以商业金融、集市贸易为主要功能，或者居住、商业、</w:t>
            </w:r>
            <w:r w:rsidRPr="003F5C42">
              <w:rPr>
                <w:rFonts w:ascii="Times New Roman" w:hAnsi="Times New Roman" w:cs="宋体" w:hint="eastAsia"/>
                <w:color w:val="000000"/>
                <w:kern w:val="0"/>
                <w:sz w:val="18"/>
                <w:szCs w:val="21"/>
              </w:rPr>
              <w:t xml:space="preserve"> </w:t>
            </w:r>
            <w:r w:rsidRPr="003F5C42">
              <w:rPr>
                <w:rFonts w:ascii="Times New Roman" w:hAnsi="Times New Roman" w:cs="宋体" w:hint="eastAsia"/>
                <w:color w:val="000000"/>
                <w:kern w:val="0"/>
                <w:sz w:val="18"/>
                <w:szCs w:val="21"/>
              </w:rPr>
              <w:t>工业混杂，需要维护住宅安静的区域。</w:t>
            </w:r>
            <w:r w:rsidRPr="003F5C42">
              <w:rPr>
                <w:rFonts w:ascii="Times New Roman" w:hAnsi="Times New Roman" w:cs="宋体" w:hint="eastAsia"/>
                <w:color w:val="000000"/>
                <w:kern w:val="0"/>
                <w:sz w:val="18"/>
                <w:szCs w:val="21"/>
              </w:rPr>
              <w:t xml:space="preserve"> </w:t>
            </w:r>
          </w:p>
        </w:tc>
      </w:tr>
      <w:tr w:rsidR="00116DD5" w:rsidRPr="003F5C42"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3</w:t>
            </w:r>
            <w:r w:rsidRPr="003F5C42">
              <w:rPr>
                <w:rFonts w:ascii="Times New Roman" w:hAnsi="Times New Roman"/>
                <w:color w:val="000000"/>
                <w:kern w:val="0"/>
                <w:sz w:val="18"/>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F5C42" w:rsidRDefault="00116DD5" w:rsidP="00116DD5">
            <w:pPr>
              <w:widowControl/>
              <w:rPr>
                <w:rFonts w:ascii="Times New Roman" w:hAnsi="Times New Roman" w:cs="宋体"/>
                <w:color w:val="000000"/>
                <w:kern w:val="0"/>
                <w:sz w:val="18"/>
                <w:szCs w:val="21"/>
              </w:rPr>
            </w:pPr>
            <w:r w:rsidRPr="003F5C42">
              <w:rPr>
                <w:rFonts w:ascii="Times New Roman" w:hAnsi="Times New Roman" w:cs="宋体" w:hint="eastAsia"/>
                <w:color w:val="000000"/>
                <w:kern w:val="0"/>
                <w:sz w:val="18"/>
                <w:szCs w:val="21"/>
              </w:rPr>
              <w:t>指以工业生产、仓储物流为主要功能，需要防止工业噪声对周围环境产生严重影响的区域。</w:t>
            </w:r>
          </w:p>
        </w:tc>
      </w:tr>
      <w:tr w:rsidR="00116DD5" w:rsidRPr="003F5C42"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lastRenderedPageBreak/>
              <w:t>4</w:t>
            </w:r>
            <w:r w:rsidRPr="003F5C42">
              <w:rPr>
                <w:rFonts w:ascii="Times New Roman" w:hAnsi="Times New Roman"/>
                <w:color w:val="000000"/>
                <w:kern w:val="0"/>
                <w:sz w:val="18"/>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4a</w:t>
            </w:r>
            <w:r w:rsidRPr="003F5C42">
              <w:rPr>
                <w:rFonts w:ascii="Times New Roman" w:hAnsi="Times New Roman"/>
                <w:color w:val="000000"/>
                <w:kern w:val="0"/>
                <w:sz w:val="18"/>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F5C42" w:rsidRDefault="00116DD5" w:rsidP="00116DD5">
            <w:pPr>
              <w:widowControl/>
              <w:rPr>
                <w:rFonts w:ascii="Times New Roman" w:hAnsi="Times New Roman" w:cs="宋体"/>
                <w:color w:val="000000"/>
                <w:kern w:val="0"/>
                <w:sz w:val="18"/>
                <w:szCs w:val="21"/>
              </w:rPr>
            </w:pPr>
            <w:r w:rsidRPr="003F5C42">
              <w:rPr>
                <w:rFonts w:ascii="Times New Roman" w:hAnsi="Times New Roman" w:cs="宋体" w:hint="eastAsia"/>
                <w:color w:val="000000"/>
                <w:kern w:val="0"/>
                <w:sz w:val="18"/>
                <w:szCs w:val="21"/>
              </w:rPr>
              <w:t>适用于高速公路、一级公路、二级公路、城市快速路、城市主干路、城市次干路、城市轨道交通、内河航道两侧一定距离之内，需要防止交通噪声对周围环境产生严重影响的区域。</w:t>
            </w:r>
          </w:p>
        </w:tc>
      </w:tr>
      <w:tr w:rsidR="00116DD5" w:rsidRPr="003F5C42"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F5C42" w:rsidRDefault="00116DD5" w:rsidP="00930557">
            <w:pPr>
              <w:widowControl/>
              <w:jc w:val="center"/>
              <w:rPr>
                <w:rFonts w:ascii="Times New Roman" w:hAnsi="Times New Roman"/>
                <w:color w:val="000000"/>
                <w:kern w:val="0"/>
                <w:sz w:val="18"/>
                <w:szCs w:val="21"/>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4b</w:t>
            </w:r>
            <w:r w:rsidRPr="003F5C42">
              <w:rPr>
                <w:rFonts w:ascii="Times New Roman" w:hAnsi="Times New Roman"/>
                <w:color w:val="000000"/>
                <w:kern w:val="0"/>
                <w:sz w:val="18"/>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F5C42" w:rsidRDefault="00116DD5" w:rsidP="00930557">
            <w:pPr>
              <w:widowControl/>
              <w:jc w:val="center"/>
              <w:rPr>
                <w:rFonts w:ascii="Times New Roman" w:hAnsi="Times New Roman"/>
                <w:color w:val="000000"/>
                <w:kern w:val="0"/>
                <w:sz w:val="18"/>
                <w:szCs w:val="21"/>
              </w:rPr>
            </w:pPr>
            <w:r w:rsidRPr="003F5C42">
              <w:rPr>
                <w:rFonts w:ascii="Times New Roman" w:hAnsi="Times New Roman"/>
                <w:color w:val="000000"/>
                <w:kern w:val="0"/>
                <w:sz w:val="18"/>
                <w:szCs w:val="21"/>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F5C42" w:rsidRDefault="00116DD5" w:rsidP="00116DD5">
            <w:pPr>
              <w:widowControl/>
              <w:rPr>
                <w:rFonts w:ascii="Times New Roman" w:hAnsi="Times New Roman" w:cs="宋体"/>
                <w:color w:val="000000"/>
                <w:kern w:val="0"/>
                <w:sz w:val="18"/>
                <w:szCs w:val="21"/>
              </w:rPr>
            </w:pPr>
            <w:r w:rsidRPr="003F5C42">
              <w:rPr>
                <w:rFonts w:ascii="Times New Roman" w:hAnsi="Times New Roman" w:cs="宋体" w:hint="eastAsia"/>
                <w:color w:val="000000"/>
                <w:kern w:val="0"/>
                <w:sz w:val="18"/>
                <w:szCs w:val="21"/>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3F71B5" w:rsidRPr="00BF4762" w:rsidRDefault="003F71B5" w:rsidP="00D207FB">
      <w:pPr>
        <w:spacing w:line="480" w:lineRule="auto"/>
        <w:ind w:firstLine="420"/>
      </w:pPr>
      <w:r w:rsidRPr="006A5B47">
        <w:rPr>
          <w:rFonts w:hint="eastAsia"/>
        </w:rPr>
        <w:t>噪声</w:t>
      </w:r>
      <w:r w:rsidRPr="006A5B47">
        <w:t>敏感</w:t>
      </w:r>
      <w:r w:rsidRPr="00BF4762">
        <w:rPr>
          <w:rFonts w:hint="eastAsia"/>
        </w:rPr>
        <w:t>参评</w:t>
      </w:r>
      <w:r w:rsidRPr="00BF4762">
        <w:t>建筑物按照对应声功能区域</w:t>
      </w:r>
      <w:r>
        <w:rPr>
          <w:rFonts w:hint="eastAsia"/>
        </w:rPr>
        <w:t>噪声</w:t>
      </w:r>
      <w:r w:rsidRPr="00BF4762">
        <w:t>限值进行评价判断</w:t>
      </w:r>
      <w:r>
        <w:rPr>
          <w:rFonts w:hint="eastAsia"/>
        </w:rPr>
        <w:t>达标</w:t>
      </w:r>
      <w:r>
        <w:t>情况</w:t>
      </w:r>
      <w:r w:rsidRPr="00BF4762">
        <w:t>。</w:t>
      </w:r>
    </w:p>
    <w:p w:rsidR="007B3895" w:rsidRPr="003F71B5" w:rsidRDefault="007B3895" w:rsidP="007B3895">
      <w:pPr>
        <w:jc w:val="center"/>
      </w:pPr>
    </w:p>
    <w:p w:rsidR="008325DF" w:rsidRPr="00942C4A" w:rsidRDefault="007B3895" w:rsidP="00495CE8">
      <w:pPr>
        <w:rPr>
          <w:b/>
        </w:rPr>
      </w:pPr>
      <w:bookmarkStart w:id="21" w:name="项目声功能区"/>
      <w:r w:rsidRPr="00942C4A">
        <w:rPr>
          <w:rFonts w:hint="eastAsia"/>
          <w:b/>
        </w:rPr>
        <w:t>本项目所在区域声环境执行《声环境质量标准》（GB3096-2008）</w:t>
      </w:r>
      <w:bookmarkEnd w:id="21"/>
      <w:r>
        <w:rPr>
          <w:b/>
          <w:color w:val="000000"/>
        </w:rPr>
        <w:t>1类、4a类区域标准。</w:t>
      </w:r>
    </w:p>
    <w:p w:rsidR="00D0116B" w:rsidRDefault="007121F1" w:rsidP="00FF1FA5">
      <w:pPr>
        <w:widowControl/>
        <w:rPr>
          <w:rFonts w:ascii="Times New Roman" w:eastAsia="华文楷体" w:hAnsi="Times New Roman"/>
          <w:szCs w:val="21"/>
        </w:rPr>
      </w:pPr>
      <w:r>
        <w:rPr>
          <w:rFonts w:ascii="Times New Roman" w:eastAsia="华文楷体" w:hAnsi="Times New Roman" w:hint="eastAsia"/>
          <w:szCs w:val="21"/>
        </w:rPr>
        <w:t xml:space="preserve">             </w:t>
      </w:r>
    </w:p>
    <w:p w:rsidR="00DA710A" w:rsidRDefault="00361C9E" w:rsidP="00CE4518">
      <w:pPr>
        <w:widowControl/>
        <w:jc w:val="center"/>
        <w:rPr>
          <w:rFonts w:ascii="Times New Roman" w:hAnsi="Times New Roman"/>
          <w:szCs w:val="21"/>
        </w:rPr>
      </w:pPr>
      <w:r>
        <w:rPr>
          <w:rFonts w:ascii="Times New Roman" w:eastAsia="华文楷体" w:hAnsi="Times New Roman" w:hint="eastAsia"/>
          <w:szCs w:val="21"/>
        </w:rPr>
        <w:t xml:space="preserve">                  </w:t>
      </w:r>
      <w:r>
        <w:rPr>
          <w:rFonts w:ascii="Times New Roman" w:eastAsia="华文楷体" w:hAnsi="Times New Roman"/>
          <w:szCs w:val="21"/>
        </w:rPr>
        <w:t xml:space="preserve">  </w:t>
      </w:r>
      <w:r w:rsidRPr="000820BA">
        <w:rPr>
          <w:rFonts w:ascii="宋体" w:hAnsi="宋体"/>
          <w:sz w:val="18"/>
          <w:szCs w:val="18"/>
        </w:rPr>
        <w:t xml:space="preserve"> </w:t>
      </w:r>
      <w:r w:rsidRPr="00F515FF">
        <w:rPr>
          <w:rFonts w:ascii="宋体" w:hAnsi="宋体"/>
          <w:szCs w:val="21"/>
        </w:rPr>
        <w:t xml:space="preserve"> </w:t>
      </w:r>
      <w:r w:rsidRPr="008904B8">
        <w:rPr>
          <w:rFonts w:ascii="黑体" w:eastAsia="黑体" w:hAnsi="黑体"/>
          <w:kern w:val="0"/>
          <w:szCs w:val="20"/>
        </w:rPr>
        <w:t xml:space="preserve"> </w:t>
      </w:r>
      <w:r w:rsidR="008428AD" w:rsidRPr="008904B8">
        <w:rPr>
          <w:rFonts w:ascii="黑体" w:eastAsia="黑体" w:hAnsi="黑体" w:hint="eastAsia"/>
          <w:kern w:val="0"/>
          <w:szCs w:val="20"/>
        </w:rPr>
        <w:t>表</w:t>
      </w:r>
      <w:r w:rsidR="008904B8">
        <w:rPr>
          <w:rFonts w:ascii="黑体" w:eastAsia="黑体" w:hAnsi="黑体"/>
          <w:kern w:val="0"/>
          <w:szCs w:val="20"/>
        </w:rPr>
        <w:t>2.2-2</w:t>
      </w:r>
      <w:r w:rsidR="008428AD" w:rsidRPr="008904B8">
        <w:rPr>
          <w:rFonts w:ascii="黑体" w:eastAsia="黑体" w:hAnsi="黑体" w:hint="eastAsia"/>
          <w:kern w:val="0"/>
          <w:szCs w:val="20"/>
        </w:rPr>
        <w:t xml:space="preserve"> 声功能区</w:t>
      </w:r>
      <w:r w:rsidR="008428AD" w:rsidRPr="008904B8">
        <w:rPr>
          <w:rFonts w:ascii="黑体" w:eastAsia="黑体" w:hAnsi="黑体"/>
          <w:kern w:val="0"/>
          <w:szCs w:val="20"/>
        </w:rPr>
        <w:t>噪声限值</w:t>
      </w:r>
      <w:r w:rsidR="008428AD" w:rsidRPr="008904B8">
        <w:rPr>
          <w:rFonts w:ascii="黑体" w:eastAsia="黑体" w:hAnsi="黑体" w:hint="eastAsia"/>
          <w:kern w:val="0"/>
          <w:szCs w:val="20"/>
        </w:rPr>
        <w:t xml:space="preserve">    </w:t>
      </w:r>
      <w:r w:rsidR="008428AD" w:rsidRPr="008904B8">
        <w:rPr>
          <w:rFonts w:ascii="黑体" w:eastAsia="黑体" w:hAnsi="黑体"/>
          <w:kern w:val="0"/>
          <w:szCs w:val="20"/>
        </w:rPr>
        <w:t xml:space="preserve">   </w:t>
      </w:r>
      <w:r w:rsidRPr="008904B8">
        <w:rPr>
          <w:rFonts w:ascii="黑体" w:eastAsia="黑体" w:hAnsi="黑体"/>
          <w:kern w:val="0"/>
          <w:szCs w:val="20"/>
        </w:rPr>
        <w:t xml:space="preserve">            </w:t>
      </w:r>
      <w:r w:rsidR="008428AD" w:rsidRPr="008904B8">
        <w:rPr>
          <w:rFonts w:ascii="黑体" w:eastAsia="黑体" w:hAnsi="黑体"/>
          <w:kern w:val="0"/>
          <w:szCs w:val="20"/>
        </w:rPr>
        <w:t xml:space="preserve"> </w:t>
      </w:r>
      <w:r w:rsidR="008428AD" w:rsidRPr="008904B8">
        <w:rPr>
          <w:rFonts w:ascii="黑体" w:eastAsia="黑体" w:hAnsi="黑体" w:hint="eastAsia"/>
          <w:kern w:val="0"/>
          <w:szCs w:val="20"/>
        </w:rPr>
        <w:t>单位</w:t>
      </w:r>
      <w:r w:rsidR="008428AD" w:rsidRPr="008904B8">
        <w:rPr>
          <w:rFonts w:ascii="黑体" w:eastAsia="黑体" w:hAnsi="黑体"/>
          <w:kern w:val="0"/>
          <w:szCs w:val="20"/>
        </w:rPr>
        <w:t>：dB(A</w:t>
      </w:r>
      <w:r w:rsidR="008428AD"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529"/>
        <w:gridCol w:w="1867"/>
        <w:gridCol w:w="1867"/>
      </w:tblGrid>
      <w:tr w:rsidR="00CC1A22">
        <w:tc>
          <w:tcPr>
            <w:tcW w:w="4527" w:type="dxa"/>
            <w:shd w:val="clear" w:color="auto" w:fill="E6E6E6"/>
            <w:vAlign w:val="center"/>
          </w:tcPr>
          <w:p w:rsidR="00CC1A22" w:rsidRDefault="005E1DC9">
            <w:pPr>
              <w:jc w:val="center"/>
            </w:pPr>
            <w:r>
              <w:rPr>
                <w:b/>
              </w:rPr>
              <w:t>类别</w:t>
            </w:r>
          </w:p>
        </w:tc>
        <w:tc>
          <w:tcPr>
            <w:tcW w:w="1867" w:type="dxa"/>
            <w:shd w:val="clear" w:color="auto" w:fill="E6E6E6"/>
            <w:vAlign w:val="center"/>
          </w:tcPr>
          <w:p w:rsidR="00CC1A22" w:rsidRDefault="005E1DC9">
            <w:pPr>
              <w:jc w:val="center"/>
            </w:pPr>
            <w:r>
              <w:rPr>
                <w:b/>
              </w:rPr>
              <w:t>昼间</w:t>
            </w:r>
          </w:p>
        </w:tc>
        <w:tc>
          <w:tcPr>
            <w:tcW w:w="1867" w:type="dxa"/>
            <w:shd w:val="clear" w:color="auto" w:fill="E6E6E6"/>
            <w:vAlign w:val="center"/>
          </w:tcPr>
          <w:p w:rsidR="00CC1A22" w:rsidRDefault="005E1DC9">
            <w:pPr>
              <w:jc w:val="center"/>
            </w:pPr>
            <w:r>
              <w:rPr>
                <w:b/>
              </w:rPr>
              <w:t>夜间</w:t>
            </w:r>
          </w:p>
        </w:tc>
      </w:tr>
      <w:tr w:rsidR="00CC1A22">
        <w:tc>
          <w:tcPr>
            <w:tcW w:w="4527" w:type="dxa"/>
            <w:vAlign w:val="center"/>
          </w:tcPr>
          <w:p w:rsidR="00CC1A22" w:rsidRDefault="005E1DC9">
            <w:pPr>
              <w:jc w:val="center"/>
            </w:pPr>
            <w:r>
              <w:rPr>
                <w:b/>
              </w:rPr>
              <w:t>1</w:t>
            </w:r>
            <w:r>
              <w:rPr>
                <w:b/>
              </w:rPr>
              <w:t>类</w:t>
            </w:r>
          </w:p>
        </w:tc>
        <w:tc>
          <w:tcPr>
            <w:tcW w:w="1867" w:type="dxa"/>
            <w:vAlign w:val="center"/>
          </w:tcPr>
          <w:p w:rsidR="00CC1A22" w:rsidRDefault="005E1DC9">
            <w:pPr>
              <w:jc w:val="center"/>
            </w:pPr>
            <w:r>
              <w:t>55</w:t>
            </w:r>
          </w:p>
        </w:tc>
        <w:tc>
          <w:tcPr>
            <w:tcW w:w="1867" w:type="dxa"/>
            <w:vAlign w:val="center"/>
          </w:tcPr>
          <w:p w:rsidR="00CC1A22" w:rsidRDefault="005E1DC9">
            <w:pPr>
              <w:jc w:val="center"/>
            </w:pPr>
            <w:r>
              <w:t>45</w:t>
            </w:r>
          </w:p>
        </w:tc>
      </w:tr>
      <w:tr w:rsidR="00CC1A22">
        <w:tc>
          <w:tcPr>
            <w:tcW w:w="4527" w:type="dxa"/>
            <w:vAlign w:val="center"/>
          </w:tcPr>
          <w:p w:rsidR="00CC1A22" w:rsidRDefault="005E1DC9">
            <w:pPr>
              <w:jc w:val="center"/>
            </w:pPr>
            <w:r>
              <w:rPr>
                <w:b/>
              </w:rPr>
              <w:t>4a</w:t>
            </w:r>
            <w:r>
              <w:rPr>
                <w:b/>
              </w:rPr>
              <w:t>类</w:t>
            </w:r>
          </w:p>
        </w:tc>
        <w:tc>
          <w:tcPr>
            <w:tcW w:w="1867" w:type="dxa"/>
            <w:vAlign w:val="center"/>
          </w:tcPr>
          <w:p w:rsidR="00CC1A22" w:rsidRDefault="005E1DC9">
            <w:pPr>
              <w:jc w:val="center"/>
            </w:pPr>
            <w:r>
              <w:t>70</w:t>
            </w:r>
          </w:p>
        </w:tc>
        <w:tc>
          <w:tcPr>
            <w:tcW w:w="1867" w:type="dxa"/>
            <w:vAlign w:val="center"/>
          </w:tcPr>
          <w:p w:rsidR="00CC1A22" w:rsidRDefault="005E1DC9">
            <w:pPr>
              <w:jc w:val="center"/>
            </w:pPr>
            <w:r>
              <w:t>55</w:t>
            </w:r>
          </w:p>
        </w:tc>
      </w:tr>
    </w:tbl>
    <w:p w:rsidR="00F46F8B" w:rsidRPr="00CE4518" w:rsidRDefault="00F46F8B" w:rsidP="00CE4518">
      <w:pPr>
        <w:widowControl/>
        <w:jc w:val="center"/>
        <w:rPr>
          <w:rFonts w:ascii="Times New Roman" w:hAnsi="Times New Roman"/>
          <w:szCs w:val="21"/>
        </w:rPr>
      </w:pPr>
      <w:bookmarkStart w:id="22" w:name="声功能区类别表格"/>
      <w:bookmarkEnd w:id="22"/>
    </w:p>
    <w:p w:rsidR="007121F1" w:rsidRPr="00935299" w:rsidRDefault="007121F1" w:rsidP="00935299">
      <w:pPr>
        <w:pStyle w:val="1"/>
        <w:rPr>
          <w:rFonts w:ascii="Times New Roman" w:hAnsi="Times New Roman"/>
          <w:sz w:val="28"/>
          <w:szCs w:val="28"/>
        </w:rPr>
      </w:pPr>
      <w:bookmarkStart w:id="23" w:name="_Toc479326721"/>
      <w:bookmarkStart w:id="24" w:name="_Toc479587066"/>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3"/>
      <w:bookmarkEnd w:id="24"/>
    </w:p>
    <w:p w:rsidR="00385B5B" w:rsidRPr="0036785B" w:rsidRDefault="00385B5B" w:rsidP="0036785B">
      <w:pPr>
        <w:pStyle w:val="2"/>
        <w:rPr>
          <w:sz w:val="24"/>
          <w:szCs w:val="24"/>
        </w:rPr>
      </w:pPr>
      <w:bookmarkStart w:id="25" w:name="_Toc479326722"/>
      <w:bookmarkStart w:id="26" w:name="_Toc479587067"/>
      <w:r w:rsidRPr="0036785B">
        <w:rPr>
          <w:rFonts w:hint="eastAsia"/>
          <w:sz w:val="24"/>
          <w:szCs w:val="24"/>
        </w:rPr>
        <w:t>3.1模拟软件</w:t>
      </w:r>
      <w:bookmarkEnd w:id="25"/>
      <w:bookmarkEnd w:id="26"/>
    </w:p>
    <w:p w:rsidR="00D207FB" w:rsidRPr="000C7D9A" w:rsidRDefault="00D207FB" w:rsidP="00CB55E1">
      <w:pPr>
        <w:pStyle w:val="af"/>
        <w:spacing w:line="276" w:lineRule="auto"/>
        <w:ind w:firstLine="420"/>
        <w:rPr>
          <w:rFonts w:cs="Times New Roman"/>
          <w:sz w:val="21"/>
          <w:szCs w:val="21"/>
        </w:rPr>
      </w:pPr>
      <w:bookmarkStart w:id="27" w:name="_Toc479326723"/>
      <w:bookmarkStart w:id="28" w:name="_Toc479587068"/>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CB55E1">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GB/T15190-2014</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Pr="00447BFE">
        <w:rPr>
          <w:rFonts w:hint="eastAsia"/>
          <w:sz w:val="21"/>
          <w:szCs w:val="21"/>
        </w:rPr>
        <w:t>的相关规定。</w:t>
      </w:r>
    </w:p>
    <w:p w:rsidR="001A52EC" w:rsidRDefault="00385B5B" w:rsidP="00447BFE">
      <w:pPr>
        <w:pStyle w:val="2"/>
        <w:rPr>
          <w:sz w:val="24"/>
          <w:szCs w:val="24"/>
        </w:rPr>
      </w:pPr>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7"/>
      <w:bookmarkEnd w:id="28"/>
    </w:p>
    <w:p w:rsidR="00D207FB" w:rsidRDefault="00D207FB" w:rsidP="00CB55E1">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9" w:name="建设项目室外声环境分析模型平面图"/>
      <w:bookmarkEnd w:id="29"/>
      <w:r>
        <w:rPr>
          <w:noProof/>
        </w:rPr>
        <w:drawing>
          <wp:inline distT="0" distB="0" distL="0" distR="0" wp14:anchorId="4A01DB8B" wp14:editId="44504BA6">
            <wp:extent cx="5667375" cy="44481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448175"/>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1A52EC" w:rsidRDefault="00604292" w:rsidP="00447BFE">
      <w:pPr>
        <w:pStyle w:val="2"/>
        <w:rPr>
          <w:sz w:val="24"/>
          <w:szCs w:val="24"/>
        </w:rPr>
      </w:pPr>
      <w:bookmarkStart w:id="30" w:name="_Toc479326724"/>
      <w:bookmarkStart w:id="31" w:name="_Toc479587069"/>
      <w:r w:rsidRPr="00447BFE">
        <w:rPr>
          <w:sz w:val="24"/>
          <w:szCs w:val="24"/>
        </w:rPr>
        <w:t>3.3</w:t>
      </w:r>
      <w:r w:rsidRPr="00447BFE">
        <w:rPr>
          <w:rFonts w:hint="eastAsia"/>
          <w:sz w:val="24"/>
          <w:szCs w:val="24"/>
        </w:rPr>
        <w:t>声</w:t>
      </w:r>
      <w:r w:rsidRPr="00447BFE">
        <w:rPr>
          <w:sz w:val="24"/>
          <w:szCs w:val="24"/>
        </w:rPr>
        <w:t>功能区划分</w:t>
      </w:r>
      <w:bookmarkEnd w:id="30"/>
      <w:bookmarkEnd w:id="31"/>
    </w:p>
    <w:p w:rsidR="00D207FB" w:rsidRDefault="00D207FB" w:rsidP="00CB55E1">
      <w:pPr>
        <w:spacing w:line="276" w:lineRule="auto"/>
        <w:ind w:firstLineChars="200" w:firstLine="420"/>
        <w:rPr>
          <w:rFonts w:ascii="Times New Roman" w:hAnsi="Times New Roman" w:cs="宋体"/>
          <w:szCs w:val="21"/>
        </w:rPr>
      </w:pPr>
      <w:r w:rsidRPr="00AD22B2">
        <w:rPr>
          <w:rFonts w:ascii="Times New Roman" w:hAnsi="Times New Roman" w:cs="宋体" w:hint="eastAsia"/>
          <w:szCs w:val="21"/>
        </w:rPr>
        <w:t>声功能区是判定声功能区内参评目标建筑是否达标的依据，参评目标建筑必须根据所在声功能区进行分析和判定。</w:t>
      </w:r>
    </w:p>
    <w:p w:rsidR="00D207FB" w:rsidRPr="00971CEF" w:rsidRDefault="00D207FB" w:rsidP="00D207FB">
      <w:pPr>
        <w:spacing w:line="276" w:lineRule="auto"/>
        <w:ind w:firstLine="420"/>
        <w:rPr>
          <w:rFonts w:ascii="Times New Roman" w:hAnsi="Times New Roman" w:cs="宋体"/>
          <w:szCs w:val="21"/>
        </w:rPr>
      </w:pPr>
      <w:r w:rsidRPr="00971CEF">
        <w:rPr>
          <w:rFonts w:ascii="Times New Roman" w:hAnsi="Times New Roman" w:cs="宋体" w:hint="eastAsia"/>
          <w:szCs w:val="21"/>
        </w:rPr>
        <w:t>本项目的</w:t>
      </w:r>
      <w:r w:rsidRPr="00971CEF">
        <w:rPr>
          <w:rFonts w:ascii="Times New Roman" w:hAnsi="Times New Roman" w:cs="宋体"/>
          <w:szCs w:val="21"/>
        </w:rPr>
        <w:t>声功能区</w:t>
      </w:r>
      <w:r w:rsidRPr="00971CEF">
        <w:rPr>
          <w:rFonts w:ascii="Times New Roman" w:hAnsi="Times New Roman" w:cs="宋体" w:hint="eastAsia"/>
          <w:szCs w:val="21"/>
        </w:rPr>
        <w:t>和</w:t>
      </w:r>
      <w:r w:rsidRPr="00971CEF">
        <w:rPr>
          <w:rFonts w:ascii="Times New Roman" w:hAnsi="Times New Roman" w:cs="宋体"/>
          <w:szCs w:val="21"/>
        </w:rPr>
        <w:t>包含的建筑物如下图所示：</w:t>
      </w:r>
    </w:p>
    <w:p w:rsidR="00CF4DFB" w:rsidRPr="00CF4DFB" w:rsidRDefault="00DF0317" w:rsidP="00CF4DFB">
      <w:pPr>
        <w:jc w:val="center"/>
      </w:pPr>
      <w:r>
        <w:rPr>
          <w:noProof/>
        </w:rPr>
        <w:drawing>
          <wp:inline distT="0" distB="0" distL="0" distR="0" wp14:anchorId="5772FC37" wp14:editId="7142ACCF">
            <wp:extent cx="3914286" cy="590476"/>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4286" cy="590476"/>
                    </a:xfrm>
                    <a:prstGeom prst="rect">
                      <a:avLst/>
                    </a:prstGeom>
                  </pic:spPr>
                </pic:pic>
              </a:graphicData>
            </a:graphic>
          </wp:inline>
        </w:drawing>
      </w:r>
    </w:p>
    <w:p w:rsidR="001A52EC" w:rsidRDefault="001A52EC" w:rsidP="007121F1">
      <w:pPr>
        <w:autoSpaceDE w:val="0"/>
        <w:autoSpaceDN w:val="0"/>
        <w:adjustRightInd w:val="0"/>
        <w:jc w:val="center"/>
        <w:rPr>
          <w:rFonts w:ascii="Times New Roman" w:eastAsia="华文楷体" w:hAnsi="Times New Roman" w:cs="宋体"/>
          <w:szCs w:val="21"/>
        </w:rPr>
      </w:pPr>
      <w:bookmarkStart w:id="32" w:name="功能区划分示意图"/>
      <w:bookmarkEnd w:id="32"/>
      <w:r>
        <w:rPr>
          <w:noProof/>
        </w:rPr>
        <w:lastRenderedPageBreak/>
        <w:drawing>
          <wp:inline distT="0" distB="0" distL="0" distR="0" wp14:anchorId="25EC7172" wp14:editId="7AC8D9C8">
            <wp:extent cx="4953520" cy="680156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53520" cy="6801564"/>
                    </a:xfrm>
                    <a:prstGeom prst="rect">
                      <a:avLst/>
                    </a:prstGeom>
                  </pic:spPr>
                </pic:pic>
              </a:graphicData>
            </a:graphic>
          </wp:inline>
        </w:drawing>
      </w:r>
    </w:p>
    <w:p w:rsidR="00604292" w:rsidRPr="008904B8" w:rsidRDefault="001D3231"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7121F1" w:rsidRPr="008904B8">
        <w:rPr>
          <w:rFonts w:ascii="黑体" w:eastAsia="黑体" w:hAnsi="黑体" w:hint="eastAsia"/>
          <w:kern w:val="0"/>
          <w:szCs w:val="20"/>
        </w:rPr>
        <w:t>3.3</w:t>
      </w:r>
      <w:r w:rsidR="008904B8">
        <w:rPr>
          <w:rFonts w:ascii="黑体" w:eastAsia="黑体" w:hAnsi="黑体"/>
          <w:kern w:val="0"/>
          <w:szCs w:val="20"/>
        </w:rPr>
        <w:t>-1</w:t>
      </w:r>
      <w:r w:rsidRPr="008904B8">
        <w:rPr>
          <w:rFonts w:ascii="黑体" w:eastAsia="黑体" w:hAnsi="黑体" w:hint="eastAsia"/>
          <w:kern w:val="0"/>
          <w:szCs w:val="20"/>
        </w:rPr>
        <w:t xml:space="preserve"> </w:t>
      </w:r>
      <w:r w:rsidR="00604292" w:rsidRPr="008904B8">
        <w:rPr>
          <w:rFonts w:ascii="黑体" w:eastAsia="黑体" w:hAnsi="黑体" w:hint="eastAsia"/>
          <w:kern w:val="0"/>
          <w:szCs w:val="20"/>
        </w:rPr>
        <w:t>功能区</w:t>
      </w:r>
      <w:r w:rsidR="00604292" w:rsidRPr="008904B8">
        <w:rPr>
          <w:rFonts w:ascii="黑体" w:eastAsia="黑体" w:hAnsi="黑体"/>
          <w:kern w:val="0"/>
          <w:szCs w:val="20"/>
        </w:rPr>
        <w:t>划分示意图</w:t>
      </w:r>
    </w:p>
    <w:p w:rsidR="00987121" w:rsidRPr="00C52DAB" w:rsidRDefault="00A1358C" w:rsidP="00987121">
      <w:pPr>
        <w:pStyle w:val="2"/>
        <w:rPr>
          <w:rFonts w:ascii="宋体"/>
          <w:sz w:val="24"/>
          <w:szCs w:val="24"/>
        </w:rPr>
      </w:pPr>
      <w:bookmarkStart w:id="33" w:name="_Toc479326725"/>
      <w:bookmarkStart w:id="34" w:name="_Toc479587070"/>
      <w:r w:rsidRPr="00447BFE">
        <w:rPr>
          <w:rFonts w:hint="eastAsia"/>
          <w:sz w:val="24"/>
          <w:szCs w:val="24"/>
        </w:rPr>
        <w:t>3.4 计算条件</w:t>
      </w:r>
      <w:bookmarkEnd w:id="33"/>
      <w:bookmarkEnd w:id="34"/>
    </w:p>
    <w:p w:rsidR="00990F63" w:rsidRPr="009B3FFD" w:rsidRDefault="0065136A" w:rsidP="00990F63">
      <w:pPr>
        <w:rPr>
          <w:rFonts w:ascii="宋体" w:hAnsi="宋体"/>
          <w:b/>
        </w:rPr>
      </w:pPr>
      <w:bookmarkStart w:id="35" w:name="计算条件"/>
      <w:r w:rsidRPr="009B3FFD">
        <w:rPr>
          <w:rFonts w:ascii="宋体" w:hAnsi="宋体" w:hint="eastAsia"/>
          <w:b/>
        </w:rPr>
        <w:t>■</w:t>
      </w:r>
      <w:r w:rsidRPr="009B3FFD">
        <w:rPr>
          <w:rFonts w:ascii="宋体" w:hAnsi="宋体" w:hint="eastAsia"/>
          <w:b/>
        </w:rPr>
        <w:t xml:space="preserve"> </w:t>
      </w:r>
      <w:r w:rsidRPr="009B3FFD">
        <w:rPr>
          <w:rFonts w:ascii="宋体" w:hAnsi="宋体" w:hint="eastAsia"/>
          <w:b/>
        </w:rPr>
        <w:t>网格设置</w:t>
      </w:r>
    </w:p>
    <w:p w:rsidR="00CC1A22" w:rsidRDefault="005E1DC9">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CC1A22" w:rsidRDefault="005E1DC9">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CC1A22" w:rsidRDefault="005E1DC9">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rsidR="00CC1A22" w:rsidRDefault="00CC1A22">
      <w:pPr>
        <w:rPr>
          <w:rFonts w:ascii="宋体" w:hAnsi="宋体"/>
          <w:b/>
        </w:rPr>
      </w:pPr>
    </w:p>
    <w:p w:rsidR="00CC1A22" w:rsidRDefault="005E1DC9">
      <w:pPr>
        <w:rPr>
          <w:rFonts w:ascii="宋体" w:hAnsi="宋体"/>
          <w:b/>
        </w:rPr>
      </w:pPr>
      <w:r>
        <w:rPr>
          <w:rFonts w:ascii="宋体" w:hAnsi="宋体"/>
          <w:b/>
          <w:color w:val="000000"/>
        </w:rPr>
        <w:lastRenderedPageBreak/>
        <w:t xml:space="preserve">■ </w:t>
      </w:r>
      <w:r>
        <w:rPr>
          <w:rFonts w:ascii="宋体" w:hAnsi="宋体"/>
          <w:b/>
          <w:color w:val="000000"/>
        </w:rPr>
        <w:t>地面效应</w:t>
      </w:r>
    </w:p>
    <w:p w:rsidR="00CC1A22" w:rsidRDefault="005E1DC9">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CC1A22" w:rsidRDefault="005E1DC9">
      <w:pPr>
        <w:rPr>
          <w:rFonts w:ascii="宋体" w:hAnsi="宋体"/>
          <w:b/>
        </w:rPr>
      </w:pPr>
      <w:r>
        <w:rPr>
          <w:rFonts w:ascii="宋体" w:hAnsi="宋体"/>
          <w:b/>
          <w:color w:val="000000"/>
        </w:rPr>
        <w:t xml:space="preserve">  </w:t>
      </w:r>
      <w:r>
        <w:rPr>
          <w:rFonts w:ascii="宋体" w:hAnsi="宋体"/>
          <w:b/>
          <w:color w:val="000000"/>
        </w:rPr>
        <w:t>计算考虑地面效应</w:t>
      </w:r>
    </w:p>
    <w:p w:rsidR="00CC1A22" w:rsidRDefault="005E1DC9">
      <w:pPr>
        <w:rPr>
          <w:rFonts w:ascii="宋体" w:hAnsi="宋体"/>
          <w:b/>
        </w:rPr>
      </w:pPr>
      <w:r>
        <w:rPr>
          <w:rFonts w:ascii="宋体" w:hAnsi="宋体"/>
          <w:b/>
          <w:color w:val="000000"/>
        </w:rPr>
        <w:t xml:space="preserve">  </w:t>
      </w:r>
      <w:r>
        <w:rPr>
          <w:rFonts w:ascii="宋体" w:hAnsi="宋体"/>
          <w:b/>
          <w:color w:val="000000"/>
        </w:rPr>
        <w:t>地面效应计算方法：导则算法</w:t>
      </w:r>
    </w:p>
    <w:p w:rsidR="00CC1A22" w:rsidRDefault="00CC1A22">
      <w:pPr>
        <w:rPr>
          <w:rFonts w:ascii="宋体" w:hAnsi="宋体"/>
          <w:b/>
        </w:rPr>
      </w:pPr>
    </w:p>
    <w:p w:rsidR="00CC1A22" w:rsidRDefault="005E1DC9">
      <w:pPr>
        <w:rPr>
          <w:rFonts w:ascii="宋体" w:hAnsi="宋体"/>
          <w:b/>
        </w:rPr>
      </w:pPr>
      <w:r>
        <w:rPr>
          <w:rFonts w:ascii="宋体" w:hAnsi="宋体"/>
          <w:b/>
          <w:color w:val="000000"/>
        </w:rPr>
        <w:t xml:space="preserve">■ </w:t>
      </w:r>
      <w:r>
        <w:rPr>
          <w:rFonts w:ascii="宋体" w:hAnsi="宋体"/>
          <w:b/>
          <w:color w:val="000000"/>
        </w:rPr>
        <w:t>噪声反射</w:t>
      </w:r>
    </w:p>
    <w:p w:rsidR="00CC1A22" w:rsidRDefault="005E1DC9">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CC1A22" w:rsidRDefault="00CC1A22">
      <w:pPr>
        <w:rPr>
          <w:rFonts w:ascii="宋体" w:hAnsi="宋体"/>
          <w:b/>
        </w:rPr>
      </w:pPr>
    </w:p>
    <w:p w:rsidR="00CC1A22" w:rsidRDefault="005E1DC9">
      <w:pPr>
        <w:rPr>
          <w:rFonts w:ascii="宋体" w:hAnsi="宋体"/>
          <w:b/>
        </w:rPr>
      </w:pPr>
      <w:r>
        <w:rPr>
          <w:rFonts w:ascii="宋体" w:hAnsi="宋体"/>
          <w:b/>
          <w:color w:val="000000"/>
        </w:rPr>
        <w:t xml:space="preserve">■ </w:t>
      </w:r>
      <w:r>
        <w:rPr>
          <w:rFonts w:ascii="宋体" w:hAnsi="宋体"/>
          <w:b/>
          <w:color w:val="000000"/>
        </w:rPr>
        <w:t>空气吸收</w:t>
      </w:r>
    </w:p>
    <w:p w:rsidR="00CC1A22" w:rsidRDefault="005E1DC9">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CC1A22" w:rsidRDefault="00CC1A22">
      <w:pPr>
        <w:rPr>
          <w:rFonts w:ascii="宋体" w:hAnsi="宋体"/>
          <w:b/>
        </w:rPr>
      </w:pPr>
    </w:p>
    <w:p w:rsidR="00CC1A22" w:rsidRDefault="005E1DC9">
      <w:pPr>
        <w:rPr>
          <w:rFonts w:ascii="宋体" w:hAnsi="宋体"/>
          <w:b/>
        </w:rPr>
      </w:pPr>
      <w:r>
        <w:rPr>
          <w:rFonts w:ascii="宋体" w:hAnsi="宋体"/>
          <w:b/>
          <w:color w:val="000000"/>
        </w:rPr>
        <w:t xml:space="preserve">■ </w:t>
      </w:r>
      <w:r>
        <w:rPr>
          <w:rFonts w:ascii="宋体" w:hAnsi="宋体"/>
          <w:b/>
          <w:color w:val="000000"/>
        </w:rPr>
        <w:t>达标统计</w:t>
      </w:r>
    </w:p>
    <w:p w:rsidR="00CC1A22" w:rsidRDefault="005E1DC9">
      <w:pPr>
        <w:rPr>
          <w:rFonts w:ascii="宋体" w:hAnsi="宋体"/>
          <w:b/>
        </w:rPr>
      </w:pPr>
      <w:r>
        <w:rPr>
          <w:rFonts w:ascii="宋体" w:hAnsi="宋体"/>
          <w:b/>
          <w:color w:val="000000"/>
        </w:rPr>
        <w:t xml:space="preserve">  </w:t>
      </w:r>
      <w:r>
        <w:rPr>
          <w:rFonts w:ascii="宋体" w:hAnsi="宋体"/>
          <w:b/>
          <w:color w:val="000000"/>
        </w:rPr>
        <w:t>建筑物噪声最大值统计方式</w:t>
      </w:r>
    </w:p>
    <w:p w:rsidR="00CC1A22" w:rsidRDefault="005E1DC9">
      <w:pPr>
        <w:rPr>
          <w:rFonts w:ascii="宋体" w:hAnsi="宋体"/>
          <w:b/>
        </w:rPr>
      </w:pPr>
      <w:r>
        <w:rPr>
          <w:rFonts w:ascii="宋体" w:hAnsi="宋体"/>
          <w:b/>
          <w:color w:val="000000"/>
        </w:rPr>
        <w:t xml:space="preserve">    </w:t>
      </w:r>
      <w:r>
        <w:rPr>
          <w:rFonts w:ascii="宋体" w:hAnsi="宋体"/>
          <w:b/>
          <w:color w:val="000000"/>
        </w:rPr>
        <w:t>取建筑物全部立面网格点</w:t>
      </w:r>
    </w:p>
    <w:p w:rsidR="00CC1A22" w:rsidRDefault="005E1DC9">
      <w:pPr>
        <w:rPr>
          <w:rFonts w:ascii="宋体" w:hAnsi="宋体"/>
          <w:b/>
        </w:rPr>
      </w:pPr>
      <w:r>
        <w:rPr>
          <w:rFonts w:ascii="宋体" w:hAnsi="宋体"/>
          <w:b/>
          <w:color w:val="000000"/>
        </w:rPr>
        <w:t xml:space="preserve">  </w:t>
      </w:r>
      <w:r>
        <w:rPr>
          <w:rFonts w:ascii="宋体" w:hAnsi="宋体"/>
          <w:b/>
          <w:color w:val="000000"/>
        </w:rPr>
        <w:t>声功能区达标统计方式</w:t>
      </w:r>
    </w:p>
    <w:p w:rsidR="00CC1A22" w:rsidRDefault="005E1DC9">
      <w:pPr>
        <w:rPr>
          <w:rFonts w:ascii="宋体" w:hAnsi="宋体"/>
          <w:b/>
        </w:rPr>
      </w:pPr>
      <w:r>
        <w:rPr>
          <w:rFonts w:ascii="宋体" w:hAnsi="宋体"/>
          <w:b/>
          <w:color w:val="000000"/>
        </w:rPr>
        <w:t xml:space="preserve">    </w:t>
      </w:r>
      <w:r>
        <w:rPr>
          <w:rFonts w:ascii="宋体" w:hAnsi="宋体"/>
          <w:b/>
          <w:color w:val="000000"/>
        </w:rPr>
        <w:t>声功能区内命名参评建筑物全部达标</w:t>
      </w:r>
    </w:p>
    <w:p w:rsidR="00385B5B" w:rsidRPr="00447BFE" w:rsidRDefault="00604292" w:rsidP="00447BFE">
      <w:pPr>
        <w:pStyle w:val="2"/>
        <w:rPr>
          <w:sz w:val="24"/>
          <w:szCs w:val="24"/>
        </w:rPr>
      </w:pPr>
      <w:bookmarkStart w:id="36" w:name="_Toc479326726"/>
      <w:bookmarkStart w:id="37" w:name="_Toc479587071"/>
      <w:bookmarkEnd w:id="35"/>
      <w:r w:rsidRPr="00447BFE">
        <w:rPr>
          <w:rFonts w:hint="eastAsia"/>
          <w:sz w:val="24"/>
          <w:szCs w:val="24"/>
        </w:rPr>
        <w:t>3</w:t>
      </w:r>
      <w:r w:rsidR="00792428" w:rsidRPr="00447BFE">
        <w:rPr>
          <w:rFonts w:hint="eastAsia"/>
          <w:sz w:val="24"/>
          <w:szCs w:val="24"/>
        </w:rPr>
        <w:t>.5</w:t>
      </w:r>
      <w:r w:rsidR="00E647E1" w:rsidRPr="00447BFE">
        <w:rPr>
          <w:rFonts w:hint="eastAsia"/>
          <w:sz w:val="24"/>
          <w:szCs w:val="24"/>
        </w:rPr>
        <w:t>参数</w:t>
      </w:r>
      <w:r w:rsidR="00E647E1" w:rsidRPr="00447BFE">
        <w:rPr>
          <w:sz w:val="24"/>
          <w:szCs w:val="24"/>
        </w:rPr>
        <w:t>设置</w:t>
      </w:r>
      <w:bookmarkEnd w:id="36"/>
      <w:bookmarkEnd w:id="37"/>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1229D" w:rsidRPr="0091229D" w:rsidRDefault="0091229D" w:rsidP="0091229D">
      <w:pPr>
        <w:ind w:firstLine="420"/>
        <w:jc w:val="center"/>
      </w:pPr>
    </w:p>
    <w:p w:rsidR="00FD4B97" w:rsidRDefault="00FD4B97" w:rsidP="00FD4B97">
      <w:pPr>
        <w:ind w:firstLine="420"/>
        <w:jc w:val="right"/>
      </w:pPr>
      <w:bookmarkStart w:id="38" w:name="声源表"/>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CC1A22">
        <w:tc>
          <w:tcPr>
            <w:tcW w:w="973" w:type="dxa"/>
            <w:vMerge w:val="restart"/>
            <w:shd w:val="clear" w:color="auto" w:fill="E6E6E6"/>
            <w:vAlign w:val="center"/>
          </w:tcPr>
          <w:p w:rsidR="00CC1A22" w:rsidRDefault="005E1DC9">
            <w:pPr>
              <w:jc w:val="center"/>
            </w:pPr>
            <w:r>
              <w:rPr>
                <w:b/>
              </w:rPr>
              <w:t>路段</w:t>
            </w:r>
            <w:r>
              <w:rPr>
                <w:b/>
              </w:rPr>
              <w:br/>
            </w:r>
            <w:r>
              <w:rPr>
                <w:b/>
              </w:rPr>
              <w:t>名称</w:t>
            </w:r>
          </w:p>
        </w:tc>
        <w:tc>
          <w:tcPr>
            <w:tcW w:w="848" w:type="dxa"/>
            <w:vMerge w:val="restart"/>
            <w:shd w:val="clear" w:color="auto" w:fill="E6E6E6"/>
            <w:vAlign w:val="center"/>
          </w:tcPr>
          <w:p w:rsidR="00CC1A22" w:rsidRDefault="005E1DC9">
            <w:pPr>
              <w:jc w:val="center"/>
            </w:pPr>
            <w:r>
              <w:rPr>
                <w:b/>
              </w:rPr>
              <w:t>路面</w:t>
            </w:r>
            <w:r>
              <w:rPr>
                <w:b/>
              </w:rPr>
              <w:br/>
            </w:r>
            <w:r>
              <w:rPr>
                <w:b/>
              </w:rPr>
              <w:t>材料</w:t>
            </w:r>
          </w:p>
        </w:tc>
        <w:tc>
          <w:tcPr>
            <w:tcW w:w="707" w:type="dxa"/>
            <w:vMerge w:val="restart"/>
            <w:shd w:val="clear" w:color="auto" w:fill="E6E6E6"/>
            <w:vAlign w:val="center"/>
          </w:tcPr>
          <w:p w:rsidR="00CC1A22" w:rsidRDefault="005E1DC9">
            <w:pPr>
              <w:jc w:val="center"/>
            </w:pPr>
            <w:r>
              <w:rPr>
                <w:b/>
              </w:rPr>
              <w:t>时段</w:t>
            </w:r>
          </w:p>
        </w:tc>
        <w:tc>
          <w:tcPr>
            <w:tcW w:w="707" w:type="dxa"/>
            <w:vMerge w:val="restart"/>
            <w:shd w:val="clear" w:color="auto" w:fill="E6E6E6"/>
            <w:vAlign w:val="center"/>
          </w:tcPr>
          <w:p w:rsidR="00CC1A22" w:rsidRDefault="005E1DC9">
            <w:pPr>
              <w:jc w:val="center"/>
            </w:pPr>
            <w:r>
              <w:rPr>
                <w:b/>
              </w:rPr>
              <w:t>设计</w:t>
            </w:r>
            <w:r>
              <w:rPr>
                <w:b/>
              </w:rPr>
              <w:br/>
            </w:r>
            <w:r>
              <w:rPr>
                <w:b/>
              </w:rPr>
              <w:t>车速</w:t>
            </w:r>
            <w:r>
              <w:rPr>
                <w:b/>
              </w:rPr>
              <w:br/>
              <w:t>km/h</w:t>
            </w:r>
          </w:p>
        </w:tc>
        <w:tc>
          <w:tcPr>
            <w:tcW w:w="1674" w:type="dxa"/>
            <w:gridSpan w:val="2"/>
            <w:shd w:val="clear" w:color="auto" w:fill="E6E6E6"/>
            <w:vAlign w:val="center"/>
          </w:tcPr>
          <w:p w:rsidR="00CC1A22" w:rsidRDefault="005E1DC9">
            <w:pPr>
              <w:jc w:val="center"/>
            </w:pPr>
            <w:r>
              <w:rPr>
                <w:b/>
              </w:rPr>
              <w:t>小型车</w:t>
            </w:r>
          </w:p>
        </w:tc>
        <w:tc>
          <w:tcPr>
            <w:tcW w:w="1674" w:type="dxa"/>
            <w:gridSpan w:val="2"/>
            <w:shd w:val="clear" w:color="auto" w:fill="E6E6E6"/>
            <w:vAlign w:val="center"/>
          </w:tcPr>
          <w:p w:rsidR="00CC1A22" w:rsidRDefault="005E1DC9">
            <w:pPr>
              <w:jc w:val="center"/>
            </w:pPr>
            <w:r>
              <w:rPr>
                <w:b/>
              </w:rPr>
              <w:t>中型车</w:t>
            </w:r>
          </w:p>
        </w:tc>
        <w:tc>
          <w:tcPr>
            <w:tcW w:w="1674" w:type="dxa"/>
            <w:gridSpan w:val="2"/>
            <w:shd w:val="clear" w:color="auto" w:fill="E6E6E6"/>
            <w:vAlign w:val="center"/>
          </w:tcPr>
          <w:p w:rsidR="00CC1A22" w:rsidRDefault="005E1DC9">
            <w:pPr>
              <w:jc w:val="center"/>
            </w:pPr>
            <w:r>
              <w:rPr>
                <w:b/>
              </w:rPr>
              <w:t>大型车</w:t>
            </w:r>
          </w:p>
        </w:tc>
      </w:tr>
      <w:tr w:rsidR="00CC1A22">
        <w:tc>
          <w:tcPr>
            <w:tcW w:w="973" w:type="dxa"/>
            <w:vMerge/>
            <w:shd w:val="clear" w:color="auto" w:fill="E6E6E6"/>
            <w:vAlign w:val="center"/>
          </w:tcPr>
          <w:p w:rsidR="00CC1A22" w:rsidRDefault="00CC1A22">
            <w:pPr>
              <w:jc w:val="center"/>
              <w:rPr>
                <w:b/>
              </w:rPr>
            </w:pPr>
          </w:p>
        </w:tc>
        <w:tc>
          <w:tcPr>
            <w:tcW w:w="848" w:type="dxa"/>
            <w:vMerge/>
            <w:shd w:val="clear" w:color="auto" w:fill="E6E6E6"/>
            <w:vAlign w:val="center"/>
          </w:tcPr>
          <w:p w:rsidR="00CC1A22" w:rsidRDefault="00CC1A22">
            <w:pPr>
              <w:jc w:val="center"/>
              <w:rPr>
                <w:b/>
              </w:rPr>
            </w:pPr>
          </w:p>
        </w:tc>
        <w:tc>
          <w:tcPr>
            <w:tcW w:w="707" w:type="dxa"/>
            <w:vMerge/>
            <w:shd w:val="clear" w:color="auto" w:fill="E6E6E6"/>
            <w:vAlign w:val="center"/>
          </w:tcPr>
          <w:p w:rsidR="00CC1A22" w:rsidRDefault="00CC1A22">
            <w:pPr>
              <w:jc w:val="center"/>
              <w:rPr>
                <w:b/>
              </w:rPr>
            </w:pPr>
          </w:p>
        </w:tc>
        <w:tc>
          <w:tcPr>
            <w:tcW w:w="707" w:type="dxa"/>
            <w:vMerge/>
            <w:shd w:val="clear" w:color="auto" w:fill="E6E6E6"/>
            <w:vAlign w:val="center"/>
          </w:tcPr>
          <w:p w:rsidR="00CC1A22" w:rsidRDefault="00CC1A22">
            <w:pPr>
              <w:jc w:val="center"/>
              <w:rPr>
                <w:b/>
              </w:rPr>
            </w:pPr>
          </w:p>
        </w:tc>
        <w:tc>
          <w:tcPr>
            <w:tcW w:w="837" w:type="dxa"/>
            <w:shd w:val="clear" w:color="auto" w:fill="E6E6E6"/>
            <w:vAlign w:val="center"/>
          </w:tcPr>
          <w:p w:rsidR="00CC1A22" w:rsidRDefault="005E1DC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CC1A22" w:rsidRDefault="005E1DC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CC1A22" w:rsidRDefault="005E1DC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CC1A22" w:rsidRDefault="005E1DC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CC1A22" w:rsidRDefault="005E1DC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CC1A22" w:rsidRDefault="005E1DC9">
            <w:pPr>
              <w:jc w:val="center"/>
              <w:rPr>
                <w:b/>
              </w:rPr>
            </w:pPr>
            <w:r>
              <w:rPr>
                <w:b/>
                <w:sz w:val="16"/>
                <w:szCs w:val="16"/>
              </w:rPr>
              <w:t>7.5m</w:t>
            </w:r>
            <w:r>
              <w:rPr>
                <w:b/>
                <w:sz w:val="16"/>
                <w:szCs w:val="16"/>
              </w:rPr>
              <w:t>处</w:t>
            </w:r>
            <w:r>
              <w:rPr>
                <w:b/>
                <w:sz w:val="16"/>
                <w:szCs w:val="16"/>
              </w:rPr>
              <w:br/>
              <w:t>A</w:t>
            </w:r>
            <w:r>
              <w:rPr>
                <w:b/>
                <w:sz w:val="16"/>
                <w:szCs w:val="16"/>
              </w:rPr>
              <w:t>声级</w:t>
            </w:r>
          </w:p>
        </w:tc>
      </w:tr>
      <w:tr w:rsidR="00CC1A22">
        <w:tc>
          <w:tcPr>
            <w:tcW w:w="973" w:type="dxa"/>
            <w:vMerge w:val="restart"/>
            <w:vAlign w:val="center"/>
          </w:tcPr>
          <w:p w:rsidR="00CC1A22" w:rsidRDefault="005E1DC9">
            <w:pPr>
              <w:jc w:val="center"/>
            </w:pPr>
            <w:r>
              <w:rPr>
                <w:b/>
              </w:rPr>
              <w:t>夷家渠北街</w:t>
            </w:r>
          </w:p>
        </w:tc>
        <w:tc>
          <w:tcPr>
            <w:tcW w:w="848" w:type="dxa"/>
            <w:vMerge w:val="restart"/>
            <w:vAlign w:val="center"/>
          </w:tcPr>
          <w:p w:rsidR="00CC1A22" w:rsidRDefault="005E1DC9">
            <w:pPr>
              <w:jc w:val="center"/>
            </w:pPr>
            <w:r>
              <w:t>沥青</w:t>
            </w:r>
            <w:r>
              <w:br/>
            </w:r>
            <w:r>
              <w:t>混凝土</w:t>
            </w:r>
          </w:p>
        </w:tc>
        <w:tc>
          <w:tcPr>
            <w:tcW w:w="707" w:type="dxa"/>
            <w:vAlign w:val="center"/>
          </w:tcPr>
          <w:p w:rsidR="00CC1A22" w:rsidRDefault="005E1DC9">
            <w:pPr>
              <w:jc w:val="center"/>
            </w:pPr>
            <w:r>
              <w:t>昼间</w:t>
            </w:r>
          </w:p>
        </w:tc>
        <w:tc>
          <w:tcPr>
            <w:tcW w:w="707" w:type="dxa"/>
            <w:vAlign w:val="center"/>
          </w:tcPr>
          <w:p w:rsidR="00CC1A22" w:rsidRDefault="005E1DC9">
            <w:pPr>
              <w:jc w:val="center"/>
            </w:pPr>
            <w:r>
              <w:t>40</w:t>
            </w:r>
          </w:p>
        </w:tc>
        <w:tc>
          <w:tcPr>
            <w:tcW w:w="837" w:type="dxa"/>
            <w:vAlign w:val="center"/>
          </w:tcPr>
          <w:p w:rsidR="00CC1A22" w:rsidRDefault="005E1DC9">
            <w:pPr>
              <w:jc w:val="center"/>
            </w:pPr>
            <w:r>
              <w:t>200</w:t>
            </w:r>
          </w:p>
        </w:tc>
        <w:tc>
          <w:tcPr>
            <w:tcW w:w="837" w:type="dxa"/>
            <w:vAlign w:val="center"/>
          </w:tcPr>
          <w:p w:rsidR="00CC1A22" w:rsidRDefault="005E1DC9">
            <w:pPr>
              <w:jc w:val="center"/>
            </w:pPr>
            <w:r>
              <w:t>66</w:t>
            </w:r>
          </w:p>
        </w:tc>
        <w:tc>
          <w:tcPr>
            <w:tcW w:w="837" w:type="dxa"/>
            <w:vAlign w:val="center"/>
          </w:tcPr>
          <w:p w:rsidR="00CC1A22" w:rsidRDefault="005E1DC9">
            <w:pPr>
              <w:jc w:val="center"/>
            </w:pPr>
            <w:r>
              <w:t>20</w:t>
            </w:r>
          </w:p>
        </w:tc>
        <w:tc>
          <w:tcPr>
            <w:tcW w:w="837" w:type="dxa"/>
            <w:vAlign w:val="center"/>
          </w:tcPr>
          <w:p w:rsidR="00CC1A22" w:rsidRDefault="005E1DC9">
            <w:pPr>
              <w:jc w:val="center"/>
            </w:pPr>
            <w:r>
              <w:t>64</w:t>
            </w:r>
          </w:p>
        </w:tc>
        <w:tc>
          <w:tcPr>
            <w:tcW w:w="837" w:type="dxa"/>
            <w:vAlign w:val="center"/>
          </w:tcPr>
          <w:p w:rsidR="00CC1A22" w:rsidRDefault="005E1DC9">
            <w:pPr>
              <w:jc w:val="center"/>
            </w:pPr>
            <w:r>
              <w:t>0</w:t>
            </w:r>
          </w:p>
        </w:tc>
        <w:tc>
          <w:tcPr>
            <w:tcW w:w="837" w:type="dxa"/>
            <w:vAlign w:val="center"/>
          </w:tcPr>
          <w:p w:rsidR="00CC1A22" w:rsidRDefault="005E1DC9">
            <w:pPr>
              <w:jc w:val="center"/>
            </w:pPr>
            <w:r>
              <w:t>72</w:t>
            </w:r>
          </w:p>
        </w:tc>
      </w:tr>
      <w:tr w:rsidR="00CC1A22">
        <w:tc>
          <w:tcPr>
            <w:tcW w:w="973" w:type="dxa"/>
            <w:vMerge/>
            <w:vAlign w:val="center"/>
          </w:tcPr>
          <w:p w:rsidR="00CC1A22" w:rsidRDefault="00CC1A22">
            <w:pPr>
              <w:jc w:val="center"/>
            </w:pPr>
          </w:p>
        </w:tc>
        <w:tc>
          <w:tcPr>
            <w:tcW w:w="848" w:type="dxa"/>
            <w:vMerge/>
            <w:vAlign w:val="center"/>
          </w:tcPr>
          <w:p w:rsidR="00CC1A22" w:rsidRDefault="00CC1A22">
            <w:pPr>
              <w:jc w:val="center"/>
            </w:pPr>
          </w:p>
        </w:tc>
        <w:tc>
          <w:tcPr>
            <w:tcW w:w="707" w:type="dxa"/>
            <w:vAlign w:val="center"/>
          </w:tcPr>
          <w:p w:rsidR="00CC1A22" w:rsidRDefault="005E1DC9">
            <w:pPr>
              <w:jc w:val="center"/>
            </w:pPr>
            <w:r>
              <w:t>夜间</w:t>
            </w:r>
          </w:p>
        </w:tc>
        <w:tc>
          <w:tcPr>
            <w:tcW w:w="707" w:type="dxa"/>
            <w:vAlign w:val="center"/>
          </w:tcPr>
          <w:p w:rsidR="00CC1A22" w:rsidRDefault="005E1DC9">
            <w:pPr>
              <w:jc w:val="center"/>
            </w:pPr>
            <w:r>
              <w:t>40</w:t>
            </w:r>
          </w:p>
        </w:tc>
        <w:tc>
          <w:tcPr>
            <w:tcW w:w="837" w:type="dxa"/>
            <w:vAlign w:val="center"/>
          </w:tcPr>
          <w:p w:rsidR="00CC1A22" w:rsidRDefault="005E1DC9">
            <w:pPr>
              <w:jc w:val="center"/>
            </w:pPr>
            <w:r>
              <w:t>40</w:t>
            </w:r>
          </w:p>
        </w:tc>
        <w:tc>
          <w:tcPr>
            <w:tcW w:w="837" w:type="dxa"/>
            <w:vAlign w:val="center"/>
          </w:tcPr>
          <w:p w:rsidR="00CC1A22" w:rsidRDefault="005E1DC9">
            <w:pPr>
              <w:jc w:val="center"/>
            </w:pPr>
            <w:r>
              <w:t>66</w:t>
            </w:r>
          </w:p>
        </w:tc>
        <w:tc>
          <w:tcPr>
            <w:tcW w:w="837" w:type="dxa"/>
            <w:vAlign w:val="center"/>
          </w:tcPr>
          <w:p w:rsidR="00CC1A22" w:rsidRDefault="005E1DC9">
            <w:pPr>
              <w:jc w:val="center"/>
            </w:pPr>
            <w:r>
              <w:t>8</w:t>
            </w:r>
          </w:p>
        </w:tc>
        <w:tc>
          <w:tcPr>
            <w:tcW w:w="837" w:type="dxa"/>
            <w:vAlign w:val="center"/>
          </w:tcPr>
          <w:p w:rsidR="00CC1A22" w:rsidRDefault="005E1DC9">
            <w:pPr>
              <w:jc w:val="center"/>
            </w:pPr>
            <w:r>
              <w:t>64</w:t>
            </w:r>
          </w:p>
        </w:tc>
        <w:tc>
          <w:tcPr>
            <w:tcW w:w="837" w:type="dxa"/>
            <w:vAlign w:val="center"/>
          </w:tcPr>
          <w:p w:rsidR="00CC1A22" w:rsidRDefault="005E1DC9">
            <w:pPr>
              <w:jc w:val="center"/>
            </w:pPr>
            <w:r>
              <w:t>0</w:t>
            </w:r>
          </w:p>
        </w:tc>
        <w:tc>
          <w:tcPr>
            <w:tcW w:w="837" w:type="dxa"/>
            <w:vAlign w:val="center"/>
          </w:tcPr>
          <w:p w:rsidR="00CC1A22" w:rsidRDefault="005E1DC9">
            <w:pPr>
              <w:jc w:val="center"/>
            </w:pPr>
            <w:r>
              <w:t>72</w:t>
            </w:r>
          </w:p>
        </w:tc>
      </w:tr>
      <w:tr w:rsidR="00CC1A22">
        <w:tc>
          <w:tcPr>
            <w:tcW w:w="973" w:type="dxa"/>
            <w:vMerge w:val="restart"/>
            <w:vAlign w:val="center"/>
          </w:tcPr>
          <w:p w:rsidR="00CC1A22" w:rsidRDefault="005E1DC9">
            <w:pPr>
              <w:jc w:val="center"/>
            </w:pPr>
            <w:r>
              <w:rPr>
                <w:b/>
              </w:rPr>
              <w:t>康泰街</w:t>
            </w:r>
          </w:p>
        </w:tc>
        <w:tc>
          <w:tcPr>
            <w:tcW w:w="848" w:type="dxa"/>
            <w:vMerge w:val="restart"/>
            <w:vAlign w:val="center"/>
          </w:tcPr>
          <w:p w:rsidR="00CC1A22" w:rsidRDefault="005E1DC9">
            <w:pPr>
              <w:jc w:val="center"/>
            </w:pPr>
            <w:r>
              <w:t>沥青</w:t>
            </w:r>
            <w:r>
              <w:br/>
            </w:r>
            <w:r>
              <w:t>混凝土</w:t>
            </w:r>
          </w:p>
        </w:tc>
        <w:tc>
          <w:tcPr>
            <w:tcW w:w="707" w:type="dxa"/>
            <w:vAlign w:val="center"/>
          </w:tcPr>
          <w:p w:rsidR="00CC1A22" w:rsidRDefault="005E1DC9">
            <w:pPr>
              <w:jc w:val="center"/>
            </w:pPr>
            <w:r>
              <w:t>昼间</w:t>
            </w:r>
          </w:p>
        </w:tc>
        <w:tc>
          <w:tcPr>
            <w:tcW w:w="707" w:type="dxa"/>
            <w:vAlign w:val="center"/>
          </w:tcPr>
          <w:p w:rsidR="00CC1A22" w:rsidRDefault="005E1DC9">
            <w:pPr>
              <w:jc w:val="center"/>
            </w:pPr>
            <w:r>
              <w:t>40</w:t>
            </w:r>
          </w:p>
        </w:tc>
        <w:tc>
          <w:tcPr>
            <w:tcW w:w="837" w:type="dxa"/>
            <w:vAlign w:val="center"/>
          </w:tcPr>
          <w:p w:rsidR="00CC1A22" w:rsidRDefault="005E1DC9">
            <w:pPr>
              <w:jc w:val="center"/>
            </w:pPr>
            <w:r>
              <w:t>400</w:t>
            </w:r>
          </w:p>
        </w:tc>
        <w:tc>
          <w:tcPr>
            <w:tcW w:w="837" w:type="dxa"/>
            <w:vAlign w:val="center"/>
          </w:tcPr>
          <w:p w:rsidR="00CC1A22" w:rsidRDefault="005E1DC9">
            <w:pPr>
              <w:jc w:val="center"/>
            </w:pPr>
            <w:r>
              <w:t>66</w:t>
            </w:r>
          </w:p>
        </w:tc>
        <w:tc>
          <w:tcPr>
            <w:tcW w:w="837" w:type="dxa"/>
            <w:vAlign w:val="center"/>
          </w:tcPr>
          <w:p w:rsidR="00CC1A22" w:rsidRDefault="005E1DC9">
            <w:pPr>
              <w:jc w:val="center"/>
            </w:pPr>
            <w:r>
              <w:t>20</w:t>
            </w:r>
          </w:p>
        </w:tc>
        <w:tc>
          <w:tcPr>
            <w:tcW w:w="837" w:type="dxa"/>
            <w:vAlign w:val="center"/>
          </w:tcPr>
          <w:p w:rsidR="00CC1A22" w:rsidRDefault="005E1DC9">
            <w:pPr>
              <w:jc w:val="center"/>
            </w:pPr>
            <w:r>
              <w:t>65</w:t>
            </w:r>
          </w:p>
        </w:tc>
        <w:tc>
          <w:tcPr>
            <w:tcW w:w="837" w:type="dxa"/>
            <w:vAlign w:val="center"/>
          </w:tcPr>
          <w:p w:rsidR="00CC1A22" w:rsidRDefault="005E1DC9">
            <w:pPr>
              <w:jc w:val="center"/>
            </w:pPr>
            <w:r>
              <w:t>0</w:t>
            </w:r>
          </w:p>
        </w:tc>
        <w:tc>
          <w:tcPr>
            <w:tcW w:w="837" w:type="dxa"/>
            <w:vAlign w:val="center"/>
          </w:tcPr>
          <w:p w:rsidR="00CC1A22" w:rsidRDefault="005E1DC9">
            <w:pPr>
              <w:jc w:val="center"/>
            </w:pPr>
            <w:r>
              <w:t>72</w:t>
            </w:r>
          </w:p>
        </w:tc>
      </w:tr>
      <w:tr w:rsidR="00CC1A22">
        <w:tc>
          <w:tcPr>
            <w:tcW w:w="973" w:type="dxa"/>
            <w:vMerge/>
            <w:vAlign w:val="center"/>
          </w:tcPr>
          <w:p w:rsidR="00CC1A22" w:rsidRDefault="00CC1A22">
            <w:pPr>
              <w:jc w:val="center"/>
            </w:pPr>
          </w:p>
        </w:tc>
        <w:tc>
          <w:tcPr>
            <w:tcW w:w="848" w:type="dxa"/>
            <w:vMerge/>
            <w:vAlign w:val="center"/>
          </w:tcPr>
          <w:p w:rsidR="00CC1A22" w:rsidRDefault="00CC1A22">
            <w:pPr>
              <w:jc w:val="center"/>
            </w:pPr>
          </w:p>
        </w:tc>
        <w:tc>
          <w:tcPr>
            <w:tcW w:w="707" w:type="dxa"/>
            <w:vAlign w:val="center"/>
          </w:tcPr>
          <w:p w:rsidR="00CC1A22" w:rsidRDefault="005E1DC9">
            <w:pPr>
              <w:jc w:val="center"/>
            </w:pPr>
            <w:r>
              <w:t>夜间</w:t>
            </w:r>
          </w:p>
        </w:tc>
        <w:tc>
          <w:tcPr>
            <w:tcW w:w="707" w:type="dxa"/>
            <w:vAlign w:val="center"/>
          </w:tcPr>
          <w:p w:rsidR="00CC1A22" w:rsidRDefault="005E1DC9">
            <w:pPr>
              <w:jc w:val="center"/>
            </w:pPr>
            <w:r>
              <w:t>40</w:t>
            </w:r>
          </w:p>
        </w:tc>
        <w:tc>
          <w:tcPr>
            <w:tcW w:w="837" w:type="dxa"/>
            <w:vAlign w:val="center"/>
          </w:tcPr>
          <w:p w:rsidR="00CC1A22" w:rsidRDefault="005E1DC9">
            <w:pPr>
              <w:jc w:val="center"/>
            </w:pPr>
            <w:r>
              <w:t>40</w:t>
            </w:r>
          </w:p>
        </w:tc>
        <w:tc>
          <w:tcPr>
            <w:tcW w:w="837" w:type="dxa"/>
            <w:vAlign w:val="center"/>
          </w:tcPr>
          <w:p w:rsidR="00CC1A22" w:rsidRDefault="005E1DC9">
            <w:pPr>
              <w:jc w:val="center"/>
            </w:pPr>
            <w:r>
              <w:t>66</w:t>
            </w:r>
          </w:p>
        </w:tc>
        <w:tc>
          <w:tcPr>
            <w:tcW w:w="837" w:type="dxa"/>
            <w:vAlign w:val="center"/>
          </w:tcPr>
          <w:p w:rsidR="00CC1A22" w:rsidRDefault="005E1DC9">
            <w:pPr>
              <w:jc w:val="center"/>
            </w:pPr>
            <w:r>
              <w:t>8</w:t>
            </w:r>
          </w:p>
        </w:tc>
        <w:tc>
          <w:tcPr>
            <w:tcW w:w="837" w:type="dxa"/>
            <w:vAlign w:val="center"/>
          </w:tcPr>
          <w:p w:rsidR="00CC1A22" w:rsidRDefault="005E1DC9">
            <w:pPr>
              <w:jc w:val="center"/>
            </w:pPr>
            <w:r>
              <w:t>64</w:t>
            </w:r>
          </w:p>
        </w:tc>
        <w:tc>
          <w:tcPr>
            <w:tcW w:w="837" w:type="dxa"/>
            <w:vAlign w:val="center"/>
          </w:tcPr>
          <w:p w:rsidR="00CC1A22" w:rsidRDefault="005E1DC9">
            <w:pPr>
              <w:jc w:val="center"/>
            </w:pPr>
            <w:r>
              <w:t>0</w:t>
            </w:r>
          </w:p>
        </w:tc>
        <w:tc>
          <w:tcPr>
            <w:tcW w:w="837" w:type="dxa"/>
            <w:vAlign w:val="center"/>
          </w:tcPr>
          <w:p w:rsidR="00CC1A22" w:rsidRDefault="005E1DC9">
            <w:pPr>
              <w:jc w:val="center"/>
            </w:pPr>
            <w:r>
              <w:t>72</w:t>
            </w:r>
          </w:p>
        </w:tc>
      </w:tr>
      <w:tr w:rsidR="00CC1A22">
        <w:tc>
          <w:tcPr>
            <w:tcW w:w="973" w:type="dxa"/>
            <w:vMerge w:val="restart"/>
            <w:vAlign w:val="center"/>
          </w:tcPr>
          <w:p w:rsidR="00CC1A22" w:rsidRDefault="005E1DC9">
            <w:pPr>
              <w:jc w:val="center"/>
            </w:pPr>
            <w:r>
              <w:rPr>
                <w:b/>
              </w:rPr>
              <w:t>枕水巷</w:t>
            </w:r>
          </w:p>
        </w:tc>
        <w:tc>
          <w:tcPr>
            <w:tcW w:w="848" w:type="dxa"/>
            <w:vMerge w:val="restart"/>
            <w:vAlign w:val="center"/>
          </w:tcPr>
          <w:p w:rsidR="00CC1A22" w:rsidRDefault="005E1DC9">
            <w:pPr>
              <w:jc w:val="center"/>
            </w:pPr>
            <w:r>
              <w:t>沥青</w:t>
            </w:r>
            <w:r>
              <w:br/>
            </w:r>
            <w:r>
              <w:t>混凝土</w:t>
            </w:r>
          </w:p>
        </w:tc>
        <w:tc>
          <w:tcPr>
            <w:tcW w:w="707" w:type="dxa"/>
            <w:vAlign w:val="center"/>
          </w:tcPr>
          <w:p w:rsidR="00CC1A22" w:rsidRDefault="005E1DC9">
            <w:pPr>
              <w:jc w:val="center"/>
            </w:pPr>
            <w:r>
              <w:t>昼间</w:t>
            </w:r>
          </w:p>
        </w:tc>
        <w:tc>
          <w:tcPr>
            <w:tcW w:w="707" w:type="dxa"/>
            <w:vAlign w:val="center"/>
          </w:tcPr>
          <w:p w:rsidR="00CC1A22" w:rsidRDefault="005E1DC9">
            <w:pPr>
              <w:jc w:val="center"/>
            </w:pPr>
            <w:r>
              <w:t>40</w:t>
            </w:r>
          </w:p>
        </w:tc>
        <w:tc>
          <w:tcPr>
            <w:tcW w:w="837" w:type="dxa"/>
            <w:vAlign w:val="center"/>
          </w:tcPr>
          <w:p w:rsidR="00CC1A22" w:rsidRDefault="005E1DC9">
            <w:pPr>
              <w:jc w:val="center"/>
            </w:pPr>
            <w:r>
              <w:t>200</w:t>
            </w:r>
          </w:p>
        </w:tc>
        <w:tc>
          <w:tcPr>
            <w:tcW w:w="837" w:type="dxa"/>
            <w:vAlign w:val="center"/>
          </w:tcPr>
          <w:p w:rsidR="00CC1A22" w:rsidRDefault="005E1DC9">
            <w:pPr>
              <w:jc w:val="center"/>
            </w:pPr>
            <w:r>
              <w:t>65</w:t>
            </w:r>
          </w:p>
        </w:tc>
        <w:tc>
          <w:tcPr>
            <w:tcW w:w="837" w:type="dxa"/>
            <w:vAlign w:val="center"/>
          </w:tcPr>
          <w:p w:rsidR="00CC1A22" w:rsidRDefault="005E1DC9">
            <w:pPr>
              <w:jc w:val="center"/>
            </w:pPr>
            <w:r>
              <w:t>20</w:t>
            </w:r>
          </w:p>
        </w:tc>
        <w:tc>
          <w:tcPr>
            <w:tcW w:w="837" w:type="dxa"/>
            <w:vAlign w:val="center"/>
          </w:tcPr>
          <w:p w:rsidR="00CC1A22" w:rsidRDefault="005E1DC9">
            <w:pPr>
              <w:jc w:val="center"/>
            </w:pPr>
            <w:r>
              <w:t>65</w:t>
            </w:r>
          </w:p>
        </w:tc>
        <w:tc>
          <w:tcPr>
            <w:tcW w:w="837" w:type="dxa"/>
            <w:vAlign w:val="center"/>
          </w:tcPr>
          <w:p w:rsidR="00CC1A22" w:rsidRDefault="005E1DC9">
            <w:pPr>
              <w:jc w:val="center"/>
            </w:pPr>
            <w:r>
              <w:t>0</w:t>
            </w:r>
          </w:p>
        </w:tc>
        <w:tc>
          <w:tcPr>
            <w:tcW w:w="837" w:type="dxa"/>
            <w:vAlign w:val="center"/>
          </w:tcPr>
          <w:p w:rsidR="00CC1A22" w:rsidRDefault="005E1DC9">
            <w:pPr>
              <w:jc w:val="center"/>
            </w:pPr>
            <w:r>
              <w:t>72</w:t>
            </w:r>
          </w:p>
        </w:tc>
      </w:tr>
      <w:tr w:rsidR="00CC1A22">
        <w:tc>
          <w:tcPr>
            <w:tcW w:w="973" w:type="dxa"/>
            <w:vMerge/>
            <w:vAlign w:val="center"/>
          </w:tcPr>
          <w:p w:rsidR="00CC1A22" w:rsidRDefault="00CC1A22">
            <w:pPr>
              <w:jc w:val="center"/>
            </w:pPr>
          </w:p>
        </w:tc>
        <w:tc>
          <w:tcPr>
            <w:tcW w:w="848" w:type="dxa"/>
            <w:vMerge/>
            <w:vAlign w:val="center"/>
          </w:tcPr>
          <w:p w:rsidR="00CC1A22" w:rsidRDefault="00CC1A22">
            <w:pPr>
              <w:jc w:val="center"/>
            </w:pPr>
          </w:p>
        </w:tc>
        <w:tc>
          <w:tcPr>
            <w:tcW w:w="707" w:type="dxa"/>
            <w:vAlign w:val="center"/>
          </w:tcPr>
          <w:p w:rsidR="00CC1A22" w:rsidRDefault="005E1DC9">
            <w:pPr>
              <w:jc w:val="center"/>
            </w:pPr>
            <w:r>
              <w:t>夜间</w:t>
            </w:r>
          </w:p>
        </w:tc>
        <w:tc>
          <w:tcPr>
            <w:tcW w:w="707" w:type="dxa"/>
            <w:vAlign w:val="center"/>
          </w:tcPr>
          <w:p w:rsidR="00CC1A22" w:rsidRDefault="005E1DC9">
            <w:pPr>
              <w:jc w:val="center"/>
            </w:pPr>
            <w:r>
              <w:t>40</w:t>
            </w:r>
          </w:p>
        </w:tc>
        <w:tc>
          <w:tcPr>
            <w:tcW w:w="837" w:type="dxa"/>
            <w:vAlign w:val="center"/>
          </w:tcPr>
          <w:p w:rsidR="00CC1A22" w:rsidRDefault="005E1DC9">
            <w:pPr>
              <w:jc w:val="center"/>
            </w:pPr>
            <w:r>
              <w:t>40</w:t>
            </w:r>
          </w:p>
        </w:tc>
        <w:tc>
          <w:tcPr>
            <w:tcW w:w="837" w:type="dxa"/>
            <w:vAlign w:val="center"/>
          </w:tcPr>
          <w:p w:rsidR="00CC1A22" w:rsidRDefault="005E1DC9">
            <w:pPr>
              <w:jc w:val="center"/>
            </w:pPr>
            <w:r>
              <w:t>66</w:t>
            </w:r>
          </w:p>
        </w:tc>
        <w:tc>
          <w:tcPr>
            <w:tcW w:w="837" w:type="dxa"/>
            <w:vAlign w:val="center"/>
          </w:tcPr>
          <w:p w:rsidR="00CC1A22" w:rsidRDefault="005E1DC9">
            <w:pPr>
              <w:jc w:val="center"/>
            </w:pPr>
            <w:r>
              <w:t>8</w:t>
            </w:r>
          </w:p>
        </w:tc>
        <w:tc>
          <w:tcPr>
            <w:tcW w:w="837" w:type="dxa"/>
            <w:vAlign w:val="center"/>
          </w:tcPr>
          <w:p w:rsidR="00CC1A22" w:rsidRDefault="005E1DC9">
            <w:pPr>
              <w:jc w:val="center"/>
            </w:pPr>
            <w:r>
              <w:t>64</w:t>
            </w:r>
          </w:p>
        </w:tc>
        <w:tc>
          <w:tcPr>
            <w:tcW w:w="837" w:type="dxa"/>
            <w:vAlign w:val="center"/>
          </w:tcPr>
          <w:p w:rsidR="00CC1A22" w:rsidRDefault="005E1DC9">
            <w:pPr>
              <w:jc w:val="center"/>
            </w:pPr>
            <w:r>
              <w:t>0</w:t>
            </w:r>
          </w:p>
        </w:tc>
        <w:tc>
          <w:tcPr>
            <w:tcW w:w="837" w:type="dxa"/>
            <w:vAlign w:val="center"/>
          </w:tcPr>
          <w:p w:rsidR="00CC1A22" w:rsidRDefault="005E1DC9">
            <w:pPr>
              <w:jc w:val="center"/>
            </w:pPr>
            <w:r>
              <w:t>72</w:t>
            </w:r>
          </w:p>
        </w:tc>
      </w:tr>
      <w:tr w:rsidR="00CC1A22">
        <w:tc>
          <w:tcPr>
            <w:tcW w:w="973" w:type="dxa"/>
            <w:vMerge w:val="restart"/>
            <w:vAlign w:val="center"/>
          </w:tcPr>
          <w:p w:rsidR="00CC1A22" w:rsidRDefault="005E1DC9">
            <w:pPr>
              <w:jc w:val="center"/>
            </w:pPr>
            <w:r>
              <w:rPr>
                <w:b/>
              </w:rPr>
              <w:t>贺兰山西路</w:t>
            </w:r>
          </w:p>
        </w:tc>
        <w:tc>
          <w:tcPr>
            <w:tcW w:w="848" w:type="dxa"/>
            <w:vMerge w:val="restart"/>
            <w:vAlign w:val="center"/>
          </w:tcPr>
          <w:p w:rsidR="00CC1A22" w:rsidRDefault="005E1DC9">
            <w:pPr>
              <w:jc w:val="center"/>
            </w:pPr>
            <w:r>
              <w:t>沥青</w:t>
            </w:r>
            <w:r>
              <w:br/>
            </w:r>
            <w:r>
              <w:t>混凝土</w:t>
            </w:r>
          </w:p>
        </w:tc>
        <w:tc>
          <w:tcPr>
            <w:tcW w:w="707" w:type="dxa"/>
            <w:vAlign w:val="center"/>
          </w:tcPr>
          <w:p w:rsidR="00CC1A22" w:rsidRDefault="005E1DC9">
            <w:pPr>
              <w:jc w:val="center"/>
            </w:pPr>
            <w:r>
              <w:t>昼间</w:t>
            </w:r>
          </w:p>
        </w:tc>
        <w:tc>
          <w:tcPr>
            <w:tcW w:w="707" w:type="dxa"/>
            <w:vAlign w:val="center"/>
          </w:tcPr>
          <w:p w:rsidR="00CC1A22" w:rsidRDefault="005E1DC9">
            <w:pPr>
              <w:jc w:val="center"/>
            </w:pPr>
            <w:r>
              <w:t>60</w:t>
            </w:r>
          </w:p>
        </w:tc>
        <w:tc>
          <w:tcPr>
            <w:tcW w:w="837" w:type="dxa"/>
            <w:vAlign w:val="center"/>
          </w:tcPr>
          <w:p w:rsidR="00CC1A22" w:rsidRDefault="005E1DC9">
            <w:pPr>
              <w:jc w:val="center"/>
            </w:pPr>
            <w:r>
              <w:t>400</w:t>
            </w:r>
          </w:p>
        </w:tc>
        <w:tc>
          <w:tcPr>
            <w:tcW w:w="837" w:type="dxa"/>
            <w:vAlign w:val="center"/>
          </w:tcPr>
          <w:p w:rsidR="00CC1A22" w:rsidRDefault="005E1DC9">
            <w:pPr>
              <w:jc w:val="center"/>
            </w:pPr>
            <w:r>
              <w:t>72</w:t>
            </w:r>
          </w:p>
        </w:tc>
        <w:tc>
          <w:tcPr>
            <w:tcW w:w="837" w:type="dxa"/>
            <w:vAlign w:val="center"/>
          </w:tcPr>
          <w:p w:rsidR="00CC1A22" w:rsidRDefault="005E1DC9">
            <w:pPr>
              <w:jc w:val="center"/>
            </w:pPr>
            <w:r>
              <w:t>40</w:t>
            </w:r>
          </w:p>
        </w:tc>
        <w:tc>
          <w:tcPr>
            <w:tcW w:w="837" w:type="dxa"/>
            <w:vAlign w:val="center"/>
          </w:tcPr>
          <w:p w:rsidR="00CC1A22" w:rsidRDefault="005E1DC9">
            <w:pPr>
              <w:jc w:val="center"/>
            </w:pPr>
            <w:r>
              <w:t>72</w:t>
            </w:r>
          </w:p>
        </w:tc>
        <w:tc>
          <w:tcPr>
            <w:tcW w:w="837" w:type="dxa"/>
            <w:vAlign w:val="center"/>
          </w:tcPr>
          <w:p w:rsidR="00CC1A22" w:rsidRDefault="005E1DC9">
            <w:pPr>
              <w:jc w:val="center"/>
            </w:pPr>
            <w:r>
              <w:t>0</w:t>
            </w:r>
          </w:p>
        </w:tc>
        <w:tc>
          <w:tcPr>
            <w:tcW w:w="837" w:type="dxa"/>
            <w:vAlign w:val="center"/>
          </w:tcPr>
          <w:p w:rsidR="00CC1A22" w:rsidRDefault="005E1DC9">
            <w:pPr>
              <w:jc w:val="center"/>
            </w:pPr>
            <w:r>
              <w:t>78</w:t>
            </w:r>
          </w:p>
        </w:tc>
      </w:tr>
      <w:tr w:rsidR="00CC1A22">
        <w:tc>
          <w:tcPr>
            <w:tcW w:w="973" w:type="dxa"/>
            <w:vMerge/>
            <w:vAlign w:val="center"/>
          </w:tcPr>
          <w:p w:rsidR="00CC1A22" w:rsidRDefault="00CC1A22">
            <w:pPr>
              <w:jc w:val="center"/>
            </w:pPr>
          </w:p>
        </w:tc>
        <w:tc>
          <w:tcPr>
            <w:tcW w:w="848" w:type="dxa"/>
            <w:vMerge/>
            <w:vAlign w:val="center"/>
          </w:tcPr>
          <w:p w:rsidR="00CC1A22" w:rsidRDefault="00CC1A22">
            <w:pPr>
              <w:jc w:val="center"/>
            </w:pPr>
          </w:p>
        </w:tc>
        <w:tc>
          <w:tcPr>
            <w:tcW w:w="707" w:type="dxa"/>
            <w:vAlign w:val="center"/>
          </w:tcPr>
          <w:p w:rsidR="00CC1A22" w:rsidRDefault="005E1DC9">
            <w:pPr>
              <w:jc w:val="center"/>
            </w:pPr>
            <w:r>
              <w:t>夜间</w:t>
            </w:r>
          </w:p>
        </w:tc>
        <w:tc>
          <w:tcPr>
            <w:tcW w:w="707" w:type="dxa"/>
            <w:vAlign w:val="center"/>
          </w:tcPr>
          <w:p w:rsidR="00CC1A22" w:rsidRDefault="005E1DC9">
            <w:pPr>
              <w:jc w:val="center"/>
            </w:pPr>
            <w:r>
              <w:t>60</w:t>
            </w:r>
          </w:p>
        </w:tc>
        <w:tc>
          <w:tcPr>
            <w:tcW w:w="837" w:type="dxa"/>
            <w:vAlign w:val="center"/>
          </w:tcPr>
          <w:p w:rsidR="00CC1A22" w:rsidRDefault="005E1DC9">
            <w:pPr>
              <w:jc w:val="center"/>
            </w:pPr>
            <w:r>
              <w:t>80</w:t>
            </w:r>
          </w:p>
        </w:tc>
        <w:tc>
          <w:tcPr>
            <w:tcW w:w="837" w:type="dxa"/>
            <w:vAlign w:val="center"/>
          </w:tcPr>
          <w:p w:rsidR="00CC1A22" w:rsidRDefault="005E1DC9">
            <w:pPr>
              <w:jc w:val="center"/>
            </w:pPr>
            <w:r>
              <w:t>72</w:t>
            </w:r>
          </w:p>
        </w:tc>
        <w:tc>
          <w:tcPr>
            <w:tcW w:w="837" w:type="dxa"/>
            <w:vAlign w:val="center"/>
          </w:tcPr>
          <w:p w:rsidR="00CC1A22" w:rsidRDefault="005E1DC9">
            <w:pPr>
              <w:jc w:val="center"/>
            </w:pPr>
            <w:r>
              <w:t>16</w:t>
            </w:r>
          </w:p>
        </w:tc>
        <w:tc>
          <w:tcPr>
            <w:tcW w:w="837" w:type="dxa"/>
            <w:vAlign w:val="center"/>
          </w:tcPr>
          <w:p w:rsidR="00CC1A22" w:rsidRDefault="005E1DC9">
            <w:pPr>
              <w:jc w:val="center"/>
            </w:pPr>
            <w:r>
              <w:t>71</w:t>
            </w:r>
          </w:p>
        </w:tc>
        <w:tc>
          <w:tcPr>
            <w:tcW w:w="837" w:type="dxa"/>
            <w:vAlign w:val="center"/>
          </w:tcPr>
          <w:p w:rsidR="00CC1A22" w:rsidRDefault="005E1DC9">
            <w:pPr>
              <w:jc w:val="center"/>
            </w:pPr>
            <w:r>
              <w:t>0</w:t>
            </w:r>
          </w:p>
        </w:tc>
        <w:tc>
          <w:tcPr>
            <w:tcW w:w="837" w:type="dxa"/>
            <w:vAlign w:val="center"/>
          </w:tcPr>
          <w:p w:rsidR="00CC1A22" w:rsidRDefault="005E1DC9">
            <w:pPr>
              <w:jc w:val="center"/>
            </w:pPr>
            <w:r>
              <w:t>78</w:t>
            </w:r>
          </w:p>
        </w:tc>
      </w:tr>
    </w:tbl>
    <w:p w:rsidR="00CC1A22" w:rsidRDefault="00CC1A22">
      <w:pPr>
        <w:ind w:firstLine="420"/>
        <w:jc w:val="right"/>
      </w:pPr>
    </w:p>
    <w:bookmarkEnd w:id="38"/>
    <w:p w:rsidR="00FD4B97" w:rsidRPr="00B916D7" w:rsidRDefault="00FD4B97" w:rsidP="00FD4B97">
      <w:pPr>
        <w:ind w:firstLine="420"/>
        <w:jc w:val="center"/>
      </w:pPr>
    </w:p>
    <w:p w:rsidR="00A53BBE" w:rsidRDefault="004474F8" w:rsidP="00A14505">
      <w:pPr>
        <w:pStyle w:val="1"/>
        <w:spacing w:line="400" w:lineRule="exact"/>
        <w:rPr>
          <w:rFonts w:ascii="Times New Roman" w:hAnsi="Times New Roman"/>
          <w:sz w:val="28"/>
          <w:szCs w:val="28"/>
        </w:rPr>
      </w:pPr>
      <w:bookmarkStart w:id="39" w:name="_Toc479326727"/>
      <w:bookmarkStart w:id="40" w:name="_Toc479587072"/>
      <w:r w:rsidRPr="00447BFE">
        <w:rPr>
          <w:rFonts w:ascii="Times New Roman" w:hAnsi="Times New Roman" w:hint="eastAsia"/>
          <w:sz w:val="28"/>
          <w:szCs w:val="28"/>
        </w:rPr>
        <w:lastRenderedPageBreak/>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9"/>
      <w:bookmarkEnd w:id="40"/>
    </w:p>
    <w:p w:rsidR="00B94494" w:rsidRDefault="00D207FB" w:rsidP="00D207FB">
      <w:pPr>
        <w:ind w:firstLineChars="200" w:firstLine="420"/>
        <w:rPr>
          <w:rFonts w:ascii="Times New Roman" w:hAnsi="Times New Roman" w:cs="宋体"/>
          <w:szCs w:val="21"/>
        </w:rPr>
      </w:pPr>
      <w:bookmarkStart w:id="41" w:name="_Toc479326728"/>
      <w:bookmarkStart w:id="42" w:name="_Toc479587073"/>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41"/>
      <w:bookmarkEnd w:id="42"/>
    </w:p>
    <w:p w:rsidR="000806A6" w:rsidRPr="000806A6" w:rsidRDefault="00C6137E" w:rsidP="000806A6">
      <w:pPr>
        <w:jc w:val="center"/>
      </w:pPr>
      <w:r>
        <w:rPr>
          <w:noProof/>
        </w:rPr>
        <w:drawing>
          <wp:inline distT="0" distB="0" distL="0" distR="0" wp14:anchorId="0657D6C7" wp14:editId="72D7535A">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43" w:name="场地分布图昼"/>
      <w:bookmarkEnd w:id="43"/>
      <w:r>
        <w:rPr>
          <w:noProof/>
        </w:rPr>
        <w:drawing>
          <wp:inline distT="0" distB="0" distL="0" distR="0" wp14:anchorId="49A59357" wp14:editId="70123CF4">
            <wp:extent cx="5667375" cy="4962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4" w:name="场地分布图夜"/>
      <w:bookmarkEnd w:id="44"/>
      <w:r>
        <w:rPr>
          <w:noProof/>
        </w:rPr>
        <w:lastRenderedPageBreak/>
        <w:drawing>
          <wp:inline distT="0" distB="0" distL="0" distR="0" wp14:anchorId="06B9605E" wp14:editId="10B2B637">
            <wp:extent cx="5667375" cy="4962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9625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5" w:name="场地噪声分布俯瞰昼"/>
      <w:bookmarkEnd w:id="45"/>
      <w:r>
        <w:rPr>
          <w:noProof/>
        </w:rPr>
        <w:lastRenderedPageBreak/>
        <w:drawing>
          <wp:inline distT="0" distB="0" distL="0" distR="0" wp14:anchorId="33051B12" wp14:editId="65EC5921">
            <wp:extent cx="5667375" cy="4962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9625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6" w:name="场地噪声分布俯瞰夜"/>
      <w:bookmarkEnd w:id="46"/>
      <w:r>
        <w:rPr>
          <w:noProof/>
        </w:rPr>
        <w:lastRenderedPageBreak/>
        <w:drawing>
          <wp:inline distT="0" distB="0" distL="0" distR="0" wp14:anchorId="37242DCA" wp14:editId="01FD8051">
            <wp:extent cx="5667375" cy="4962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9625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7" w:name="_Toc479326729"/>
      <w:bookmarkStart w:id="48" w:name="_Toc479587074"/>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7"/>
      <w:bookmarkEnd w:id="48"/>
      <w:r w:rsidR="00D207FB">
        <w:rPr>
          <w:rFonts w:hint="eastAsia"/>
          <w:sz w:val="24"/>
          <w:szCs w:val="24"/>
        </w:rPr>
        <w:t>情况</w:t>
      </w:r>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标，绿色填充代表该建筑物昼间或夜间噪声值均达标。</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9" w:name="建筑附近声压分布图昼"/>
      <w:bookmarkEnd w:id="49"/>
      <w:r>
        <w:rPr>
          <w:noProof/>
        </w:rPr>
        <w:lastRenderedPageBreak/>
        <w:drawing>
          <wp:inline distT="0" distB="0" distL="0" distR="0" wp14:anchorId="75306669" wp14:editId="5CD5B2D2">
            <wp:extent cx="5667375" cy="543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543877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50" w:name="建筑附近声压分布图夜"/>
      <w:bookmarkEnd w:id="50"/>
      <w:r>
        <w:rPr>
          <w:noProof/>
        </w:rPr>
        <w:lastRenderedPageBreak/>
        <w:drawing>
          <wp:inline distT="0" distB="0" distL="0" distR="0" wp14:anchorId="0D3A099E" wp14:editId="068FB863">
            <wp:extent cx="5667375" cy="54387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543877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52A1541A" wp14:editId="122454BF">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51" w:name="建筑附近声压分布鸟瞰图昼"/>
      <w:r>
        <w:rPr>
          <w:noProof/>
        </w:rPr>
        <w:drawing>
          <wp:inline distT="0" distB="0" distL="0" distR="0" wp14:anchorId="16D3DB10" wp14:editId="5887A6B7">
            <wp:extent cx="5667375" cy="22288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2228850"/>
                    </a:xfrm>
                    <a:prstGeom prst="rect">
                      <a:avLst/>
                    </a:prstGeom>
                  </pic:spPr>
                </pic:pic>
              </a:graphicData>
            </a:graphic>
          </wp:inline>
        </w:drawing>
      </w:r>
    </w:p>
    <w:bookmarkEnd w:id="51"/>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52" w:name="建筑附近声压分布鸟瞰图夜"/>
      <w:bookmarkEnd w:id="52"/>
      <w:r>
        <w:rPr>
          <w:noProof/>
        </w:rPr>
        <w:drawing>
          <wp:inline distT="0" distB="0" distL="0" distR="0" wp14:anchorId="67139345" wp14:editId="7505A145">
            <wp:extent cx="5667375" cy="2228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2228850"/>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rsidR="00C56B9C" w:rsidRDefault="00C56B9C" w:rsidP="00855EB3">
      <w:pPr>
        <w:widowControl/>
        <w:jc w:val="center"/>
        <w:rPr>
          <w:rFonts w:ascii="Times New Roman" w:eastAsia="华文楷体" w:hAnsi="Times New Roman" w:cs="宋体"/>
          <w:szCs w:val="21"/>
        </w:rPr>
      </w:pPr>
    </w:p>
    <w:p w:rsidR="00C56B9C" w:rsidRP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综合上述分析，对声功能区内部每栋噪声敏感建筑物达标情况分别进行了判定统计，本项目声功能区内部全部参评建筑达标情况汇总如下：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81"/>
        <w:gridCol w:w="1019"/>
        <w:gridCol w:w="1024"/>
        <w:gridCol w:w="1024"/>
        <w:gridCol w:w="1024"/>
        <w:gridCol w:w="1024"/>
        <w:gridCol w:w="984"/>
      </w:tblGrid>
      <w:tr w:rsidR="00CC1A22">
        <w:tc>
          <w:tcPr>
            <w:tcW w:w="2179" w:type="dxa"/>
            <w:vMerge w:val="restart"/>
            <w:shd w:val="clear" w:color="auto" w:fill="E6E6E6"/>
            <w:vAlign w:val="center"/>
          </w:tcPr>
          <w:p w:rsidR="00CC1A22" w:rsidRDefault="005E1DC9">
            <w:pPr>
              <w:jc w:val="center"/>
            </w:pPr>
            <w:r>
              <w:rPr>
                <w:b/>
              </w:rPr>
              <w:t>建筑名称</w:t>
            </w:r>
          </w:p>
        </w:tc>
        <w:tc>
          <w:tcPr>
            <w:tcW w:w="1018" w:type="dxa"/>
            <w:vMerge w:val="restart"/>
            <w:shd w:val="clear" w:color="auto" w:fill="E6E6E6"/>
            <w:vAlign w:val="center"/>
          </w:tcPr>
          <w:p w:rsidR="00CC1A22" w:rsidRDefault="005E1DC9">
            <w:pPr>
              <w:jc w:val="center"/>
            </w:pPr>
            <w:r>
              <w:rPr>
                <w:b/>
              </w:rPr>
              <w:t>声环境</w:t>
            </w:r>
            <w:r>
              <w:rPr>
                <w:b/>
              </w:rPr>
              <w:br/>
            </w:r>
            <w:r>
              <w:rPr>
                <w:b/>
              </w:rPr>
              <w:t>功能区</w:t>
            </w:r>
          </w:p>
        </w:tc>
        <w:tc>
          <w:tcPr>
            <w:tcW w:w="2048" w:type="dxa"/>
            <w:gridSpan w:val="2"/>
            <w:shd w:val="clear" w:color="auto" w:fill="E6E6E6"/>
            <w:vAlign w:val="center"/>
          </w:tcPr>
          <w:p w:rsidR="00CC1A22" w:rsidRDefault="005E1DC9">
            <w:pPr>
              <w:jc w:val="center"/>
            </w:pPr>
            <w:r>
              <w:rPr>
                <w:b/>
              </w:rPr>
              <w:t>立面网格点</w:t>
            </w:r>
            <w:r>
              <w:rPr>
                <w:b/>
              </w:rPr>
              <w:br/>
            </w:r>
            <w:r>
              <w:rPr>
                <w:b/>
              </w:rPr>
              <w:t>噪声最大值</w:t>
            </w:r>
          </w:p>
        </w:tc>
        <w:tc>
          <w:tcPr>
            <w:tcW w:w="2048" w:type="dxa"/>
            <w:gridSpan w:val="2"/>
            <w:shd w:val="clear" w:color="auto" w:fill="E6E6E6"/>
            <w:vAlign w:val="center"/>
          </w:tcPr>
          <w:p w:rsidR="00CC1A22" w:rsidRDefault="005E1DC9">
            <w:pPr>
              <w:jc w:val="center"/>
            </w:pPr>
            <w:r>
              <w:rPr>
                <w:b/>
              </w:rPr>
              <w:t>噪声限值</w:t>
            </w:r>
          </w:p>
        </w:tc>
        <w:tc>
          <w:tcPr>
            <w:tcW w:w="984" w:type="dxa"/>
            <w:vMerge w:val="restart"/>
            <w:shd w:val="clear" w:color="auto" w:fill="E6E6E6"/>
            <w:vAlign w:val="center"/>
          </w:tcPr>
          <w:p w:rsidR="00CC1A22" w:rsidRDefault="005E1DC9">
            <w:pPr>
              <w:jc w:val="center"/>
            </w:pPr>
            <w:r>
              <w:rPr>
                <w:b/>
              </w:rPr>
              <w:t>达标</w:t>
            </w:r>
            <w:r>
              <w:rPr>
                <w:b/>
              </w:rPr>
              <w:br/>
            </w:r>
            <w:r>
              <w:rPr>
                <w:b/>
              </w:rPr>
              <w:t>情况</w:t>
            </w:r>
          </w:p>
        </w:tc>
      </w:tr>
      <w:tr w:rsidR="00CC1A22">
        <w:tc>
          <w:tcPr>
            <w:tcW w:w="2179" w:type="dxa"/>
            <w:vMerge/>
            <w:shd w:val="clear" w:color="auto" w:fill="E6E6E6"/>
            <w:vAlign w:val="center"/>
          </w:tcPr>
          <w:p w:rsidR="00CC1A22" w:rsidRDefault="00CC1A22">
            <w:pPr>
              <w:rPr>
                <w:b/>
              </w:rPr>
            </w:pPr>
          </w:p>
        </w:tc>
        <w:tc>
          <w:tcPr>
            <w:tcW w:w="1018" w:type="dxa"/>
            <w:vMerge/>
            <w:shd w:val="clear" w:color="auto" w:fill="E6E6E6"/>
            <w:vAlign w:val="center"/>
          </w:tcPr>
          <w:p w:rsidR="00CC1A22" w:rsidRDefault="00CC1A22">
            <w:pPr>
              <w:rPr>
                <w:b/>
              </w:rPr>
            </w:pPr>
          </w:p>
        </w:tc>
        <w:tc>
          <w:tcPr>
            <w:tcW w:w="1024" w:type="dxa"/>
            <w:shd w:val="clear" w:color="auto" w:fill="E6E6E6"/>
            <w:vAlign w:val="center"/>
          </w:tcPr>
          <w:p w:rsidR="00CC1A22" w:rsidRDefault="005E1DC9">
            <w:r>
              <w:rPr>
                <w:b/>
              </w:rPr>
              <w:t>昼间</w:t>
            </w:r>
          </w:p>
        </w:tc>
        <w:tc>
          <w:tcPr>
            <w:tcW w:w="1024" w:type="dxa"/>
            <w:shd w:val="clear" w:color="auto" w:fill="E6E6E6"/>
            <w:vAlign w:val="center"/>
          </w:tcPr>
          <w:p w:rsidR="00CC1A22" w:rsidRDefault="005E1DC9">
            <w:r>
              <w:rPr>
                <w:b/>
              </w:rPr>
              <w:t>夜间</w:t>
            </w:r>
          </w:p>
        </w:tc>
        <w:tc>
          <w:tcPr>
            <w:tcW w:w="1024" w:type="dxa"/>
            <w:shd w:val="clear" w:color="auto" w:fill="E6E6E6"/>
            <w:vAlign w:val="center"/>
          </w:tcPr>
          <w:p w:rsidR="00CC1A22" w:rsidRDefault="005E1DC9">
            <w:r>
              <w:rPr>
                <w:b/>
              </w:rPr>
              <w:t>昼间</w:t>
            </w:r>
          </w:p>
        </w:tc>
        <w:tc>
          <w:tcPr>
            <w:tcW w:w="1024" w:type="dxa"/>
            <w:shd w:val="clear" w:color="auto" w:fill="E6E6E6"/>
            <w:vAlign w:val="center"/>
          </w:tcPr>
          <w:p w:rsidR="00CC1A22" w:rsidRDefault="005E1DC9">
            <w:r>
              <w:rPr>
                <w:b/>
              </w:rPr>
              <w:t>夜间</w:t>
            </w:r>
          </w:p>
        </w:tc>
        <w:tc>
          <w:tcPr>
            <w:tcW w:w="984" w:type="dxa"/>
            <w:vMerge/>
            <w:shd w:val="clear" w:color="auto" w:fill="E6E6E6"/>
            <w:vAlign w:val="center"/>
          </w:tcPr>
          <w:p w:rsidR="00CC1A22" w:rsidRDefault="00CC1A22">
            <w:pPr>
              <w:rPr>
                <w:b/>
              </w:rPr>
            </w:pPr>
          </w:p>
        </w:tc>
      </w:tr>
      <w:tr w:rsidR="00CC1A22">
        <w:tc>
          <w:tcPr>
            <w:tcW w:w="2179" w:type="dxa"/>
            <w:vAlign w:val="center"/>
          </w:tcPr>
          <w:p w:rsidR="00CC1A22" w:rsidRDefault="005E1DC9">
            <w:pPr>
              <w:jc w:val="center"/>
            </w:pPr>
            <w:r>
              <w:rPr>
                <w:b/>
              </w:rPr>
              <w:t>室内分析单体</w:t>
            </w:r>
            <w:r>
              <w:rPr>
                <w:b/>
              </w:rPr>
              <w:t>DT</w:t>
            </w:r>
          </w:p>
        </w:tc>
        <w:tc>
          <w:tcPr>
            <w:tcW w:w="1018" w:type="dxa"/>
            <w:vAlign w:val="center"/>
          </w:tcPr>
          <w:p w:rsidR="00CC1A22" w:rsidRDefault="005E1DC9">
            <w:pPr>
              <w:jc w:val="center"/>
            </w:pPr>
            <w:r>
              <w:t>1</w:t>
            </w:r>
            <w:r>
              <w:t>类</w:t>
            </w:r>
          </w:p>
        </w:tc>
        <w:tc>
          <w:tcPr>
            <w:tcW w:w="1024" w:type="dxa"/>
            <w:vAlign w:val="center"/>
          </w:tcPr>
          <w:p w:rsidR="00CC1A22" w:rsidRDefault="005E1DC9">
            <w:pPr>
              <w:jc w:val="center"/>
            </w:pPr>
            <w:r>
              <w:t>52</w:t>
            </w:r>
          </w:p>
        </w:tc>
        <w:tc>
          <w:tcPr>
            <w:tcW w:w="1024" w:type="dxa"/>
            <w:vAlign w:val="center"/>
          </w:tcPr>
          <w:p w:rsidR="00CC1A22" w:rsidRDefault="005E1DC9">
            <w:pPr>
              <w:jc w:val="center"/>
            </w:pPr>
            <w:r>
              <w:t>44</w:t>
            </w:r>
          </w:p>
        </w:tc>
        <w:tc>
          <w:tcPr>
            <w:tcW w:w="1024" w:type="dxa"/>
            <w:vAlign w:val="center"/>
          </w:tcPr>
          <w:p w:rsidR="00CC1A22" w:rsidRDefault="005E1DC9">
            <w:pPr>
              <w:jc w:val="center"/>
            </w:pPr>
            <w:r>
              <w:t>55</w:t>
            </w:r>
          </w:p>
        </w:tc>
        <w:tc>
          <w:tcPr>
            <w:tcW w:w="1024" w:type="dxa"/>
            <w:vAlign w:val="center"/>
          </w:tcPr>
          <w:p w:rsidR="00CC1A22" w:rsidRDefault="005E1DC9">
            <w:pPr>
              <w:jc w:val="center"/>
            </w:pPr>
            <w:r>
              <w:t>45</w:t>
            </w:r>
          </w:p>
        </w:tc>
        <w:tc>
          <w:tcPr>
            <w:tcW w:w="984" w:type="dxa"/>
            <w:vAlign w:val="center"/>
          </w:tcPr>
          <w:p w:rsidR="00CC1A22" w:rsidRDefault="005E1DC9">
            <w:pPr>
              <w:jc w:val="center"/>
            </w:pPr>
            <w:r>
              <w:rPr>
                <w:b/>
              </w:rPr>
              <w:t>达标</w:t>
            </w:r>
          </w:p>
        </w:tc>
      </w:tr>
    </w:tbl>
    <w:p w:rsidR="002B23BF" w:rsidRPr="00855EB3" w:rsidRDefault="002B23BF" w:rsidP="00855EB3">
      <w:pPr>
        <w:widowControl/>
        <w:jc w:val="center"/>
        <w:rPr>
          <w:rFonts w:ascii="Times New Roman" w:hAnsi="Times New Roman"/>
          <w:szCs w:val="21"/>
        </w:rPr>
      </w:pPr>
      <w:bookmarkStart w:id="53" w:name="建筑物噪声最大值统计表格"/>
      <w:bookmarkEnd w:id="53"/>
    </w:p>
    <w:p w:rsidR="004474F8" w:rsidRDefault="00D71C25" w:rsidP="00FC2740">
      <w:pPr>
        <w:pStyle w:val="1"/>
        <w:rPr>
          <w:rFonts w:ascii="Times New Roman" w:hAnsi="Times New Roman"/>
          <w:sz w:val="28"/>
          <w:szCs w:val="28"/>
        </w:rPr>
      </w:pPr>
      <w:bookmarkStart w:id="54" w:name="_Toc479326730"/>
      <w:bookmarkStart w:id="55" w:name="_Toc479587075"/>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4"/>
      <w:bookmarkEnd w:id="55"/>
    </w:p>
    <w:p w:rsidR="00CB55E1" w:rsidRPr="00447BFE" w:rsidRDefault="00CB55E1" w:rsidP="00CB55E1">
      <w:pPr>
        <w:ind w:firstLineChars="200" w:firstLine="420"/>
      </w:pPr>
      <w:r w:rsidRPr="00120005">
        <w:rPr>
          <w:rFonts w:hint="eastAsia"/>
        </w:rPr>
        <w:t>综上所述，经过软件模拟和结果统计分析，最终判定</w:t>
      </w:r>
      <w:r w:rsidRPr="002021A9">
        <w:rPr>
          <w:rFonts w:hint="eastAsia"/>
        </w:rPr>
        <w:t>本项目</w:t>
      </w:r>
      <w:bookmarkStart w:id="56" w:name="满足结论"/>
      <w:r w:rsidRPr="00E1295C">
        <w:rPr>
          <w:rFonts w:hint="eastAsia"/>
          <w:b/>
        </w:rPr>
        <w:t>满足</w:t>
      </w:r>
      <w:bookmarkEnd w:id="56"/>
      <w:r>
        <w:rPr>
          <w:rFonts w:hint="eastAsia"/>
        </w:rPr>
        <w:t>《绿色建筑评价标准》</w:t>
      </w:r>
      <w:r w:rsidRPr="0079632C">
        <w:t>GB</w:t>
      </w:r>
      <w:r w:rsidRPr="0079632C">
        <w:rPr>
          <w:rFonts w:hint="eastAsia"/>
        </w:rPr>
        <w:t xml:space="preserve"> </w:t>
      </w:r>
      <w:r w:rsidRPr="0079632C">
        <w:t>50378-20</w:t>
      </w:r>
      <w:r w:rsidRPr="0079632C">
        <w:rPr>
          <w:rFonts w:hint="eastAsia"/>
        </w:rPr>
        <w:t>14</w:t>
      </w:r>
      <w:r>
        <w:rPr>
          <w:rFonts w:hint="eastAsia"/>
        </w:rPr>
        <w:t>第</w:t>
      </w:r>
      <w:r w:rsidRPr="00447BFE">
        <w:rPr>
          <w:rFonts w:hint="eastAsia"/>
        </w:rPr>
        <w:t>4.2.5</w:t>
      </w:r>
      <w:r>
        <w:rPr>
          <w:rFonts w:hint="eastAsia"/>
        </w:rPr>
        <w:t>条，</w:t>
      </w:r>
      <w:bookmarkStart w:id="57" w:name="得分结论"/>
      <w:r>
        <w:rPr>
          <w:b/>
        </w:rPr>
        <w:t>得 4 分</w:t>
      </w:r>
      <w:bookmarkEnd w:id="57"/>
      <w:r>
        <w:rPr>
          <w:rFonts w:hint="eastAsia"/>
          <w:b/>
        </w:rPr>
        <w:t>。</w:t>
      </w:r>
    </w:p>
    <w:p w:rsidR="004D469B" w:rsidRDefault="004D469B" w:rsidP="004D469B">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sidRPr="008904B8">
        <w:rPr>
          <w:rFonts w:ascii="黑体" w:eastAsia="黑体" w:hAnsi="黑体"/>
          <w:kern w:val="0"/>
          <w:szCs w:val="20"/>
        </w:rPr>
        <w:t xml:space="preserve">      </w:t>
      </w:r>
      <w:r w:rsidR="0073685B" w:rsidRPr="008904B8">
        <w:rPr>
          <w:rFonts w:ascii="黑体" w:eastAsia="黑体" w:hAnsi="黑体" w:hint="eastAsia"/>
          <w:kern w:val="0"/>
          <w:szCs w:val="20"/>
        </w:rPr>
        <w:t>表5</w:t>
      </w:r>
      <w:r w:rsidR="009760F8">
        <w:rPr>
          <w:rFonts w:ascii="黑体" w:eastAsia="黑体" w:hAnsi="黑体"/>
          <w:kern w:val="0"/>
          <w:szCs w:val="20"/>
        </w:rPr>
        <w:t>-1</w:t>
      </w:r>
      <w:r w:rsidR="0073685B" w:rsidRPr="008904B8">
        <w:rPr>
          <w:rFonts w:ascii="黑体" w:eastAsia="黑体" w:hAnsi="黑体"/>
          <w:kern w:val="0"/>
          <w:szCs w:val="20"/>
        </w:rPr>
        <w:t xml:space="preserve"> </w:t>
      </w:r>
      <w:r w:rsidR="00CB55E1">
        <w:rPr>
          <w:rFonts w:eastAsia="黑体" w:cs="Calibri"/>
          <w:kern w:val="0"/>
          <w:szCs w:val="20"/>
        </w:rPr>
        <w:t xml:space="preserve"> </w:t>
      </w:r>
      <w:r w:rsidR="0073685B" w:rsidRPr="008904B8">
        <w:rPr>
          <w:rFonts w:ascii="黑体" w:eastAsia="黑体" w:hAnsi="黑体"/>
          <w:kern w:val="0"/>
          <w:szCs w:val="20"/>
        </w:rPr>
        <w:t>声功能区达标</w:t>
      </w:r>
      <w:r w:rsidR="0073685B" w:rsidRPr="008904B8">
        <w:rPr>
          <w:rFonts w:ascii="黑体" w:eastAsia="黑体" w:hAnsi="黑体" w:hint="eastAsia"/>
          <w:kern w:val="0"/>
          <w:szCs w:val="20"/>
        </w:rPr>
        <w:t xml:space="preserve">统计表    </w:t>
      </w:r>
      <w:r w:rsidRPr="008904B8">
        <w:rPr>
          <w:rFonts w:ascii="黑体" w:eastAsia="黑体" w:hAnsi="黑体"/>
          <w:kern w:val="0"/>
          <w:szCs w:val="20"/>
        </w:rPr>
        <w:t xml:space="preserve">            </w:t>
      </w:r>
      <w:r w:rsidR="0073685B" w:rsidRPr="008904B8">
        <w:rPr>
          <w:rFonts w:ascii="黑体" w:eastAsia="黑体" w:hAnsi="黑体" w:hint="eastAsia"/>
          <w:kern w:val="0"/>
          <w:szCs w:val="20"/>
        </w:rPr>
        <w:t xml:space="preserve"> 单位</w:t>
      </w:r>
      <w:r w:rsidR="0073685B" w:rsidRPr="008904B8">
        <w:rPr>
          <w:rFonts w:ascii="黑体" w:eastAsia="黑体" w:hAnsi="黑体"/>
          <w:kern w:val="0"/>
          <w:szCs w:val="20"/>
        </w:rPr>
        <w:t>：dB(A</w:t>
      </w:r>
      <w:r w:rsidR="0073685B" w:rsidRPr="008904B8">
        <w:rPr>
          <w:rFonts w:ascii="黑体" w:eastAsia="黑体" w:hAnsi="黑体" w:hint="eastAsia"/>
          <w:kern w:val="0"/>
          <w:szCs w:val="20"/>
        </w:rPr>
        <w:t>)</w:t>
      </w:r>
    </w:p>
    <w:tbl>
      <w:tblPr>
        <w:tblW w:w="82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78"/>
        <w:gridCol w:w="1642"/>
        <w:gridCol w:w="911"/>
        <w:gridCol w:w="911"/>
        <w:gridCol w:w="911"/>
        <w:gridCol w:w="911"/>
        <w:gridCol w:w="984"/>
      </w:tblGrid>
      <w:tr w:rsidR="00CC1A22">
        <w:tc>
          <w:tcPr>
            <w:tcW w:w="1131" w:type="dxa"/>
            <w:vMerge w:val="restart"/>
            <w:shd w:val="clear" w:color="auto" w:fill="E6E6E6"/>
            <w:vAlign w:val="center"/>
          </w:tcPr>
          <w:p w:rsidR="00CC1A22" w:rsidRDefault="005E1DC9">
            <w:pPr>
              <w:jc w:val="center"/>
            </w:pPr>
            <w:r>
              <w:rPr>
                <w:b/>
              </w:rPr>
              <w:t>名称</w:t>
            </w:r>
          </w:p>
        </w:tc>
        <w:tc>
          <w:tcPr>
            <w:tcW w:w="877" w:type="dxa"/>
            <w:vMerge w:val="restart"/>
            <w:shd w:val="clear" w:color="auto" w:fill="E6E6E6"/>
            <w:vAlign w:val="center"/>
          </w:tcPr>
          <w:p w:rsidR="00CC1A22" w:rsidRDefault="005E1DC9">
            <w:pPr>
              <w:jc w:val="center"/>
            </w:pPr>
            <w:r>
              <w:rPr>
                <w:b/>
              </w:rPr>
              <w:t>类型</w:t>
            </w:r>
          </w:p>
        </w:tc>
        <w:tc>
          <w:tcPr>
            <w:tcW w:w="1641" w:type="dxa"/>
            <w:vMerge w:val="restart"/>
            <w:shd w:val="clear" w:color="auto" w:fill="E6E6E6"/>
            <w:vAlign w:val="center"/>
          </w:tcPr>
          <w:p w:rsidR="00CC1A22" w:rsidRDefault="005E1DC9">
            <w:pPr>
              <w:jc w:val="center"/>
            </w:pPr>
            <w:r>
              <w:rPr>
                <w:b/>
              </w:rPr>
              <w:t>包含建筑</w:t>
            </w:r>
          </w:p>
        </w:tc>
        <w:tc>
          <w:tcPr>
            <w:tcW w:w="1822" w:type="dxa"/>
            <w:gridSpan w:val="2"/>
            <w:shd w:val="clear" w:color="auto" w:fill="E6E6E6"/>
            <w:vAlign w:val="center"/>
          </w:tcPr>
          <w:p w:rsidR="00CC1A22" w:rsidRDefault="005E1DC9">
            <w:pPr>
              <w:jc w:val="center"/>
            </w:pPr>
            <w:r>
              <w:rPr>
                <w:b/>
              </w:rPr>
              <w:t>噪声最大值</w:t>
            </w:r>
          </w:p>
        </w:tc>
        <w:tc>
          <w:tcPr>
            <w:tcW w:w="1822" w:type="dxa"/>
            <w:gridSpan w:val="2"/>
            <w:shd w:val="clear" w:color="auto" w:fill="E6E6E6"/>
            <w:vAlign w:val="center"/>
          </w:tcPr>
          <w:p w:rsidR="00CC1A22" w:rsidRDefault="005E1DC9">
            <w:pPr>
              <w:jc w:val="center"/>
            </w:pPr>
            <w:r>
              <w:rPr>
                <w:b/>
              </w:rPr>
              <w:t>噪声限值</w:t>
            </w:r>
          </w:p>
        </w:tc>
        <w:tc>
          <w:tcPr>
            <w:tcW w:w="984" w:type="dxa"/>
            <w:vMerge w:val="restart"/>
            <w:shd w:val="clear" w:color="auto" w:fill="E6E6E6"/>
            <w:vAlign w:val="center"/>
          </w:tcPr>
          <w:p w:rsidR="00CC1A22" w:rsidRDefault="005E1DC9">
            <w:pPr>
              <w:jc w:val="center"/>
            </w:pPr>
            <w:r>
              <w:rPr>
                <w:b/>
              </w:rPr>
              <w:t>达标</w:t>
            </w:r>
            <w:r>
              <w:rPr>
                <w:b/>
              </w:rPr>
              <w:br/>
            </w:r>
            <w:r>
              <w:rPr>
                <w:b/>
              </w:rPr>
              <w:t>情况</w:t>
            </w:r>
          </w:p>
        </w:tc>
      </w:tr>
      <w:tr w:rsidR="00CC1A22">
        <w:tc>
          <w:tcPr>
            <w:tcW w:w="1131" w:type="dxa"/>
            <w:vMerge/>
            <w:shd w:val="clear" w:color="auto" w:fill="E6E6E6"/>
            <w:vAlign w:val="center"/>
          </w:tcPr>
          <w:p w:rsidR="00CC1A22" w:rsidRDefault="00CC1A22">
            <w:pPr>
              <w:rPr>
                <w:b/>
              </w:rPr>
            </w:pPr>
          </w:p>
        </w:tc>
        <w:tc>
          <w:tcPr>
            <w:tcW w:w="877" w:type="dxa"/>
            <w:vMerge/>
            <w:shd w:val="clear" w:color="auto" w:fill="E6E6E6"/>
            <w:vAlign w:val="center"/>
          </w:tcPr>
          <w:p w:rsidR="00CC1A22" w:rsidRDefault="00CC1A22">
            <w:pPr>
              <w:rPr>
                <w:b/>
              </w:rPr>
            </w:pPr>
          </w:p>
        </w:tc>
        <w:tc>
          <w:tcPr>
            <w:tcW w:w="1641" w:type="dxa"/>
            <w:vMerge/>
            <w:shd w:val="clear" w:color="auto" w:fill="E6E6E6"/>
            <w:vAlign w:val="center"/>
          </w:tcPr>
          <w:p w:rsidR="00CC1A22" w:rsidRDefault="00CC1A22">
            <w:pPr>
              <w:rPr>
                <w:b/>
              </w:rPr>
            </w:pPr>
          </w:p>
        </w:tc>
        <w:tc>
          <w:tcPr>
            <w:tcW w:w="911" w:type="dxa"/>
            <w:shd w:val="clear" w:color="auto" w:fill="E6E6E6"/>
            <w:vAlign w:val="center"/>
          </w:tcPr>
          <w:p w:rsidR="00CC1A22" w:rsidRDefault="005E1DC9">
            <w:r>
              <w:rPr>
                <w:b/>
              </w:rPr>
              <w:t>昼间</w:t>
            </w:r>
          </w:p>
        </w:tc>
        <w:tc>
          <w:tcPr>
            <w:tcW w:w="911" w:type="dxa"/>
            <w:shd w:val="clear" w:color="auto" w:fill="E6E6E6"/>
            <w:vAlign w:val="center"/>
          </w:tcPr>
          <w:p w:rsidR="00CC1A22" w:rsidRDefault="005E1DC9">
            <w:r>
              <w:rPr>
                <w:b/>
              </w:rPr>
              <w:t>夜间</w:t>
            </w:r>
          </w:p>
        </w:tc>
        <w:tc>
          <w:tcPr>
            <w:tcW w:w="911" w:type="dxa"/>
            <w:shd w:val="clear" w:color="auto" w:fill="E6E6E6"/>
            <w:vAlign w:val="center"/>
          </w:tcPr>
          <w:p w:rsidR="00CC1A22" w:rsidRDefault="005E1DC9">
            <w:r>
              <w:rPr>
                <w:b/>
              </w:rPr>
              <w:t>昼间</w:t>
            </w:r>
          </w:p>
        </w:tc>
        <w:tc>
          <w:tcPr>
            <w:tcW w:w="911" w:type="dxa"/>
            <w:shd w:val="clear" w:color="auto" w:fill="E6E6E6"/>
            <w:vAlign w:val="center"/>
          </w:tcPr>
          <w:p w:rsidR="00CC1A22" w:rsidRDefault="005E1DC9">
            <w:r>
              <w:rPr>
                <w:b/>
              </w:rPr>
              <w:t>夜间</w:t>
            </w:r>
          </w:p>
        </w:tc>
        <w:tc>
          <w:tcPr>
            <w:tcW w:w="984" w:type="dxa"/>
            <w:vMerge/>
            <w:shd w:val="clear" w:color="auto" w:fill="E6E6E6"/>
            <w:vAlign w:val="center"/>
          </w:tcPr>
          <w:p w:rsidR="00CC1A22" w:rsidRDefault="00CC1A22">
            <w:pPr>
              <w:rPr>
                <w:b/>
              </w:rPr>
            </w:pPr>
          </w:p>
        </w:tc>
      </w:tr>
      <w:tr w:rsidR="00CC1A22">
        <w:tc>
          <w:tcPr>
            <w:tcW w:w="1131" w:type="dxa"/>
            <w:vAlign w:val="center"/>
          </w:tcPr>
          <w:p w:rsidR="00CC1A22" w:rsidRDefault="005E1DC9">
            <w:pPr>
              <w:jc w:val="center"/>
            </w:pPr>
            <w:r>
              <w:rPr>
                <w:b/>
              </w:rPr>
              <w:t>区域</w:t>
            </w:r>
          </w:p>
        </w:tc>
        <w:tc>
          <w:tcPr>
            <w:tcW w:w="877" w:type="dxa"/>
            <w:vAlign w:val="center"/>
          </w:tcPr>
          <w:p w:rsidR="00CC1A22" w:rsidRDefault="005E1DC9">
            <w:pPr>
              <w:jc w:val="center"/>
            </w:pPr>
            <w:r>
              <w:t>1</w:t>
            </w:r>
            <w:r>
              <w:t>类</w:t>
            </w:r>
          </w:p>
        </w:tc>
        <w:tc>
          <w:tcPr>
            <w:tcW w:w="1641" w:type="dxa"/>
            <w:vAlign w:val="center"/>
          </w:tcPr>
          <w:p w:rsidR="00CC1A22" w:rsidRDefault="005E1DC9">
            <w:pPr>
              <w:jc w:val="center"/>
            </w:pPr>
            <w:r>
              <w:t>室内分析单体</w:t>
            </w:r>
            <w:r>
              <w:t>DT</w:t>
            </w:r>
          </w:p>
        </w:tc>
        <w:tc>
          <w:tcPr>
            <w:tcW w:w="911" w:type="dxa"/>
            <w:vAlign w:val="center"/>
          </w:tcPr>
          <w:p w:rsidR="00CC1A22" w:rsidRDefault="005E1DC9">
            <w:pPr>
              <w:jc w:val="center"/>
            </w:pPr>
            <w:r>
              <w:t>52</w:t>
            </w:r>
          </w:p>
        </w:tc>
        <w:tc>
          <w:tcPr>
            <w:tcW w:w="911" w:type="dxa"/>
            <w:vAlign w:val="center"/>
          </w:tcPr>
          <w:p w:rsidR="00CC1A22" w:rsidRDefault="005E1DC9">
            <w:pPr>
              <w:jc w:val="center"/>
            </w:pPr>
            <w:r>
              <w:t>44</w:t>
            </w:r>
          </w:p>
        </w:tc>
        <w:tc>
          <w:tcPr>
            <w:tcW w:w="911" w:type="dxa"/>
            <w:vAlign w:val="center"/>
          </w:tcPr>
          <w:p w:rsidR="00CC1A22" w:rsidRDefault="005E1DC9">
            <w:pPr>
              <w:jc w:val="center"/>
            </w:pPr>
            <w:r>
              <w:t>55</w:t>
            </w:r>
          </w:p>
        </w:tc>
        <w:tc>
          <w:tcPr>
            <w:tcW w:w="911" w:type="dxa"/>
            <w:vAlign w:val="center"/>
          </w:tcPr>
          <w:p w:rsidR="00CC1A22" w:rsidRDefault="005E1DC9">
            <w:pPr>
              <w:jc w:val="center"/>
            </w:pPr>
            <w:r>
              <w:t>45</w:t>
            </w:r>
          </w:p>
        </w:tc>
        <w:tc>
          <w:tcPr>
            <w:tcW w:w="984" w:type="dxa"/>
            <w:vAlign w:val="center"/>
          </w:tcPr>
          <w:p w:rsidR="00CC1A22" w:rsidRDefault="005E1DC9">
            <w:pPr>
              <w:jc w:val="center"/>
            </w:pPr>
            <w:r>
              <w:rPr>
                <w:b/>
              </w:rPr>
              <w:t>达标</w:t>
            </w:r>
          </w:p>
        </w:tc>
      </w:tr>
      <w:tr w:rsidR="00CC1A22">
        <w:tc>
          <w:tcPr>
            <w:tcW w:w="1131" w:type="dxa"/>
            <w:vAlign w:val="center"/>
          </w:tcPr>
          <w:p w:rsidR="00CC1A22" w:rsidRDefault="005E1DC9">
            <w:pPr>
              <w:jc w:val="center"/>
            </w:pPr>
            <w:r>
              <w:rPr>
                <w:b/>
              </w:rPr>
              <w:t>区域</w:t>
            </w:r>
          </w:p>
        </w:tc>
        <w:tc>
          <w:tcPr>
            <w:tcW w:w="877" w:type="dxa"/>
            <w:vAlign w:val="center"/>
          </w:tcPr>
          <w:p w:rsidR="00CC1A22" w:rsidRDefault="005E1DC9">
            <w:pPr>
              <w:jc w:val="center"/>
            </w:pPr>
            <w:r>
              <w:t>4a</w:t>
            </w:r>
            <w:r>
              <w:t>类</w:t>
            </w:r>
          </w:p>
        </w:tc>
        <w:tc>
          <w:tcPr>
            <w:tcW w:w="1641" w:type="dxa"/>
            <w:vAlign w:val="center"/>
          </w:tcPr>
          <w:p w:rsidR="00CC1A22" w:rsidRDefault="00CC1A22">
            <w:pPr>
              <w:jc w:val="center"/>
            </w:pPr>
          </w:p>
        </w:tc>
        <w:tc>
          <w:tcPr>
            <w:tcW w:w="911" w:type="dxa"/>
            <w:vAlign w:val="center"/>
          </w:tcPr>
          <w:p w:rsidR="00CC1A22" w:rsidRDefault="005E1DC9">
            <w:pPr>
              <w:jc w:val="center"/>
            </w:pPr>
            <w:r>
              <w:t>——</w:t>
            </w:r>
          </w:p>
        </w:tc>
        <w:tc>
          <w:tcPr>
            <w:tcW w:w="911" w:type="dxa"/>
            <w:vAlign w:val="center"/>
          </w:tcPr>
          <w:p w:rsidR="00CC1A22" w:rsidRDefault="005E1DC9">
            <w:pPr>
              <w:jc w:val="center"/>
            </w:pPr>
            <w:r>
              <w:t>——</w:t>
            </w:r>
          </w:p>
        </w:tc>
        <w:tc>
          <w:tcPr>
            <w:tcW w:w="911" w:type="dxa"/>
            <w:vAlign w:val="center"/>
          </w:tcPr>
          <w:p w:rsidR="00CC1A22" w:rsidRDefault="005E1DC9">
            <w:pPr>
              <w:jc w:val="center"/>
            </w:pPr>
            <w:r>
              <w:t>70</w:t>
            </w:r>
          </w:p>
        </w:tc>
        <w:tc>
          <w:tcPr>
            <w:tcW w:w="911" w:type="dxa"/>
            <w:vAlign w:val="center"/>
          </w:tcPr>
          <w:p w:rsidR="00CC1A22" w:rsidRDefault="005E1DC9">
            <w:pPr>
              <w:jc w:val="center"/>
            </w:pPr>
            <w:r>
              <w:t>55</w:t>
            </w:r>
          </w:p>
        </w:tc>
        <w:tc>
          <w:tcPr>
            <w:tcW w:w="984" w:type="dxa"/>
            <w:vAlign w:val="center"/>
          </w:tcPr>
          <w:p w:rsidR="00CC1A22" w:rsidRDefault="00CC1A22">
            <w:pPr>
              <w:jc w:val="center"/>
            </w:pPr>
          </w:p>
        </w:tc>
      </w:tr>
    </w:tbl>
    <w:p w:rsidR="002B23BF" w:rsidRDefault="002B23BF" w:rsidP="004D469B">
      <w:pPr>
        <w:widowControl/>
        <w:jc w:val="center"/>
        <w:rPr>
          <w:rFonts w:ascii="Times New Roman" w:hAnsi="Times New Roman"/>
          <w:szCs w:val="21"/>
        </w:rPr>
      </w:pPr>
      <w:bookmarkStart w:id="58" w:name="声功能区评价表"/>
      <w:bookmarkEnd w:id="58"/>
    </w:p>
    <w:p w:rsidR="002C4D9C" w:rsidRDefault="002C4D9C" w:rsidP="004D469B">
      <w:pPr>
        <w:widowControl/>
        <w:jc w:val="center"/>
        <w:rPr>
          <w:rFonts w:ascii="Times New Roman" w:hAnsi="Times New Roman"/>
          <w:szCs w:val="21"/>
        </w:rPr>
      </w:pPr>
    </w:p>
    <w:p w:rsidR="00CB55E1" w:rsidRPr="00CB55E1" w:rsidRDefault="00CB55E1">
      <w:pPr>
        <w:ind w:firstLineChars="200" w:firstLine="420"/>
      </w:pPr>
    </w:p>
    <w:sectPr w:rsidR="00CB55E1" w:rsidRPr="00CB55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DC9" w:rsidRDefault="005E1DC9" w:rsidP="00385B5B">
      <w:r>
        <w:separator/>
      </w:r>
    </w:p>
  </w:endnote>
  <w:endnote w:type="continuationSeparator" w:id="0">
    <w:p w:rsidR="005E1DC9" w:rsidRDefault="005E1DC9"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5E1DC9">
    <w:pPr>
      <w:pStyle w:val="a5"/>
      <w:rPr>
        <w:sz w:val="21"/>
        <w:szCs w:val="21"/>
      </w:rPr>
    </w:pPr>
    <w:hyperlink r:id="rId1" w:history="1">
      <w:r w:rsidR="00746459" w:rsidRPr="00CB55E1">
        <w:rPr>
          <w:color w:val="0000FF"/>
          <w:kern w:val="0"/>
          <w:sz w:val="21"/>
          <w:szCs w:val="20"/>
          <w:lang w:val="en-GB"/>
        </w:rPr>
        <w:t>http://www.gbsware.cn/</w:t>
      </w:r>
    </w:hyperlink>
    <w:r w:rsidR="00746459" w:rsidRPr="00CB55E1">
      <w:ptab w:relativeTo="margin" w:alignment="center" w:leader="none"/>
    </w:r>
    <w:r w:rsidR="00746459" w:rsidRPr="00CB55E1">
      <w:rPr>
        <w:kern w:val="0"/>
        <w:sz w:val="21"/>
        <w:szCs w:val="20"/>
        <w:lang w:val="en-GB"/>
      </w:rPr>
      <w:fldChar w:fldCharType="begin"/>
    </w:r>
    <w:r w:rsidR="00746459" w:rsidRPr="00CB55E1">
      <w:rPr>
        <w:kern w:val="0"/>
        <w:sz w:val="21"/>
        <w:szCs w:val="20"/>
        <w:lang w:val="en-GB"/>
      </w:rPr>
      <w:instrText xml:space="preserve"> PAGE  \* Arabic  \* MERGEFORMAT </w:instrText>
    </w:r>
    <w:r w:rsidR="00746459" w:rsidRPr="00CB55E1">
      <w:rPr>
        <w:kern w:val="0"/>
        <w:sz w:val="21"/>
        <w:szCs w:val="20"/>
        <w:lang w:val="en-GB"/>
      </w:rPr>
      <w:fldChar w:fldCharType="separate"/>
    </w:r>
    <w:r w:rsidR="004F4A85">
      <w:rPr>
        <w:noProof/>
        <w:kern w:val="0"/>
        <w:sz w:val="21"/>
        <w:szCs w:val="20"/>
        <w:lang w:val="en-GB"/>
      </w:rPr>
      <w:t>14</w:t>
    </w:r>
    <w:r w:rsidR="00746459" w:rsidRPr="00CB55E1">
      <w:rPr>
        <w:kern w:val="0"/>
        <w:sz w:val="21"/>
        <w:szCs w:val="20"/>
        <w:lang w:val="en-GB"/>
      </w:rPr>
      <w:fldChar w:fldCharType="end"/>
    </w:r>
    <w:r w:rsidR="00746459" w:rsidRPr="00CB55E1">
      <w:rPr>
        <w:b/>
        <w:kern w:val="0"/>
        <w:sz w:val="21"/>
        <w:szCs w:val="20"/>
        <w:lang w:val="en-GB"/>
      </w:rPr>
      <w:t>/</w:t>
    </w:r>
    <w:r w:rsidR="00746459" w:rsidRPr="00CB55E1">
      <w:rPr>
        <w:kern w:val="0"/>
        <w:sz w:val="21"/>
        <w:szCs w:val="20"/>
        <w:lang w:val="en-GB"/>
      </w:rPr>
      <w:fldChar w:fldCharType="begin"/>
    </w:r>
    <w:r w:rsidR="00746459" w:rsidRPr="00CB55E1">
      <w:rPr>
        <w:kern w:val="0"/>
        <w:sz w:val="21"/>
        <w:szCs w:val="20"/>
        <w:lang w:val="en-GB"/>
      </w:rPr>
      <w:instrText xml:space="preserve"> NUMPAGES  \* Arabic  \* MERGEFORMAT </w:instrText>
    </w:r>
    <w:r w:rsidR="00746459" w:rsidRPr="00CB55E1">
      <w:rPr>
        <w:kern w:val="0"/>
        <w:sz w:val="21"/>
        <w:szCs w:val="20"/>
        <w:lang w:val="en-GB"/>
      </w:rPr>
      <w:fldChar w:fldCharType="separate"/>
    </w:r>
    <w:r w:rsidR="004F4A85">
      <w:rPr>
        <w:noProof/>
        <w:kern w:val="0"/>
        <w:sz w:val="21"/>
        <w:szCs w:val="20"/>
        <w:lang w:val="en-GB"/>
      </w:rPr>
      <w:t>14</w:t>
    </w:r>
    <w:r w:rsidR="00746459" w:rsidRPr="00CB55E1">
      <w:rPr>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825363">
      <w:rPr>
        <w:sz w:val="21"/>
        <w:szCs w:val="21"/>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DC9" w:rsidRDefault="005E1DC9" w:rsidP="00385B5B">
      <w:r>
        <w:separator/>
      </w:r>
    </w:p>
  </w:footnote>
  <w:footnote w:type="continuationSeparator" w:id="0">
    <w:p w:rsidR="005E1DC9" w:rsidRDefault="005E1DC9"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4F3A451F" wp14:editId="097A8577">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A85"/>
    <w:rsid w:val="00003EBD"/>
    <w:rsid w:val="00005A86"/>
    <w:rsid w:val="00042D61"/>
    <w:rsid w:val="00043921"/>
    <w:rsid w:val="00044BB2"/>
    <w:rsid w:val="000470A4"/>
    <w:rsid w:val="00052BAF"/>
    <w:rsid w:val="00063A75"/>
    <w:rsid w:val="00063DFD"/>
    <w:rsid w:val="0007058E"/>
    <w:rsid w:val="000806A6"/>
    <w:rsid w:val="000820BA"/>
    <w:rsid w:val="0008748F"/>
    <w:rsid w:val="00087A9D"/>
    <w:rsid w:val="000A2712"/>
    <w:rsid w:val="000A35F0"/>
    <w:rsid w:val="000A3E0F"/>
    <w:rsid w:val="000B2E7E"/>
    <w:rsid w:val="000B681A"/>
    <w:rsid w:val="000D1F24"/>
    <w:rsid w:val="000D2CA4"/>
    <w:rsid w:val="000D3259"/>
    <w:rsid w:val="000D59E9"/>
    <w:rsid w:val="000D6A5A"/>
    <w:rsid w:val="000D6A8E"/>
    <w:rsid w:val="000E679C"/>
    <w:rsid w:val="000F5824"/>
    <w:rsid w:val="000F5A88"/>
    <w:rsid w:val="000F6479"/>
    <w:rsid w:val="000F6689"/>
    <w:rsid w:val="0010421D"/>
    <w:rsid w:val="001128B4"/>
    <w:rsid w:val="00112D2D"/>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936E0"/>
    <w:rsid w:val="001A503F"/>
    <w:rsid w:val="001A52EC"/>
    <w:rsid w:val="001B13F9"/>
    <w:rsid w:val="001C2917"/>
    <w:rsid w:val="001C5401"/>
    <w:rsid w:val="001D3231"/>
    <w:rsid w:val="001D603E"/>
    <w:rsid w:val="001D6444"/>
    <w:rsid w:val="001D68D9"/>
    <w:rsid w:val="001E372E"/>
    <w:rsid w:val="001E4E43"/>
    <w:rsid w:val="001F27D7"/>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6D8D"/>
    <w:rsid w:val="002B23BF"/>
    <w:rsid w:val="002B262A"/>
    <w:rsid w:val="002B328B"/>
    <w:rsid w:val="002B3AC4"/>
    <w:rsid w:val="002C05E5"/>
    <w:rsid w:val="002C4D9C"/>
    <w:rsid w:val="002C64DD"/>
    <w:rsid w:val="002D393A"/>
    <w:rsid w:val="002E59ED"/>
    <w:rsid w:val="00304975"/>
    <w:rsid w:val="00306A09"/>
    <w:rsid w:val="00310B3F"/>
    <w:rsid w:val="00317EBE"/>
    <w:rsid w:val="0032154B"/>
    <w:rsid w:val="00321C1D"/>
    <w:rsid w:val="003313D3"/>
    <w:rsid w:val="003466B3"/>
    <w:rsid w:val="003615F5"/>
    <w:rsid w:val="00361C9E"/>
    <w:rsid w:val="00361D43"/>
    <w:rsid w:val="0036785B"/>
    <w:rsid w:val="00373CAE"/>
    <w:rsid w:val="003834A3"/>
    <w:rsid w:val="0038426F"/>
    <w:rsid w:val="00385B5B"/>
    <w:rsid w:val="003A2571"/>
    <w:rsid w:val="003A3902"/>
    <w:rsid w:val="003A4F31"/>
    <w:rsid w:val="003B0E86"/>
    <w:rsid w:val="003C00D1"/>
    <w:rsid w:val="003C52B9"/>
    <w:rsid w:val="003C6CFE"/>
    <w:rsid w:val="003C7732"/>
    <w:rsid w:val="003D67A0"/>
    <w:rsid w:val="003D67D5"/>
    <w:rsid w:val="003F1246"/>
    <w:rsid w:val="003F2A13"/>
    <w:rsid w:val="003F5C42"/>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4F4A85"/>
    <w:rsid w:val="005034E9"/>
    <w:rsid w:val="00504290"/>
    <w:rsid w:val="00507D67"/>
    <w:rsid w:val="005108BD"/>
    <w:rsid w:val="00523106"/>
    <w:rsid w:val="00534C28"/>
    <w:rsid w:val="0054589E"/>
    <w:rsid w:val="005523A5"/>
    <w:rsid w:val="00553731"/>
    <w:rsid w:val="00554ABA"/>
    <w:rsid w:val="00573516"/>
    <w:rsid w:val="00582112"/>
    <w:rsid w:val="00595E38"/>
    <w:rsid w:val="00596BBF"/>
    <w:rsid w:val="005C20D1"/>
    <w:rsid w:val="005C35BF"/>
    <w:rsid w:val="005C5A16"/>
    <w:rsid w:val="005D17E3"/>
    <w:rsid w:val="005D70E3"/>
    <w:rsid w:val="005E1713"/>
    <w:rsid w:val="005E1DC9"/>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1A39"/>
    <w:rsid w:val="006A4C1D"/>
    <w:rsid w:val="006B44E5"/>
    <w:rsid w:val="006B4A8B"/>
    <w:rsid w:val="006D07B4"/>
    <w:rsid w:val="006E13AB"/>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A71B7"/>
    <w:rsid w:val="007B3895"/>
    <w:rsid w:val="007D0F85"/>
    <w:rsid w:val="007D1479"/>
    <w:rsid w:val="007D35E4"/>
    <w:rsid w:val="007F30C9"/>
    <w:rsid w:val="007F7D94"/>
    <w:rsid w:val="008010F1"/>
    <w:rsid w:val="008050F2"/>
    <w:rsid w:val="00814755"/>
    <w:rsid w:val="00815E72"/>
    <w:rsid w:val="00816591"/>
    <w:rsid w:val="00817805"/>
    <w:rsid w:val="00825363"/>
    <w:rsid w:val="00831DA2"/>
    <w:rsid w:val="008325DF"/>
    <w:rsid w:val="0083700A"/>
    <w:rsid w:val="00841238"/>
    <w:rsid w:val="008428AD"/>
    <w:rsid w:val="008478D5"/>
    <w:rsid w:val="00852FCF"/>
    <w:rsid w:val="00854D3C"/>
    <w:rsid w:val="00855EB3"/>
    <w:rsid w:val="008658B5"/>
    <w:rsid w:val="00871BF4"/>
    <w:rsid w:val="00872BEE"/>
    <w:rsid w:val="008815E2"/>
    <w:rsid w:val="008904B8"/>
    <w:rsid w:val="008952FE"/>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3D06"/>
    <w:rsid w:val="00A1358C"/>
    <w:rsid w:val="00A14505"/>
    <w:rsid w:val="00A2499E"/>
    <w:rsid w:val="00A273DD"/>
    <w:rsid w:val="00A33916"/>
    <w:rsid w:val="00A33B09"/>
    <w:rsid w:val="00A41019"/>
    <w:rsid w:val="00A459DC"/>
    <w:rsid w:val="00A45A72"/>
    <w:rsid w:val="00A47CAC"/>
    <w:rsid w:val="00A50703"/>
    <w:rsid w:val="00A53BBE"/>
    <w:rsid w:val="00A53E61"/>
    <w:rsid w:val="00A61B39"/>
    <w:rsid w:val="00A6412D"/>
    <w:rsid w:val="00A65874"/>
    <w:rsid w:val="00A65905"/>
    <w:rsid w:val="00A6686B"/>
    <w:rsid w:val="00A70F4E"/>
    <w:rsid w:val="00A91269"/>
    <w:rsid w:val="00AD22B2"/>
    <w:rsid w:val="00AD4D6B"/>
    <w:rsid w:val="00AE13B4"/>
    <w:rsid w:val="00AE5699"/>
    <w:rsid w:val="00AE7A72"/>
    <w:rsid w:val="00AF1538"/>
    <w:rsid w:val="00B07594"/>
    <w:rsid w:val="00B3552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6E1D"/>
    <w:rsid w:val="00C02B5F"/>
    <w:rsid w:val="00C03121"/>
    <w:rsid w:val="00C22B99"/>
    <w:rsid w:val="00C30F8E"/>
    <w:rsid w:val="00C4220C"/>
    <w:rsid w:val="00C52DAB"/>
    <w:rsid w:val="00C56A9D"/>
    <w:rsid w:val="00C56B9C"/>
    <w:rsid w:val="00C56E7B"/>
    <w:rsid w:val="00C57696"/>
    <w:rsid w:val="00C6137E"/>
    <w:rsid w:val="00C833CF"/>
    <w:rsid w:val="00C87391"/>
    <w:rsid w:val="00C9594B"/>
    <w:rsid w:val="00CB55E1"/>
    <w:rsid w:val="00CB7F92"/>
    <w:rsid w:val="00CC1A22"/>
    <w:rsid w:val="00CC6908"/>
    <w:rsid w:val="00CD388B"/>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612AF"/>
    <w:rsid w:val="00D62874"/>
    <w:rsid w:val="00D650C0"/>
    <w:rsid w:val="00D71C25"/>
    <w:rsid w:val="00D73004"/>
    <w:rsid w:val="00D83B4F"/>
    <w:rsid w:val="00D95A1F"/>
    <w:rsid w:val="00DA60F0"/>
    <w:rsid w:val="00DA710A"/>
    <w:rsid w:val="00DC15F5"/>
    <w:rsid w:val="00DD0A81"/>
    <w:rsid w:val="00DF0317"/>
    <w:rsid w:val="00E10BC1"/>
    <w:rsid w:val="00E1295C"/>
    <w:rsid w:val="00E139F7"/>
    <w:rsid w:val="00E258A2"/>
    <w:rsid w:val="00E32D9A"/>
    <w:rsid w:val="00E35FA5"/>
    <w:rsid w:val="00E44371"/>
    <w:rsid w:val="00E56749"/>
    <w:rsid w:val="00E61309"/>
    <w:rsid w:val="00E62B08"/>
    <w:rsid w:val="00E647E1"/>
    <w:rsid w:val="00E8103F"/>
    <w:rsid w:val="00E8229B"/>
    <w:rsid w:val="00E868D9"/>
    <w:rsid w:val="00E87B96"/>
    <w:rsid w:val="00E94AEB"/>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8780D"/>
    <w:rsid w:val="00F95680"/>
    <w:rsid w:val="00FA060E"/>
    <w:rsid w:val="00FA0657"/>
    <w:rsid w:val="00FB0C2B"/>
    <w:rsid w:val="00FB751F"/>
    <w:rsid w:val="00FC2740"/>
    <w:rsid w:val="00FC5C1E"/>
    <w:rsid w:val="00FC792A"/>
    <w:rsid w:val="00FD4B97"/>
    <w:rsid w:val="00FD633D"/>
    <w:rsid w:val="00FE2DCA"/>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C18567-10A7-4C9C-B6E6-FF9BECA3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3AB"/>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6E13AB"/>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E13AB"/>
    <w:pPr>
      <w:keepNext/>
      <w:keepLines/>
      <w:spacing w:before="260" w:after="260"/>
      <w:outlineLvl w:val="1"/>
    </w:pPr>
    <w:rPr>
      <w:b/>
      <w:bCs/>
      <w:sz w:val="32"/>
      <w:szCs w:val="32"/>
    </w:rPr>
  </w:style>
  <w:style w:type="paragraph" w:styleId="3">
    <w:name w:val="heading 3"/>
    <w:basedOn w:val="a"/>
    <w:next w:val="a"/>
    <w:link w:val="30"/>
    <w:uiPriority w:val="9"/>
    <w:unhideWhenUsed/>
    <w:qFormat/>
    <w:rsid w:val="006E13A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6E13A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6E13A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E13AB"/>
    <w:pPr>
      <w:pBdr>
        <w:bottom w:val="single" w:sz="6" w:space="1" w:color="auto"/>
      </w:pBdr>
      <w:tabs>
        <w:tab w:val="center" w:pos="4153"/>
        <w:tab w:val="right" w:pos="8306"/>
      </w:tabs>
      <w:jc w:val="center"/>
    </w:pPr>
    <w:rPr>
      <w:sz w:val="18"/>
      <w:szCs w:val="18"/>
    </w:rPr>
  </w:style>
  <w:style w:type="character" w:customStyle="1" w:styleId="a4">
    <w:name w:val="页眉 字符"/>
    <w:link w:val="a3"/>
    <w:rsid w:val="006E13AB"/>
    <w:rPr>
      <w:rFonts w:ascii="微软雅黑" w:eastAsia="微软雅黑" w:hAnsi="微软雅黑" w:cs="微软雅黑"/>
      <w:kern w:val="2"/>
      <w:sz w:val="18"/>
      <w:szCs w:val="18"/>
    </w:rPr>
  </w:style>
  <w:style w:type="paragraph" w:styleId="a5">
    <w:name w:val="footer"/>
    <w:basedOn w:val="a"/>
    <w:link w:val="a6"/>
    <w:unhideWhenUsed/>
    <w:rsid w:val="006E13AB"/>
    <w:pPr>
      <w:tabs>
        <w:tab w:val="center" w:pos="4153"/>
        <w:tab w:val="right" w:pos="8306"/>
      </w:tabs>
    </w:pPr>
    <w:rPr>
      <w:sz w:val="18"/>
      <w:szCs w:val="18"/>
    </w:rPr>
  </w:style>
  <w:style w:type="character" w:customStyle="1" w:styleId="a6">
    <w:name w:val="页脚 字符"/>
    <w:link w:val="a5"/>
    <w:rsid w:val="006E13AB"/>
    <w:rPr>
      <w:rFonts w:ascii="微软雅黑" w:eastAsia="微软雅黑" w:hAnsi="微软雅黑" w:cs="微软雅黑"/>
      <w:kern w:val="2"/>
      <w:sz w:val="18"/>
      <w:szCs w:val="18"/>
    </w:rPr>
  </w:style>
  <w:style w:type="character" w:customStyle="1" w:styleId="10">
    <w:name w:val="标题 1 字符"/>
    <w:link w:val="1"/>
    <w:uiPriority w:val="9"/>
    <w:rsid w:val="006E13AB"/>
    <w:rPr>
      <w:rFonts w:ascii="微软雅黑" w:eastAsia="微软雅黑" w:hAnsi="微软雅黑" w:cs="微软雅黑"/>
      <w:b/>
      <w:bCs/>
      <w:kern w:val="44"/>
      <w:sz w:val="44"/>
      <w:szCs w:val="44"/>
    </w:rPr>
  </w:style>
  <w:style w:type="character" w:customStyle="1" w:styleId="20">
    <w:name w:val="标题 2 字符"/>
    <w:link w:val="2"/>
    <w:uiPriority w:val="9"/>
    <w:rsid w:val="006E13AB"/>
    <w:rPr>
      <w:rFonts w:ascii="微软雅黑" w:eastAsia="微软雅黑" w:hAnsi="微软雅黑" w:cs="微软雅黑"/>
      <w:b/>
      <w:bCs/>
      <w:kern w:val="2"/>
      <w:sz w:val="32"/>
      <w:szCs w:val="32"/>
    </w:rPr>
  </w:style>
  <w:style w:type="paragraph" w:styleId="a7">
    <w:name w:val="List Paragraph"/>
    <w:basedOn w:val="a"/>
    <w:uiPriority w:val="34"/>
    <w:qFormat/>
    <w:rsid w:val="006E13AB"/>
    <w:pPr>
      <w:ind w:firstLineChars="200" w:firstLine="420"/>
    </w:pPr>
  </w:style>
  <w:style w:type="character" w:customStyle="1" w:styleId="30">
    <w:name w:val="标题 3 字符"/>
    <w:link w:val="3"/>
    <w:uiPriority w:val="9"/>
    <w:rsid w:val="006E13AB"/>
    <w:rPr>
      <w:rFonts w:ascii="微软雅黑" w:eastAsia="微软雅黑" w:hAnsi="微软雅黑" w:cs="微软雅黑"/>
      <w:b/>
      <w:bCs/>
      <w:kern w:val="2"/>
      <w:sz w:val="32"/>
      <w:szCs w:val="32"/>
    </w:rPr>
  </w:style>
  <w:style w:type="character" w:customStyle="1" w:styleId="40">
    <w:name w:val="标题 4 字符"/>
    <w:link w:val="4"/>
    <w:uiPriority w:val="9"/>
    <w:rsid w:val="006E13AB"/>
    <w:rPr>
      <w:rFonts w:ascii="Cambria" w:eastAsia="微软雅黑" w:hAnsi="Cambria" w:cs="微软雅黑"/>
      <w:b/>
      <w:bCs/>
      <w:kern w:val="2"/>
      <w:sz w:val="28"/>
      <w:szCs w:val="28"/>
    </w:rPr>
  </w:style>
  <w:style w:type="paragraph" w:customStyle="1" w:styleId="Default">
    <w:name w:val="Default"/>
    <w:uiPriority w:val="99"/>
    <w:rsid w:val="006E13AB"/>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6E13AB"/>
    <w:rPr>
      <w:rFonts w:ascii="微软雅黑" w:eastAsia="微软雅黑" w:hAnsi="微软雅黑" w:cs="微软雅黑"/>
      <w:b/>
      <w:bCs/>
      <w:kern w:val="2"/>
      <w:sz w:val="28"/>
      <w:szCs w:val="28"/>
    </w:rPr>
  </w:style>
  <w:style w:type="character" w:styleId="a8">
    <w:name w:val="annotation reference"/>
    <w:uiPriority w:val="99"/>
    <w:semiHidden/>
    <w:unhideWhenUsed/>
    <w:rsid w:val="006E13AB"/>
    <w:rPr>
      <w:sz w:val="21"/>
      <w:szCs w:val="21"/>
    </w:rPr>
  </w:style>
  <w:style w:type="paragraph" w:styleId="a9">
    <w:name w:val="annotation text"/>
    <w:basedOn w:val="a"/>
    <w:link w:val="aa"/>
    <w:uiPriority w:val="99"/>
    <w:semiHidden/>
    <w:unhideWhenUsed/>
    <w:rsid w:val="006E13AB"/>
  </w:style>
  <w:style w:type="character" w:customStyle="1" w:styleId="aa">
    <w:name w:val="批注文字 字符"/>
    <w:basedOn w:val="a0"/>
    <w:link w:val="a9"/>
    <w:uiPriority w:val="99"/>
    <w:semiHidden/>
    <w:rsid w:val="006E13AB"/>
    <w:rPr>
      <w:rFonts w:ascii="微软雅黑" w:eastAsia="微软雅黑" w:hAnsi="微软雅黑" w:cs="微软雅黑"/>
      <w:kern w:val="2"/>
      <w:sz w:val="21"/>
      <w:szCs w:val="22"/>
    </w:rPr>
  </w:style>
  <w:style w:type="paragraph" w:styleId="ab">
    <w:name w:val="annotation subject"/>
    <w:basedOn w:val="a9"/>
    <w:next w:val="a9"/>
    <w:link w:val="ac"/>
    <w:uiPriority w:val="99"/>
    <w:semiHidden/>
    <w:unhideWhenUsed/>
    <w:rsid w:val="006E13AB"/>
    <w:rPr>
      <w:b/>
      <w:bCs/>
    </w:rPr>
  </w:style>
  <w:style w:type="character" w:customStyle="1" w:styleId="ac">
    <w:name w:val="批注主题 字符"/>
    <w:link w:val="ab"/>
    <w:uiPriority w:val="99"/>
    <w:semiHidden/>
    <w:rsid w:val="006E13AB"/>
    <w:rPr>
      <w:rFonts w:ascii="微软雅黑" w:eastAsia="微软雅黑" w:hAnsi="微软雅黑" w:cs="微软雅黑"/>
      <w:b/>
      <w:bCs/>
      <w:kern w:val="2"/>
      <w:sz w:val="21"/>
      <w:szCs w:val="22"/>
    </w:rPr>
  </w:style>
  <w:style w:type="paragraph" w:styleId="ad">
    <w:name w:val="Balloon Text"/>
    <w:basedOn w:val="a"/>
    <w:link w:val="ae"/>
    <w:uiPriority w:val="99"/>
    <w:semiHidden/>
    <w:unhideWhenUsed/>
    <w:rsid w:val="006E13AB"/>
    <w:rPr>
      <w:sz w:val="18"/>
      <w:szCs w:val="18"/>
    </w:rPr>
  </w:style>
  <w:style w:type="character" w:customStyle="1" w:styleId="ae">
    <w:name w:val="批注框文本 字符"/>
    <w:link w:val="ad"/>
    <w:uiPriority w:val="99"/>
    <w:semiHidden/>
    <w:rsid w:val="006E13AB"/>
    <w:rPr>
      <w:rFonts w:ascii="微软雅黑" w:eastAsia="微软雅黑" w:hAnsi="微软雅黑" w:cs="微软雅黑"/>
      <w:kern w:val="2"/>
      <w:sz w:val="18"/>
      <w:szCs w:val="18"/>
    </w:rPr>
  </w:style>
  <w:style w:type="paragraph" w:customStyle="1" w:styleId="af">
    <w:name w:val="毕业论文 正文"/>
    <w:basedOn w:val="a"/>
    <w:rsid w:val="006E13AB"/>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6E13AB"/>
    <w:pPr>
      <w:ind w:firstLineChars="250" w:firstLine="452"/>
      <w:jc w:val="center"/>
    </w:pPr>
    <w:rPr>
      <w:rFonts w:ascii="宋体" w:hAnsi="宋体" w:cs="宋体"/>
      <w:b/>
      <w:bCs/>
      <w:sz w:val="18"/>
      <w:szCs w:val="20"/>
    </w:rPr>
  </w:style>
  <w:style w:type="paragraph" w:customStyle="1" w:styleId="af1">
    <w:name w:val="毕业论文二级标题"/>
    <w:basedOn w:val="2"/>
    <w:rsid w:val="006E13AB"/>
    <w:pPr>
      <w:spacing w:before="240" w:after="240" w:line="400" w:lineRule="exact"/>
    </w:pPr>
    <w:rPr>
      <w:rFonts w:ascii="Times New Roman" w:eastAsia="黑体" w:hAnsi="Times New Roman" w:cs="宋体"/>
      <w:sz w:val="28"/>
      <w:szCs w:val="20"/>
    </w:rPr>
  </w:style>
  <w:style w:type="paragraph" w:customStyle="1" w:styleId="af2">
    <w:name w:val="表格正文"/>
    <w:rsid w:val="006E13AB"/>
    <w:pPr>
      <w:jc w:val="center"/>
    </w:pPr>
    <w:rPr>
      <w:rFonts w:ascii="Times New Roman" w:hAnsi="Times New Roman"/>
      <w:sz w:val="21"/>
      <w:szCs w:val="21"/>
    </w:rPr>
  </w:style>
  <w:style w:type="table" w:styleId="af3">
    <w:name w:val="Table Grid"/>
    <w:basedOn w:val="a1"/>
    <w:uiPriority w:val="39"/>
    <w:rsid w:val="006E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6E13AB"/>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6E13AB"/>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6E13AB"/>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6E13AB"/>
    <w:rPr>
      <w:color w:val="0000FF"/>
      <w:u w:val="single"/>
    </w:rPr>
  </w:style>
  <w:style w:type="character" w:styleId="af5">
    <w:name w:val="page number"/>
    <w:basedOn w:val="a0"/>
    <w:rsid w:val="006E1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0B2BF-7252-40B8-ACF4-6522FAA8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0</TotalTime>
  <Pages>14</Pages>
  <Words>718</Words>
  <Characters>4095</Characters>
  <Application>Microsoft Office Word</Application>
  <DocSecurity>0</DocSecurity>
  <Lines>34</Lines>
  <Paragraphs>9</Paragraphs>
  <ScaleCrop>false</ScaleCrop>
  <Company>北京绿建软件有限公司</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积木绿苑终号文件1室外噪声分析报告</dc:title>
  <dc:subject/>
  <dc:creator>Administrator</dc:creator>
  <cp:keywords/>
  <dc:description/>
  <cp:lastModifiedBy>Administrator</cp:lastModifiedBy>
  <cp:revision>1</cp:revision>
  <cp:lastPrinted>2016-08-03T02:42:00Z</cp:lastPrinted>
  <dcterms:created xsi:type="dcterms:W3CDTF">2022-01-06T04:13:00Z</dcterms:created>
  <dcterms:modified xsi:type="dcterms:W3CDTF">2022-01-06T04:13:00Z</dcterms:modified>
</cp:coreProperties>
</file>