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55F6" w:rsidRDefault="007155F6" w:rsidP="00484A22">
      <w:pPr>
        <w:spacing w:beforeLines="100" w:before="312" w:line="360" w:lineRule="auto"/>
        <w:jc w:val="center"/>
        <w:rPr>
          <w:rFonts w:ascii="黑体" w:eastAsia="黑体" w:hAnsi="宋体"/>
          <w:b/>
          <w:bCs/>
          <w:sz w:val="72"/>
          <w:szCs w:val="72"/>
        </w:rPr>
      </w:pPr>
    </w:p>
    <w:p w:rsidR="00D40158" w:rsidRPr="00A22524" w:rsidRDefault="00A62BCD" w:rsidP="00484A22">
      <w:pPr>
        <w:spacing w:beforeLines="100" w:before="312" w:line="360" w:lineRule="auto"/>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rsidR="00D40158" w:rsidRPr="00CE28AA" w:rsidRDefault="00D40158"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3B6BEE">
            <w:pPr>
              <w:pStyle w:val="a0"/>
            </w:pPr>
            <w:r w:rsidRPr="00D40158">
              <w:rPr>
                <w:rFonts w:hint="eastAsia"/>
              </w:rPr>
              <w:t>工程名称</w:t>
            </w:r>
          </w:p>
        </w:tc>
        <w:tc>
          <w:tcPr>
            <w:tcW w:w="3780" w:type="dxa"/>
          </w:tcPr>
          <w:p w:rsidR="00D40158" w:rsidRPr="00D40158" w:rsidRDefault="00D40158" w:rsidP="003B6BEE">
            <w:pPr>
              <w:pStyle w:val="a0"/>
            </w:pPr>
            <w:bookmarkStart w:id="1" w:name="项目名称"/>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设计编号</w:t>
            </w:r>
          </w:p>
        </w:tc>
        <w:tc>
          <w:tcPr>
            <w:tcW w:w="3780" w:type="dxa"/>
          </w:tcPr>
          <w:p w:rsidR="00D40158" w:rsidRPr="00D40158" w:rsidRDefault="00D40158" w:rsidP="003B6BEE">
            <w:pPr>
              <w:pStyle w:val="a0"/>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建设单位</w:t>
            </w:r>
          </w:p>
        </w:tc>
        <w:tc>
          <w:tcPr>
            <w:tcW w:w="3780" w:type="dxa"/>
          </w:tcPr>
          <w:p w:rsidR="00D40158" w:rsidRPr="00D40158" w:rsidRDefault="00D40158" w:rsidP="003B6BEE">
            <w:pPr>
              <w:pStyle w:val="a0"/>
            </w:pPr>
            <w:bookmarkStart w:id="3" w:name="建设单位"/>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设计单位</w:t>
            </w:r>
          </w:p>
        </w:tc>
        <w:tc>
          <w:tcPr>
            <w:tcW w:w="3780" w:type="dxa"/>
          </w:tcPr>
          <w:p w:rsidR="00D40158" w:rsidRPr="00D40158" w:rsidRDefault="00D40158" w:rsidP="003B6BEE">
            <w:pPr>
              <w:pStyle w:val="a0"/>
            </w:pPr>
            <w:bookmarkStart w:id="4" w:name="设计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 计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审 核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审 定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3B6BEE">
            <w:pPr>
              <w:pStyle w:val="a0"/>
            </w:pPr>
            <w:r w:rsidRPr="00D40158">
              <w:rPr>
                <w:rFonts w:hint="eastAsia"/>
              </w:rPr>
              <w:t>设计日期</w:t>
            </w:r>
          </w:p>
        </w:tc>
        <w:tc>
          <w:tcPr>
            <w:tcW w:w="3780" w:type="dxa"/>
          </w:tcPr>
          <w:p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2021年11月12日</w:t>
              </w:r>
            </w:smartTag>
            <w:bookmarkEnd w:id="5"/>
          </w:p>
        </w:tc>
      </w:tr>
    </w:tbl>
    <w:p w:rsidR="00D40158" w:rsidRDefault="00D40158" w:rsidP="00B41640">
      <w:pPr>
        <w:rPr>
          <w:rFonts w:ascii="宋体" w:hAnsi="宋体"/>
          <w:lang w:val="en-US"/>
        </w:rPr>
      </w:pPr>
    </w:p>
    <w:p w:rsidR="002B7F54" w:rsidRDefault="002B7F54" w:rsidP="00B41640">
      <w:pPr>
        <w:rPr>
          <w:rFonts w:ascii="宋体" w:hAnsi="宋体"/>
          <w:lang w:val="en-US"/>
        </w:rPr>
      </w:pPr>
    </w:p>
    <w:p w:rsidR="00D40158" w:rsidRDefault="00D40158" w:rsidP="00A41896">
      <w:pPr>
        <w:jc w:val="center"/>
        <w:rPr>
          <w:rFonts w:ascii="宋体" w:hAnsi="宋体"/>
          <w:lang w:val="en-US"/>
        </w:rPr>
      </w:pPr>
      <w:bookmarkStart w:id="6" w:name="二维码"/>
      <w:r>
        <w:rPr>
          <w:noProof/>
        </w:rPr>
        <w:drawing>
          <wp:inline distT="0" distB="0" distL="0" distR="0">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537C00" w:rsidRDefault="00537C00">
      <w:pPr>
        <w:jc w:val="center"/>
        <w:rPr>
          <w:rFonts w:ascii="宋体" w:hAnsi="宋体"/>
          <w:lang w:val="en-US"/>
        </w:rPr>
      </w:pPr>
    </w:p>
    <w:bookmarkEnd w:id="6"/>
    <w:p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1B2ACF">
        <w:trPr>
          <w:cantSplit/>
          <w:trHeight w:hRule="exact" w:val="340"/>
          <w:jc w:val="center"/>
        </w:trPr>
        <w:tc>
          <w:tcPr>
            <w:tcW w:w="1800" w:type="dxa"/>
            <w:shd w:val="clear" w:color="auto" w:fill="E6E6E6"/>
          </w:tcPr>
          <w:p w:rsidR="00C67778" w:rsidRPr="00D40158" w:rsidRDefault="00C67778" w:rsidP="003B6BEE">
            <w:pPr>
              <w:pStyle w:val="a0"/>
            </w:pPr>
            <w:r w:rsidRPr="00D40158">
              <w:rPr>
                <w:rFonts w:hint="eastAsia"/>
              </w:rPr>
              <w:t>采用软件</w:t>
            </w:r>
          </w:p>
        </w:tc>
        <w:tc>
          <w:tcPr>
            <w:tcW w:w="3780" w:type="dxa"/>
            <w:shd w:val="clear" w:color="auto" w:fill="auto"/>
            <w:vAlign w:val="center"/>
          </w:tcPr>
          <w:p w:rsidR="00C67778" w:rsidRPr="00D40158" w:rsidRDefault="00C67778" w:rsidP="003B6BEE">
            <w:pPr>
              <w:pStyle w:val="a0"/>
            </w:pPr>
            <w:bookmarkStart w:id="7" w:name="软件全称"/>
            <w:r w:rsidRPr="00D40158">
              <w:rPr>
                <w:rFonts w:hint="eastAsia"/>
              </w:rPr>
              <w:t>建筑声环境SEDU2020</w:t>
            </w:r>
            <w:bookmarkEnd w:id="7"/>
          </w:p>
        </w:tc>
      </w:tr>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rsidR="00C67778" w:rsidRPr="00D40158" w:rsidRDefault="00C67778" w:rsidP="003B6BEE">
            <w:pPr>
              <w:pStyle w:val="a0"/>
            </w:pPr>
            <w:bookmarkStart w:id="8" w:name="软件版本"/>
            <w:r w:rsidRPr="00D40158">
              <w:rPr>
                <w:rFonts w:hint="eastAsia"/>
              </w:rPr>
              <w:t>20201212（SP1）</w:t>
            </w:r>
            <w:bookmarkEnd w:id="8"/>
          </w:p>
        </w:tc>
      </w:tr>
      <w:tr w:rsidR="00C67778" w:rsidRPr="00D40158" w:rsidTr="00762546">
        <w:trPr>
          <w:cantSplit/>
          <w:trHeight w:val="340"/>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rsidTr="00762546">
        <w:trPr>
          <w:cantSplit/>
          <w:trHeight w:val="284"/>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rsidR="00C67778" w:rsidRPr="00D40158" w:rsidRDefault="00C67778" w:rsidP="003B6BEE">
            <w:pPr>
              <w:pStyle w:val="a0"/>
            </w:pPr>
            <w:bookmarkStart w:id="9" w:name="加密锁号"/>
            <w:r w:rsidRPr="00D40158">
              <w:rPr>
                <w:rFonts w:hint="eastAsia"/>
              </w:rPr>
              <w:t>T13792815577</w:t>
            </w:r>
            <w:bookmarkEnd w:id="9"/>
          </w:p>
        </w:tc>
      </w:tr>
    </w:tbl>
    <w:p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CE5E8E"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7639524" w:history="1">
        <w:r w:rsidR="00CE5E8E" w:rsidRPr="00280816">
          <w:rPr>
            <w:rStyle w:val="a6"/>
          </w:rPr>
          <w:t>1</w:t>
        </w:r>
        <w:r w:rsidR="00CE5E8E">
          <w:rPr>
            <w:rFonts w:asciiTheme="minorHAnsi" w:eastAsiaTheme="minorEastAsia" w:hAnsiTheme="minorHAnsi" w:cstheme="minorBidi"/>
            <w:b w:val="0"/>
            <w:bCs w:val="0"/>
            <w:sz w:val="21"/>
            <w:szCs w:val="22"/>
          </w:rPr>
          <w:tab/>
        </w:r>
        <w:r w:rsidR="00CE5E8E" w:rsidRPr="00280816">
          <w:rPr>
            <w:rStyle w:val="a6"/>
          </w:rPr>
          <w:t>建筑概况</w:t>
        </w:r>
        <w:r w:rsidR="00CE5E8E">
          <w:rPr>
            <w:webHidden/>
          </w:rPr>
          <w:tab/>
        </w:r>
        <w:r w:rsidR="00CE5E8E">
          <w:rPr>
            <w:webHidden/>
          </w:rPr>
          <w:fldChar w:fldCharType="begin"/>
        </w:r>
        <w:r w:rsidR="00CE5E8E">
          <w:rPr>
            <w:webHidden/>
          </w:rPr>
          <w:instrText xml:space="preserve"> PAGEREF _Toc87639524 \h </w:instrText>
        </w:r>
        <w:r w:rsidR="00CE5E8E">
          <w:rPr>
            <w:webHidden/>
          </w:rPr>
        </w:r>
        <w:r w:rsidR="00CE5E8E">
          <w:rPr>
            <w:webHidden/>
          </w:rPr>
          <w:fldChar w:fldCharType="separate"/>
        </w:r>
        <w:r w:rsidR="00CE5E8E">
          <w:rPr>
            <w:webHidden/>
          </w:rPr>
          <w:t>3</w:t>
        </w:r>
        <w:r w:rsidR="00CE5E8E">
          <w:rPr>
            <w:webHidden/>
          </w:rPr>
          <w:fldChar w:fldCharType="end"/>
        </w:r>
      </w:hyperlink>
    </w:p>
    <w:p w:rsidR="00CE5E8E" w:rsidRDefault="00CE5E8E">
      <w:pPr>
        <w:pStyle w:val="TOC1"/>
        <w:rPr>
          <w:rFonts w:asciiTheme="minorHAnsi" w:eastAsiaTheme="minorEastAsia" w:hAnsiTheme="minorHAnsi" w:cstheme="minorBidi"/>
          <w:b w:val="0"/>
          <w:bCs w:val="0"/>
          <w:sz w:val="21"/>
          <w:szCs w:val="22"/>
        </w:rPr>
      </w:pPr>
      <w:hyperlink w:anchor="_Toc87639525" w:history="1">
        <w:r w:rsidRPr="00280816">
          <w:rPr>
            <w:rStyle w:val="a6"/>
          </w:rPr>
          <w:t>2</w:t>
        </w:r>
        <w:r>
          <w:rPr>
            <w:rFonts w:asciiTheme="minorHAnsi" w:eastAsiaTheme="minorEastAsia" w:hAnsiTheme="minorHAnsi" w:cstheme="minorBidi"/>
            <w:b w:val="0"/>
            <w:bCs w:val="0"/>
            <w:sz w:val="21"/>
            <w:szCs w:val="22"/>
          </w:rPr>
          <w:tab/>
        </w:r>
        <w:r w:rsidRPr="00280816">
          <w:rPr>
            <w:rStyle w:val="a6"/>
          </w:rPr>
          <w:t>评价依据</w:t>
        </w:r>
        <w:r>
          <w:rPr>
            <w:webHidden/>
          </w:rPr>
          <w:tab/>
        </w:r>
        <w:r>
          <w:rPr>
            <w:webHidden/>
          </w:rPr>
          <w:fldChar w:fldCharType="begin"/>
        </w:r>
        <w:r>
          <w:rPr>
            <w:webHidden/>
          </w:rPr>
          <w:instrText xml:space="preserve"> PAGEREF _Toc87639525 \h </w:instrText>
        </w:r>
        <w:r>
          <w:rPr>
            <w:webHidden/>
          </w:rPr>
        </w:r>
        <w:r>
          <w:rPr>
            <w:webHidden/>
          </w:rPr>
          <w:fldChar w:fldCharType="separate"/>
        </w:r>
        <w:r>
          <w:rPr>
            <w:webHidden/>
          </w:rPr>
          <w:t>3</w:t>
        </w:r>
        <w:r>
          <w:rPr>
            <w:webHidden/>
          </w:rPr>
          <w:fldChar w:fldCharType="end"/>
        </w:r>
      </w:hyperlink>
    </w:p>
    <w:p w:rsidR="00CE5E8E" w:rsidRDefault="00CE5E8E">
      <w:pPr>
        <w:pStyle w:val="TOC1"/>
        <w:rPr>
          <w:rFonts w:asciiTheme="minorHAnsi" w:eastAsiaTheme="minorEastAsia" w:hAnsiTheme="minorHAnsi" w:cstheme="minorBidi"/>
          <w:b w:val="0"/>
          <w:bCs w:val="0"/>
          <w:sz w:val="21"/>
          <w:szCs w:val="22"/>
        </w:rPr>
      </w:pPr>
      <w:hyperlink w:anchor="_Toc87639526" w:history="1">
        <w:r w:rsidRPr="00280816">
          <w:rPr>
            <w:rStyle w:val="a6"/>
          </w:rPr>
          <w:t>3</w:t>
        </w:r>
        <w:r>
          <w:rPr>
            <w:rFonts w:asciiTheme="minorHAnsi" w:eastAsiaTheme="minorEastAsia" w:hAnsiTheme="minorHAnsi" w:cstheme="minorBidi"/>
            <w:b w:val="0"/>
            <w:bCs w:val="0"/>
            <w:sz w:val="21"/>
            <w:szCs w:val="22"/>
          </w:rPr>
          <w:tab/>
        </w:r>
        <w:r w:rsidRPr="00280816">
          <w:rPr>
            <w:rStyle w:val="a6"/>
          </w:rPr>
          <w:t>标准要求</w:t>
        </w:r>
        <w:r>
          <w:rPr>
            <w:webHidden/>
          </w:rPr>
          <w:tab/>
        </w:r>
        <w:r>
          <w:rPr>
            <w:webHidden/>
          </w:rPr>
          <w:fldChar w:fldCharType="begin"/>
        </w:r>
        <w:r>
          <w:rPr>
            <w:webHidden/>
          </w:rPr>
          <w:instrText xml:space="preserve"> PAGEREF _Toc87639526 \h </w:instrText>
        </w:r>
        <w:r>
          <w:rPr>
            <w:webHidden/>
          </w:rPr>
        </w:r>
        <w:r>
          <w:rPr>
            <w:webHidden/>
          </w:rPr>
          <w:fldChar w:fldCharType="separate"/>
        </w:r>
        <w:r>
          <w:rPr>
            <w:webHidden/>
          </w:rPr>
          <w:t>3</w:t>
        </w:r>
        <w:r>
          <w:rPr>
            <w:webHidden/>
          </w:rPr>
          <w:fldChar w:fldCharType="end"/>
        </w:r>
      </w:hyperlink>
    </w:p>
    <w:p w:rsidR="00CE5E8E" w:rsidRDefault="00CE5E8E">
      <w:pPr>
        <w:pStyle w:val="TOC1"/>
        <w:rPr>
          <w:rFonts w:asciiTheme="minorHAnsi" w:eastAsiaTheme="minorEastAsia" w:hAnsiTheme="minorHAnsi" w:cstheme="minorBidi"/>
          <w:b w:val="0"/>
          <w:bCs w:val="0"/>
          <w:sz w:val="21"/>
          <w:szCs w:val="22"/>
        </w:rPr>
      </w:pPr>
      <w:hyperlink w:anchor="_Toc87639527" w:history="1">
        <w:r w:rsidRPr="00280816">
          <w:rPr>
            <w:rStyle w:val="a6"/>
          </w:rPr>
          <w:t>4</w:t>
        </w:r>
        <w:r>
          <w:rPr>
            <w:rFonts w:asciiTheme="minorHAnsi" w:eastAsiaTheme="minorEastAsia" w:hAnsiTheme="minorHAnsi" w:cstheme="minorBidi"/>
            <w:b w:val="0"/>
            <w:bCs w:val="0"/>
            <w:sz w:val="21"/>
            <w:szCs w:val="22"/>
          </w:rPr>
          <w:tab/>
        </w:r>
        <w:r w:rsidRPr="00280816">
          <w:rPr>
            <w:rStyle w:val="a6"/>
          </w:rPr>
          <w:t>计算原理</w:t>
        </w:r>
        <w:r>
          <w:rPr>
            <w:webHidden/>
          </w:rPr>
          <w:tab/>
        </w:r>
        <w:r>
          <w:rPr>
            <w:webHidden/>
          </w:rPr>
          <w:fldChar w:fldCharType="begin"/>
        </w:r>
        <w:r>
          <w:rPr>
            <w:webHidden/>
          </w:rPr>
          <w:instrText xml:space="preserve"> PAGEREF _Toc87639527 \h </w:instrText>
        </w:r>
        <w:r>
          <w:rPr>
            <w:webHidden/>
          </w:rPr>
        </w:r>
        <w:r>
          <w:rPr>
            <w:webHidden/>
          </w:rPr>
          <w:fldChar w:fldCharType="separate"/>
        </w:r>
        <w:r>
          <w:rPr>
            <w:webHidden/>
          </w:rPr>
          <w:t>3</w:t>
        </w:r>
        <w:r>
          <w:rPr>
            <w:webHidden/>
          </w:rPr>
          <w:fldChar w:fldCharType="end"/>
        </w:r>
      </w:hyperlink>
    </w:p>
    <w:p w:rsidR="00CE5E8E" w:rsidRDefault="00CE5E8E">
      <w:pPr>
        <w:pStyle w:val="TOC2"/>
        <w:rPr>
          <w:rFonts w:asciiTheme="minorHAnsi" w:eastAsiaTheme="minorEastAsia" w:hAnsiTheme="minorHAnsi" w:cstheme="minorBidi"/>
          <w:sz w:val="21"/>
          <w:szCs w:val="22"/>
        </w:rPr>
      </w:pPr>
      <w:hyperlink w:anchor="_Toc87639528" w:history="1">
        <w:r w:rsidRPr="00280816">
          <w:rPr>
            <w:rStyle w:val="a6"/>
          </w:rPr>
          <w:t>4.1</w:t>
        </w:r>
        <w:r>
          <w:rPr>
            <w:rFonts w:asciiTheme="minorHAnsi" w:eastAsiaTheme="minorEastAsia" w:hAnsiTheme="minorHAnsi" w:cstheme="minorBidi"/>
            <w:sz w:val="21"/>
            <w:szCs w:val="22"/>
          </w:rPr>
          <w:tab/>
        </w:r>
        <w:r w:rsidRPr="00280816">
          <w:rPr>
            <w:rStyle w:val="a6"/>
          </w:rPr>
          <w:t>最不利房间确定</w:t>
        </w:r>
        <w:r>
          <w:rPr>
            <w:webHidden/>
          </w:rPr>
          <w:tab/>
        </w:r>
        <w:r>
          <w:rPr>
            <w:webHidden/>
          </w:rPr>
          <w:fldChar w:fldCharType="begin"/>
        </w:r>
        <w:r>
          <w:rPr>
            <w:webHidden/>
          </w:rPr>
          <w:instrText xml:space="preserve"> PAGEREF _Toc87639528 \h </w:instrText>
        </w:r>
        <w:r>
          <w:rPr>
            <w:webHidden/>
          </w:rPr>
        </w:r>
        <w:r>
          <w:rPr>
            <w:webHidden/>
          </w:rPr>
          <w:fldChar w:fldCharType="separate"/>
        </w:r>
        <w:r>
          <w:rPr>
            <w:webHidden/>
          </w:rPr>
          <w:t>3</w:t>
        </w:r>
        <w:r>
          <w:rPr>
            <w:webHidden/>
          </w:rPr>
          <w:fldChar w:fldCharType="end"/>
        </w:r>
      </w:hyperlink>
    </w:p>
    <w:p w:rsidR="00CE5E8E" w:rsidRDefault="00CE5E8E">
      <w:pPr>
        <w:pStyle w:val="TOC2"/>
        <w:rPr>
          <w:rFonts w:asciiTheme="minorHAnsi" w:eastAsiaTheme="minorEastAsia" w:hAnsiTheme="minorHAnsi" w:cstheme="minorBidi"/>
          <w:sz w:val="21"/>
          <w:szCs w:val="22"/>
        </w:rPr>
      </w:pPr>
      <w:hyperlink w:anchor="_Toc87639529" w:history="1">
        <w:r w:rsidRPr="00280816">
          <w:rPr>
            <w:rStyle w:val="a6"/>
          </w:rPr>
          <w:t>4.2</w:t>
        </w:r>
        <w:r>
          <w:rPr>
            <w:rFonts w:asciiTheme="minorHAnsi" w:eastAsiaTheme="minorEastAsia" w:hAnsiTheme="minorHAnsi" w:cstheme="minorBidi"/>
            <w:sz w:val="21"/>
            <w:szCs w:val="22"/>
          </w:rPr>
          <w:tab/>
        </w:r>
        <w:r w:rsidRPr="00280816">
          <w:rPr>
            <w:rStyle w:val="a6"/>
          </w:rPr>
          <w:t>室内噪声级计算</w:t>
        </w:r>
        <w:r>
          <w:rPr>
            <w:webHidden/>
          </w:rPr>
          <w:tab/>
        </w:r>
        <w:r>
          <w:rPr>
            <w:webHidden/>
          </w:rPr>
          <w:fldChar w:fldCharType="begin"/>
        </w:r>
        <w:r>
          <w:rPr>
            <w:webHidden/>
          </w:rPr>
          <w:instrText xml:space="preserve"> PAGEREF _Toc87639529 \h </w:instrText>
        </w:r>
        <w:r>
          <w:rPr>
            <w:webHidden/>
          </w:rPr>
        </w:r>
        <w:r>
          <w:rPr>
            <w:webHidden/>
          </w:rPr>
          <w:fldChar w:fldCharType="separate"/>
        </w:r>
        <w:r>
          <w:rPr>
            <w:webHidden/>
          </w:rPr>
          <w:t>4</w:t>
        </w:r>
        <w:r>
          <w:rPr>
            <w:webHidden/>
          </w:rPr>
          <w:fldChar w:fldCharType="end"/>
        </w:r>
      </w:hyperlink>
    </w:p>
    <w:p w:rsidR="00CE5E8E" w:rsidRDefault="00CE5E8E">
      <w:pPr>
        <w:pStyle w:val="TOC1"/>
        <w:rPr>
          <w:rFonts w:asciiTheme="minorHAnsi" w:eastAsiaTheme="minorEastAsia" w:hAnsiTheme="minorHAnsi" w:cstheme="minorBidi"/>
          <w:b w:val="0"/>
          <w:bCs w:val="0"/>
          <w:sz w:val="21"/>
          <w:szCs w:val="22"/>
        </w:rPr>
      </w:pPr>
      <w:hyperlink w:anchor="_Toc87639530" w:history="1">
        <w:r w:rsidRPr="00280816">
          <w:rPr>
            <w:rStyle w:val="a6"/>
          </w:rPr>
          <w:t>5</w:t>
        </w:r>
        <w:r>
          <w:rPr>
            <w:rFonts w:asciiTheme="minorHAnsi" w:eastAsiaTheme="minorEastAsia" w:hAnsiTheme="minorHAnsi" w:cstheme="minorBidi"/>
            <w:b w:val="0"/>
            <w:bCs w:val="0"/>
            <w:sz w:val="21"/>
            <w:szCs w:val="22"/>
          </w:rPr>
          <w:tab/>
        </w:r>
        <w:r w:rsidRPr="00280816">
          <w:rPr>
            <w:rStyle w:val="a6"/>
          </w:rPr>
          <w:t>计算过程</w:t>
        </w:r>
        <w:r>
          <w:rPr>
            <w:webHidden/>
          </w:rPr>
          <w:tab/>
        </w:r>
        <w:r>
          <w:rPr>
            <w:webHidden/>
          </w:rPr>
          <w:fldChar w:fldCharType="begin"/>
        </w:r>
        <w:r>
          <w:rPr>
            <w:webHidden/>
          </w:rPr>
          <w:instrText xml:space="preserve"> PAGEREF _Toc87639530 \h </w:instrText>
        </w:r>
        <w:r>
          <w:rPr>
            <w:webHidden/>
          </w:rPr>
        </w:r>
        <w:r>
          <w:rPr>
            <w:webHidden/>
          </w:rPr>
          <w:fldChar w:fldCharType="separate"/>
        </w:r>
        <w:r>
          <w:rPr>
            <w:webHidden/>
          </w:rPr>
          <w:t>4</w:t>
        </w:r>
        <w:r>
          <w:rPr>
            <w:webHidden/>
          </w:rPr>
          <w:fldChar w:fldCharType="end"/>
        </w:r>
      </w:hyperlink>
    </w:p>
    <w:p w:rsidR="00CE5E8E" w:rsidRDefault="00CE5E8E">
      <w:pPr>
        <w:pStyle w:val="TOC2"/>
        <w:rPr>
          <w:rFonts w:asciiTheme="minorHAnsi" w:eastAsiaTheme="minorEastAsia" w:hAnsiTheme="minorHAnsi" w:cstheme="minorBidi"/>
          <w:sz w:val="21"/>
          <w:szCs w:val="22"/>
        </w:rPr>
      </w:pPr>
      <w:hyperlink w:anchor="_Toc87639531" w:history="1">
        <w:r w:rsidRPr="00280816">
          <w:rPr>
            <w:rStyle w:val="a6"/>
          </w:rPr>
          <w:t>5.1</w:t>
        </w:r>
        <w:r>
          <w:rPr>
            <w:rFonts w:asciiTheme="minorHAnsi" w:eastAsiaTheme="minorEastAsia" w:hAnsiTheme="minorHAnsi" w:cstheme="minorBidi"/>
            <w:sz w:val="21"/>
            <w:szCs w:val="22"/>
          </w:rPr>
          <w:tab/>
        </w:r>
        <w:r w:rsidRPr="00280816">
          <w:rPr>
            <w:rStyle w:val="a6"/>
          </w:rPr>
          <w:t>室外边界噪声</w:t>
        </w:r>
        <w:r>
          <w:rPr>
            <w:webHidden/>
          </w:rPr>
          <w:tab/>
        </w:r>
        <w:r>
          <w:rPr>
            <w:webHidden/>
          </w:rPr>
          <w:fldChar w:fldCharType="begin"/>
        </w:r>
        <w:r>
          <w:rPr>
            <w:webHidden/>
          </w:rPr>
          <w:instrText xml:space="preserve"> PAGEREF _Toc87639531 \h </w:instrText>
        </w:r>
        <w:r>
          <w:rPr>
            <w:webHidden/>
          </w:rPr>
        </w:r>
        <w:r>
          <w:rPr>
            <w:webHidden/>
          </w:rPr>
          <w:fldChar w:fldCharType="separate"/>
        </w:r>
        <w:r>
          <w:rPr>
            <w:webHidden/>
          </w:rPr>
          <w:t>5</w:t>
        </w:r>
        <w:r>
          <w:rPr>
            <w:webHidden/>
          </w:rPr>
          <w:fldChar w:fldCharType="end"/>
        </w:r>
      </w:hyperlink>
    </w:p>
    <w:p w:rsidR="00CE5E8E" w:rsidRDefault="00CE5E8E">
      <w:pPr>
        <w:pStyle w:val="TOC2"/>
        <w:rPr>
          <w:rFonts w:asciiTheme="minorHAnsi" w:eastAsiaTheme="minorEastAsia" w:hAnsiTheme="minorHAnsi" w:cstheme="minorBidi"/>
          <w:sz w:val="21"/>
          <w:szCs w:val="22"/>
        </w:rPr>
      </w:pPr>
      <w:hyperlink w:anchor="_Toc87639532" w:history="1">
        <w:r w:rsidRPr="00280816">
          <w:rPr>
            <w:rStyle w:val="a6"/>
          </w:rPr>
          <w:t>5.2</w:t>
        </w:r>
        <w:r>
          <w:rPr>
            <w:rFonts w:asciiTheme="minorHAnsi" w:eastAsiaTheme="minorEastAsia" w:hAnsiTheme="minorHAnsi" w:cstheme="minorBidi"/>
            <w:sz w:val="21"/>
            <w:szCs w:val="22"/>
          </w:rPr>
          <w:tab/>
        </w:r>
        <w:r w:rsidRPr="00280816">
          <w:rPr>
            <w:rStyle w:val="a6"/>
          </w:rPr>
          <w:t>构件空气声隔声</w:t>
        </w:r>
        <w:r>
          <w:rPr>
            <w:webHidden/>
          </w:rPr>
          <w:tab/>
        </w:r>
        <w:r>
          <w:rPr>
            <w:webHidden/>
          </w:rPr>
          <w:fldChar w:fldCharType="begin"/>
        </w:r>
        <w:r>
          <w:rPr>
            <w:webHidden/>
          </w:rPr>
          <w:instrText xml:space="preserve"> PAGEREF _Toc87639532 \h </w:instrText>
        </w:r>
        <w:r>
          <w:rPr>
            <w:webHidden/>
          </w:rPr>
        </w:r>
        <w:r>
          <w:rPr>
            <w:webHidden/>
          </w:rPr>
          <w:fldChar w:fldCharType="separate"/>
        </w:r>
        <w:r>
          <w:rPr>
            <w:webHidden/>
          </w:rPr>
          <w:t>5</w:t>
        </w:r>
        <w:r>
          <w:rPr>
            <w:webHidden/>
          </w:rPr>
          <w:fldChar w:fldCharType="end"/>
        </w:r>
      </w:hyperlink>
    </w:p>
    <w:p w:rsidR="00CE5E8E" w:rsidRDefault="00CE5E8E">
      <w:pPr>
        <w:pStyle w:val="TOC2"/>
        <w:rPr>
          <w:rFonts w:asciiTheme="minorHAnsi" w:eastAsiaTheme="minorEastAsia" w:hAnsiTheme="minorHAnsi" w:cstheme="minorBidi"/>
          <w:sz w:val="21"/>
          <w:szCs w:val="22"/>
        </w:rPr>
      </w:pPr>
      <w:hyperlink w:anchor="_Toc87639533" w:history="1">
        <w:r w:rsidRPr="00280816">
          <w:rPr>
            <w:rStyle w:val="a6"/>
          </w:rPr>
          <w:t>5.3</w:t>
        </w:r>
        <w:r>
          <w:rPr>
            <w:rFonts w:asciiTheme="minorHAnsi" w:eastAsiaTheme="minorEastAsia" w:hAnsiTheme="minorHAnsi" w:cstheme="minorBidi"/>
            <w:sz w:val="21"/>
            <w:szCs w:val="22"/>
          </w:rPr>
          <w:tab/>
        </w:r>
        <w:r w:rsidRPr="00280816">
          <w:rPr>
            <w:rStyle w:val="a6"/>
          </w:rPr>
          <w:t>房间总吸声量计算</w:t>
        </w:r>
        <w:r>
          <w:rPr>
            <w:webHidden/>
          </w:rPr>
          <w:tab/>
        </w:r>
        <w:r>
          <w:rPr>
            <w:webHidden/>
          </w:rPr>
          <w:fldChar w:fldCharType="begin"/>
        </w:r>
        <w:r>
          <w:rPr>
            <w:webHidden/>
          </w:rPr>
          <w:instrText xml:space="preserve"> PAGEREF _Toc87639533 \h </w:instrText>
        </w:r>
        <w:r>
          <w:rPr>
            <w:webHidden/>
          </w:rPr>
        </w:r>
        <w:r>
          <w:rPr>
            <w:webHidden/>
          </w:rPr>
          <w:fldChar w:fldCharType="separate"/>
        </w:r>
        <w:r>
          <w:rPr>
            <w:webHidden/>
          </w:rPr>
          <w:t>6</w:t>
        </w:r>
        <w:r>
          <w:rPr>
            <w:webHidden/>
          </w:rPr>
          <w:fldChar w:fldCharType="end"/>
        </w:r>
      </w:hyperlink>
    </w:p>
    <w:p w:rsidR="00CE5E8E" w:rsidRDefault="00CE5E8E">
      <w:pPr>
        <w:pStyle w:val="TOC2"/>
        <w:rPr>
          <w:rFonts w:asciiTheme="minorHAnsi" w:eastAsiaTheme="minorEastAsia" w:hAnsiTheme="minorHAnsi" w:cstheme="minorBidi"/>
          <w:sz w:val="21"/>
          <w:szCs w:val="22"/>
        </w:rPr>
      </w:pPr>
      <w:hyperlink w:anchor="_Toc87639534" w:history="1">
        <w:r w:rsidRPr="00280816">
          <w:rPr>
            <w:rStyle w:val="a6"/>
          </w:rPr>
          <w:t>5.4</w:t>
        </w:r>
        <w:r>
          <w:rPr>
            <w:rFonts w:asciiTheme="minorHAnsi" w:eastAsiaTheme="minorEastAsia" w:hAnsiTheme="minorHAnsi" w:cstheme="minorBidi"/>
            <w:sz w:val="21"/>
            <w:szCs w:val="22"/>
          </w:rPr>
          <w:tab/>
        </w:r>
        <w:r w:rsidRPr="00280816">
          <w:rPr>
            <w:rStyle w:val="a6"/>
          </w:rPr>
          <w:t>组合墙空气声隔声量计算</w:t>
        </w:r>
        <w:r>
          <w:rPr>
            <w:webHidden/>
          </w:rPr>
          <w:tab/>
        </w:r>
        <w:r>
          <w:rPr>
            <w:webHidden/>
          </w:rPr>
          <w:fldChar w:fldCharType="begin"/>
        </w:r>
        <w:r>
          <w:rPr>
            <w:webHidden/>
          </w:rPr>
          <w:instrText xml:space="preserve"> PAGEREF _Toc87639534 \h </w:instrText>
        </w:r>
        <w:r>
          <w:rPr>
            <w:webHidden/>
          </w:rPr>
        </w:r>
        <w:r>
          <w:rPr>
            <w:webHidden/>
          </w:rPr>
          <w:fldChar w:fldCharType="separate"/>
        </w:r>
        <w:r>
          <w:rPr>
            <w:webHidden/>
          </w:rPr>
          <w:t>7</w:t>
        </w:r>
        <w:r>
          <w:rPr>
            <w:webHidden/>
          </w:rPr>
          <w:fldChar w:fldCharType="end"/>
        </w:r>
      </w:hyperlink>
    </w:p>
    <w:p w:rsidR="00CE5E8E" w:rsidRDefault="00CE5E8E">
      <w:pPr>
        <w:pStyle w:val="TOC3"/>
        <w:ind w:firstLine="180"/>
        <w:rPr>
          <w:rFonts w:asciiTheme="minorHAnsi" w:eastAsiaTheme="minorEastAsia" w:hAnsiTheme="minorHAnsi" w:cstheme="minorBidi"/>
          <w:sz w:val="21"/>
          <w:szCs w:val="22"/>
        </w:rPr>
      </w:pPr>
      <w:hyperlink w:anchor="_Toc87639535" w:history="1">
        <w:r w:rsidRPr="00280816">
          <w:rPr>
            <w:rStyle w:val="a6"/>
          </w:rPr>
          <w:t>5.4.1</w:t>
        </w:r>
        <w:r>
          <w:rPr>
            <w:rFonts w:asciiTheme="minorHAnsi" w:eastAsiaTheme="minorEastAsia" w:hAnsiTheme="minorHAnsi" w:cstheme="minorBidi"/>
            <w:sz w:val="21"/>
            <w:szCs w:val="22"/>
          </w:rPr>
          <w:tab/>
        </w:r>
        <w:r w:rsidRPr="00280816">
          <w:rPr>
            <w:rStyle w:val="a6"/>
          </w:rPr>
          <w:t>组合墙有效隔声量</w:t>
        </w:r>
        <w:r>
          <w:rPr>
            <w:webHidden/>
          </w:rPr>
          <w:tab/>
        </w:r>
        <w:r>
          <w:rPr>
            <w:webHidden/>
          </w:rPr>
          <w:fldChar w:fldCharType="begin"/>
        </w:r>
        <w:r>
          <w:rPr>
            <w:webHidden/>
          </w:rPr>
          <w:instrText xml:space="preserve"> PAGEREF _Toc87639535 \h </w:instrText>
        </w:r>
        <w:r>
          <w:rPr>
            <w:webHidden/>
          </w:rPr>
        </w:r>
        <w:r>
          <w:rPr>
            <w:webHidden/>
          </w:rPr>
          <w:fldChar w:fldCharType="separate"/>
        </w:r>
        <w:r>
          <w:rPr>
            <w:webHidden/>
          </w:rPr>
          <w:t>7</w:t>
        </w:r>
        <w:r>
          <w:rPr>
            <w:webHidden/>
          </w:rPr>
          <w:fldChar w:fldCharType="end"/>
        </w:r>
      </w:hyperlink>
    </w:p>
    <w:p w:rsidR="00CE5E8E" w:rsidRDefault="00CE5E8E">
      <w:pPr>
        <w:pStyle w:val="TOC3"/>
        <w:ind w:firstLine="180"/>
        <w:rPr>
          <w:rFonts w:asciiTheme="minorHAnsi" w:eastAsiaTheme="minorEastAsia" w:hAnsiTheme="minorHAnsi" w:cstheme="minorBidi"/>
          <w:sz w:val="21"/>
          <w:szCs w:val="22"/>
        </w:rPr>
      </w:pPr>
      <w:hyperlink w:anchor="_Toc87639536" w:history="1">
        <w:r w:rsidRPr="00280816">
          <w:rPr>
            <w:rStyle w:val="a6"/>
          </w:rPr>
          <w:t>5.4.2</w:t>
        </w:r>
        <w:r>
          <w:rPr>
            <w:rFonts w:asciiTheme="minorHAnsi" w:eastAsiaTheme="minorEastAsia" w:hAnsiTheme="minorHAnsi" w:cstheme="minorBidi"/>
            <w:sz w:val="21"/>
            <w:szCs w:val="22"/>
          </w:rPr>
          <w:tab/>
        </w:r>
        <w:r w:rsidRPr="00280816">
          <w:rPr>
            <w:rStyle w:val="a6"/>
          </w:rPr>
          <w:t>组合墙隔声单值评价量、频谱修正量</w:t>
        </w:r>
        <w:r>
          <w:rPr>
            <w:webHidden/>
          </w:rPr>
          <w:tab/>
        </w:r>
        <w:r>
          <w:rPr>
            <w:webHidden/>
          </w:rPr>
          <w:fldChar w:fldCharType="begin"/>
        </w:r>
        <w:r>
          <w:rPr>
            <w:webHidden/>
          </w:rPr>
          <w:instrText xml:space="preserve"> PAGEREF _Toc87639536 \h </w:instrText>
        </w:r>
        <w:r>
          <w:rPr>
            <w:webHidden/>
          </w:rPr>
        </w:r>
        <w:r>
          <w:rPr>
            <w:webHidden/>
          </w:rPr>
          <w:fldChar w:fldCharType="separate"/>
        </w:r>
        <w:r>
          <w:rPr>
            <w:webHidden/>
          </w:rPr>
          <w:t>8</w:t>
        </w:r>
        <w:r>
          <w:rPr>
            <w:webHidden/>
          </w:rPr>
          <w:fldChar w:fldCharType="end"/>
        </w:r>
      </w:hyperlink>
    </w:p>
    <w:p w:rsidR="00CE5E8E" w:rsidRDefault="00CE5E8E">
      <w:pPr>
        <w:pStyle w:val="TOC3"/>
        <w:ind w:firstLine="180"/>
        <w:rPr>
          <w:rFonts w:asciiTheme="minorHAnsi" w:eastAsiaTheme="minorEastAsia" w:hAnsiTheme="minorHAnsi" w:cstheme="minorBidi"/>
          <w:sz w:val="21"/>
          <w:szCs w:val="22"/>
        </w:rPr>
      </w:pPr>
      <w:hyperlink w:anchor="_Toc87639537" w:history="1">
        <w:r w:rsidRPr="00280816">
          <w:rPr>
            <w:rStyle w:val="a6"/>
          </w:rPr>
          <w:t>5.4.3</w:t>
        </w:r>
        <w:r>
          <w:rPr>
            <w:rFonts w:asciiTheme="minorHAnsi" w:eastAsiaTheme="minorEastAsia" w:hAnsiTheme="minorHAnsi" w:cstheme="minorBidi"/>
            <w:sz w:val="21"/>
            <w:szCs w:val="22"/>
          </w:rPr>
          <w:tab/>
        </w:r>
        <w:r w:rsidRPr="00280816">
          <w:rPr>
            <w:rStyle w:val="a6"/>
          </w:rPr>
          <w:t>缝隙对组合墙隔声量的影响</w:t>
        </w:r>
        <w:r>
          <w:rPr>
            <w:webHidden/>
          </w:rPr>
          <w:tab/>
        </w:r>
        <w:r>
          <w:rPr>
            <w:webHidden/>
          </w:rPr>
          <w:fldChar w:fldCharType="begin"/>
        </w:r>
        <w:r>
          <w:rPr>
            <w:webHidden/>
          </w:rPr>
          <w:instrText xml:space="preserve"> PAGEREF _Toc87639537 \h </w:instrText>
        </w:r>
        <w:r>
          <w:rPr>
            <w:webHidden/>
          </w:rPr>
        </w:r>
        <w:r>
          <w:rPr>
            <w:webHidden/>
          </w:rPr>
          <w:fldChar w:fldCharType="separate"/>
        </w:r>
        <w:r>
          <w:rPr>
            <w:webHidden/>
          </w:rPr>
          <w:t>8</w:t>
        </w:r>
        <w:r>
          <w:rPr>
            <w:webHidden/>
          </w:rPr>
          <w:fldChar w:fldCharType="end"/>
        </w:r>
      </w:hyperlink>
    </w:p>
    <w:p w:rsidR="00CE5E8E" w:rsidRDefault="00CE5E8E">
      <w:pPr>
        <w:pStyle w:val="TOC3"/>
        <w:ind w:firstLine="180"/>
        <w:rPr>
          <w:rFonts w:asciiTheme="minorHAnsi" w:eastAsiaTheme="minorEastAsia" w:hAnsiTheme="minorHAnsi" w:cstheme="minorBidi"/>
          <w:sz w:val="21"/>
          <w:szCs w:val="22"/>
        </w:rPr>
      </w:pPr>
      <w:hyperlink w:anchor="_Toc87639538" w:history="1">
        <w:r w:rsidRPr="00280816">
          <w:rPr>
            <w:rStyle w:val="a6"/>
          </w:rPr>
          <w:t>5.4.4</w:t>
        </w:r>
        <w:r>
          <w:rPr>
            <w:rFonts w:asciiTheme="minorHAnsi" w:eastAsiaTheme="minorEastAsia" w:hAnsiTheme="minorHAnsi" w:cstheme="minorBidi"/>
            <w:sz w:val="21"/>
            <w:szCs w:val="22"/>
          </w:rPr>
          <w:tab/>
        </w:r>
        <w:r w:rsidRPr="00280816">
          <w:rPr>
            <w:rStyle w:val="a6"/>
          </w:rPr>
          <w:t>组合墙隔声量计算过程</w:t>
        </w:r>
        <w:r>
          <w:rPr>
            <w:webHidden/>
          </w:rPr>
          <w:tab/>
        </w:r>
        <w:r>
          <w:rPr>
            <w:webHidden/>
          </w:rPr>
          <w:fldChar w:fldCharType="begin"/>
        </w:r>
        <w:r>
          <w:rPr>
            <w:webHidden/>
          </w:rPr>
          <w:instrText xml:space="preserve"> PAGEREF _Toc87639538 \h </w:instrText>
        </w:r>
        <w:r>
          <w:rPr>
            <w:webHidden/>
          </w:rPr>
        </w:r>
        <w:r>
          <w:rPr>
            <w:webHidden/>
          </w:rPr>
          <w:fldChar w:fldCharType="separate"/>
        </w:r>
        <w:r>
          <w:rPr>
            <w:webHidden/>
          </w:rPr>
          <w:t>9</w:t>
        </w:r>
        <w:r>
          <w:rPr>
            <w:webHidden/>
          </w:rPr>
          <w:fldChar w:fldCharType="end"/>
        </w:r>
      </w:hyperlink>
    </w:p>
    <w:p w:rsidR="00CE5E8E" w:rsidRDefault="00CE5E8E">
      <w:pPr>
        <w:pStyle w:val="TOC2"/>
        <w:rPr>
          <w:rFonts w:asciiTheme="minorHAnsi" w:eastAsiaTheme="minorEastAsia" w:hAnsiTheme="minorHAnsi" w:cstheme="minorBidi"/>
          <w:sz w:val="21"/>
          <w:szCs w:val="22"/>
        </w:rPr>
      </w:pPr>
      <w:hyperlink w:anchor="_Toc87639539" w:history="1">
        <w:r w:rsidRPr="00280816">
          <w:rPr>
            <w:rStyle w:val="a6"/>
          </w:rPr>
          <w:t>5.5</w:t>
        </w:r>
        <w:r>
          <w:rPr>
            <w:rFonts w:asciiTheme="minorHAnsi" w:eastAsiaTheme="minorEastAsia" w:hAnsiTheme="minorHAnsi" w:cstheme="minorBidi"/>
            <w:sz w:val="21"/>
            <w:szCs w:val="22"/>
          </w:rPr>
          <w:tab/>
        </w:r>
        <w:r w:rsidRPr="00280816">
          <w:rPr>
            <w:rStyle w:val="a6"/>
          </w:rPr>
          <w:t>室外环境噪声通过组合墙传到室内的噪声级计算</w:t>
        </w:r>
        <w:r>
          <w:rPr>
            <w:webHidden/>
          </w:rPr>
          <w:tab/>
        </w:r>
        <w:r>
          <w:rPr>
            <w:webHidden/>
          </w:rPr>
          <w:fldChar w:fldCharType="begin"/>
        </w:r>
        <w:r>
          <w:rPr>
            <w:webHidden/>
          </w:rPr>
          <w:instrText xml:space="preserve"> PAGEREF _Toc87639539 \h </w:instrText>
        </w:r>
        <w:r>
          <w:rPr>
            <w:webHidden/>
          </w:rPr>
        </w:r>
        <w:r>
          <w:rPr>
            <w:webHidden/>
          </w:rPr>
          <w:fldChar w:fldCharType="separate"/>
        </w:r>
        <w:r>
          <w:rPr>
            <w:webHidden/>
          </w:rPr>
          <w:t>10</w:t>
        </w:r>
        <w:r>
          <w:rPr>
            <w:webHidden/>
          </w:rPr>
          <w:fldChar w:fldCharType="end"/>
        </w:r>
      </w:hyperlink>
    </w:p>
    <w:p w:rsidR="00CE5E8E" w:rsidRDefault="00CE5E8E">
      <w:pPr>
        <w:pStyle w:val="TOC2"/>
        <w:rPr>
          <w:rFonts w:asciiTheme="minorHAnsi" w:eastAsiaTheme="minorEastAsia" w:hAnsiTheme="minorHAnsi" w:cstheme="minorBidi"/>
          <w:sz w:val="21"/>
          <w:szCs w:val="22"/>
        </w:rPr>
      </w:pPr>
      <w:hyperlink w:anchor="_Toc87639540" w:history="1">
        <w:r w:rsidRPr="00280816">
          <w:rPr>
            <w:rStyle w:val="a6"/>
          </w:rPr>
          <w:t>5.6</w:t>
        </w:r>
        <w:r>
          <w:rPr>
            <w:rFonts w:asciiTheme="minorHAnsi" w:eastAsiaTheme="minorEastAsia" w:hAnsiTheme="minorHAnsi" w:cstheme="minorBidi"/>
            <w:sz w:val="21"/>
            <w:szCs w:val="22"/>
          </w:rPr>
          <w:tab/>
        </w:r>
        <w:r w:rsidRPr="00280816">
          <w:rPr>
            <w:rStyle w:val="a6"/>
          </w:rPr>
          <w:t>室内声源的影响</w:t>
        </w:r>
        <w:r>
          <w:rPr>
            <w:webHidden/>
          </w:rPr>
          <w:tab/>
        </w:r>
        <w:r>
          <w:rPr>
            <w:webHidden/>
          </w:rPr>
          <w:fldChar w:fldCharType="begin"/>
        </w:r>
        <w:r>
          <w:rPr>
            <w:webHidden/>
          </w:rPr>
          <w:instrText xml:space="preserve"> PAGEREF _Toc87639540 \h </w:instrText>
        </w:r>
        <w:r>
          <w:rPr>
            <w:webHidden/>
          </w:rPr>
        </w:r>
        <w:r>
          <w:rPr>
            <w:webHidden/>
          </w:rPr>
          <w:fldChar w:fldCharType="separate"/>
        </w:r>
        <w:r>
          <w:rPr>
            <w:webHidden/>
          </w:rPr>
          <w:t>10</w:t>
        </w:r>
        <w:r>
          <w:rPr>
            <w:webHidden/>
          </w:rPr>
          <w:fldChar w:fldCharType="end"/>
        </w:r>
      </w:hyperlink>
    </w:p>
    <w:p w:rsidR="00CE5E8E" w:rsidRDefault="00CE5E8E">
      <w:pPr>
        <w:pStyle w:val="TOC2"/>
        <w:rPr>
          <w:rFonts w:asciiTheme="minorHAnsi" w:eastAsiaTheme="minorEastAsia" w:hAnsiTheme="minorHAnsi" w:cstheme="minorBidi"/>
          <w:sz w:val="21"/>
          <w:szCs w:val="22"/>
        </w:rPr>
      </w:pPr>
      <w:hyperlink w:anchor="_Toc87639541" w:history="1">
        <w:r w:rsidRPr="00280816">
          <w:rPr>
            <w:rStyle w:val="a6"/>
          </w:rPr>
          <w:t>5.7</w:t>
        </w:r>
        <w:r>
          <w:rPr>
            <w:rFonts w:asciiTheme="minorHAnsi" w:eastAsiaTheme="minorEastAsia" w:hAnsiTheme="minorHAnsi" w:cstheme="minorBidi"/>
            <w:sz w:val="21"/>
            <w:szCs w:val="22"/>
          </w:rPr>
          <w:tab/>
        </w:r>
        <w:r w:rsidRPr="00280816">
          <w:rPr>
            <w:rStyle w:val="a6"/>
          </w:rPr>
          <w:t>室内噪声级计算</w:t>
        </w:r>
        <w:r>
          <w:rPr>
            <w:webHidden/>
          </w:rPr>
          <w:tab/>
        </w:r>
        <w:r>
          <w:rPr>
            <w:webHidden/>
          </w:rPr>
          <w:fldChar w:fldCharType="begin"/>
        </w:r>
        <w:r>
          <w:rPr>
            <w:webHidden/>
          </w:rPr>
          <w:instrText xml:space="preserve"> PAGEREF _Toc87639541 \h </w:instrText>
        </w:r>
        <w:r>
          <w:rPr>
            <w:webHidden/>
          </w:rPr>
        </w:r>
        <w:r>
          <w:rPr>
            <w:webHidden/>
          </w:rPr>
          <w:fldChar w:fldCharType="separate"/>
        </w:r>
        <w:r>
          <w:rPr>
            <w:webHidden/>
          </w:rPr>
          <w:t>11</w:t>
        </w:r>
        <w:r>
          <w:rPr>
            <w:webHidden/>
          </w:rPr>
          <w:fldChar w:fldCharType="end"/>
        </w:r>
      </w:hyperlink>
    </w:p>
    <w:p w:rsidR="00CE5E8E" w:rsidRDefault="00CE5E8E">
      <w:pPr>
        <w:pStyle w:val="TOC1"/>
        <w:rPr>
          <w:rFonts w:asciiTheme="minorHAnsi" w:eastAsiaTheme="minorEastAsia" w:hAnsiTheme="minorHAnsi" w:cstheme="minorBidi"/>
          <w:b w:val="0"/>
          <w:bCs w:val="0"/>
          <w:sz w:val="21"/>
          <w:szCs w:val="22"/>
        </w:rPr>
      </w:pPr>
      <w:hyperlink w:anchor="_Toc87639542" w:history="1">
        <w:r w:rsidRPr="00280816">
          <w:rPr>
            <w:rStyle w:val="a6"/>
          </w:rPr>
          <w:t>6</w:t>
        </w:r>
        <w:r>
          <w:rPr>
            <w:rFonts w:asciiTheme="minorHAnsi" w:eastAsiaTheme="minorEastAsia" w:hAnsiTheme="minorHAnsi" w:cstheme="minorBidi"/>
            <w:b w:val="0"/>
            <w:bCs w:val="0"/>
            <w:sz w:val="21"/>
            <w:szCs w:val="22"/>
          </w:rPr>
          <w:tab/>
        </w:r>
        <w:r w:rsidRPr="00280816">
          <w:rPr>
            <w:rStyle w:val="a6"/>
          </w:rPr>
          <w:t>结论</w:t>
        </w:r>
        <w:r>
          <w:rPr>
            <w:webHidden/>
          </w:rPr>
          <w:tab/>
        </w:r>
        <w:r>
          <w:rPr>
            <w:webHidden/>
          </w:rPr>
          <w:fldChar w:fldCharType="begin"/>
        </w:r>
        <w:r>
          <w:rPr>
            <w:webHidden/>
          </w:rPr>
          <w:instrText xml:space="preserve"> PAGEREF _Toc87639542 \h </w:instrText>
        </w:r>
        <w:r>
          <w:rPr>
            <w:webHidden/>
          </w:rPr>
        </w:r>
        <w:r>
          <w:rPr>
            <w:webHidden/>
          </w:rPr>
          <w:fldChar w:fldCharType="separate"/>
        </w:r>
        <w:r>
          <w:rPr>
            <w:webHidden/>
          </w:rPr>
          <w:t>11</w:t>
        </w:r>
        <w:r>
          <w:rPr>
            <w:webHidden/>
          </w:rPr>
          <w:fldChar w:fldCharType="end"/>
        </w:r>
      </w:hyperlink>
    </w:p>
    <w:p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rsidR="00D40158" w:rsidRPr="005E5F93" w:rsidRDefault="00D40158" w:rsidP="005215FB">
      <w:pPr>
        <w:pStyle w:val="1"/>
      </w:pPr>
      <w:bookmarkStart w:id="11" w:name="_Toc87639524"/>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1A0105" w:rsidRDefault="00D40158" w:rsidP="001A0105">
            <w:pPr>
              <w:pStyle w:val="a0"/>
            </w:pPr>
            <w:bookmarkStart w:id="12" w:name="工程名称"/>
            <w:bookmarkEnd w:id="12"/>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rsidR="00D40158" w:rsidRPr="001A0105" w:rsidRDefault="00D40158" w:rsidP="001A0105">
            <w:pPr>
              <w:pStyle w:val="a0"/>
            </w:pPr>
            <w:r w:rsidRPr="001A0105">
              <w:rPr>
                <w:rFonts w:hint="eastAsia"/>
              </w:rPr>
              <w:t>地上</w:t>
            </w:r>
            <w:bookmarkStart w:id="13" w:name="地上建筑面积"/>
            <w:r>
              <w:t>9279</w:t>
            </w:r>
            <w:bookmarkEnd w:id="13"/>
            <w:r w:rsidRPr="001A0105">
              <w:rPr>
                <w:rFonts w:hint="eastAsia"/>
              </w:rPr>
              <w:t xml:space="preserve">      地下</w:t>
            </w:r>
            <w:bookmarkStart w:id="14" w:name="地下建筑面积"/>
            <w:r>
              <w:t>0</w:t>
            </w:r>
            <w:bookmarkEnd w:id="14"/>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1A0105" w:rsidRDefault="00D40158" w:rsidP="001A0105">
            <w:pPr>
              <w:pStyle w:val="a0"/>
            </w:pPr>
            <w:r w:rsidRPr="001A0105">
              <w:rPr>
                <w:rFonts w:hint="eastAsia"/>
              </w:rPr>
              <w:t>地上</w:t>
            </w:r>
            <w:bookmarkStart w:id="15" w:name="地上建筑层数"/>
            <w:r>
              <w:t>15</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rsidR="00D40158" w:rsidRPr="001A0105" w:rsidRDefault="00D40158" w:rsidP="001A0105">
            <w:pPr>
              <w:pStyle w:val="a0"/>
            </w:pPr>
            <w:bookmarkStart w:id="17" w:name="地上建筑高度"/>
            <w:r>
              <w:t>45.0</w:t>
            </w:r>
            <w:bookmarkEnd w:id="17"/>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rsidR="00D40158" w:rsidRPr="001A0105" w:rsidRDefault="00D40158" w:rsidP="001A0105">
            <w:pPr>
              <w:pStyle w:val="a0"/>
            </w:pPr>
            <w:bookmarkStart w:id="18" w:name="北向角度"/>
            <w:r>
              <w:t>90</w:t>
            </w:r>
            <w:bookmarkEnd w:id="18"/>
          </w:p>
        </w:tc>
      </w:tr>
    </w:tbl>
    <w:p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目标</w:t>
      </w:r>
      <w:r w:rsidRPr="005208C1">
        <w:rPr>
          <w:lang w:val="en-US"/>
        </w:rPr>
        <w:t>建筑模型</w:t>
      </w:r>
    </w:p>
    <w:p w:rsidR="00D40158" w:rsidRDefault="00CA61C5" w:rsidP="00D40158">
      <w:pPr>
        <w:pStyle w:val="1"/>
      </w:pPr>
      <w:bookmarkStart w:id="21" w:name="_Toc87639525"/>
      <w:r>
        <w:rPr>
          <w:rFonts w:hint="eastAsia"/>
        </w:rPr>
        <w:t>评价</w:t>
      </w:r>
      <w:r w:rsidR="00D40158">
        <w:rPr>
          <w:rFonts w:hint="eastAsia"/>
        </w:rPr>
        <w:t>依据</w:t>
      </w:r>
      <w:bookmarkEnd w:id="21"/>
    </w:p>
    <w:p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《绿色建筑评价标准》GB/T50378-201</w:t>
      </w:r>
      <w:r w:rsidR="00D24238">
        <w:rPr>
          <w:lang w:val="en-US"/>
        </w:rPr>
        <w:t>9</w:t>
      </w:r>
    </w:p>
    <w:p w:rsidR="00DC792B" w:rsidRPr="00D47C14" w:rsidRDefault="00DC792B" w:rsidP="00BD51DE">
      <w:pPr>
        <w:pStyle w:val="a0"/>
        <w:numPr>
          <w:ilvl w:val="0"/>
          <w:numId w:val="14"/>
        </w:numPr>
        <w:rPr>
          <w:lang w:val="en-US"/>
        </w:rPr>
      </w:pPr>
      <w:r w:rsidRPr="00D47C14">
        <w:rPr>
          <w:rFonts w:hint="eastAsia"/>
          <w:lang w:val="en-US"/>
        </w:rPr>
        <w:t>《绿色建筑评价技术细则》</w:t>
      </w:r>
    </w:p>
    <w:p w:rsidR="00DC792B" w:rsidRDefault="00DC792B" w:rsidP="00BD51DE">
      <w:pPr>
        <w:pStyle w:val="a0"/>
        <w:numPr>
          <w:ilvl w:val="0"/>
          <w:numId w:val="14"/>
        </w:numPr>
        <w:rPr>
          <w:lang w:val="en-US"/>
        </w:rPr>
      </w:pPr>
      <w:r>
        <w:rPr>
          <w:rFonts w:hint="eastAsia"/>
          <w:lang w:val="en-US"/>
        </w:rPr>
        <w:t>《民用建筑隔声设计规范》GB50118-2010</w:t>
      </w:r>
    </w:p>
    <w:p w:rsidR="00537554" w:rsidRDefault="00DC792B" w:rsidP="00BD51DE">
      <w:pPr>
        <w:pStyle w:val="a0"/>
        <w:numPr>
          <w:ilvl w:val="0"/>
          <w:numId w:val="14"/>
        </w:numPr>
        <w:rPr>
          <w:lang w:val="en-US"/>
        </w:rPr>
      </w:pPr>
      <w:r>
        <w:rPr>
          <w:rFonts w:hint="eastAsia"/>
          <w:lang w:val="en-US"/>
        </w:rPr>
        <w:t>《建筑隔声评价标准》GB/T 50121-2005</w:t>
      </w:r>
    </w:p>
    <w:p w:rsidR="00DC792B" w:rsidRPr="00DC792B" w:rsidRDefault="00DC792B" w:rsidP="00BD51DE">
      <w:pPr>
        <w:pStyle w:val="a0"/>
        <w:numPr>
          <w:ilvl w:val="0"/>
          <w:numId w:val="14"/>
        </w:numPr>
        <w:rPr>
          <w:lang w:val="en-US"/>
        </w:rPr>
      </w:pPr>
      <w:r w:rsidRPr="00DC792B">
        <w:rPr>
          <w:rFonts w:hint="eastAsia"/>
          <w:lang w:val="en-US"/>
        </w:rPr>
        <w:t>《建筑声学设计手册》</w:t>
      </w:r>
    </w:p>
    <w:p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AD46BE">
        <w:rPr>
          <w:rFonts w:hint="eastAsia"/>
          <w:lang w:val="en-US"/>
        </w:rPr>
        <w:t>等</w:t>
      </w:r>
    </w:p>
    <w:p w:rsidR="00636701" w:rsidRDefault="00CA61C5" w:rsidP="00636701">
      <w:pPr>
        <w:pStyle w:val="1"/>
      </w:pPr>
      <w:bookmarkStart w:id="23" w:name="_Toc87639526"/>
      <w:r>
        <w:rPr>
          <w:rFonts w:hint="eastAsia"/>
        </w:rPr>
        <w:t>标准</w:t>
      </w:r>
      <w:r w:rsidR="00636701">
        <w:t>要求</w:t>
      </w:r>
      <w:bookmarkEnd w:id="23"/>
    </w:p>
    <w:p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rsidR="006608BE" w:rsidRDefault="006608BE" w:rsidP="00257D6E">
      <w:pPr>
        <w:pStyle w:val="a0"/>
        <w:numPr>
          <w:ilvl w:val="0"/>
          <w:numId w:val="17"/>
        </w:numPr>
        <w:rPr>
          <w:b/>
        </w:rPr>
      </w:pPr>
      <w:r w:rsidRPr="00D47C14">
        <w:rPr>
          <w:rFonts w:hint="eastAsia"/>
          <w:b/>
        </w:rPr>
        <w:t>控制项</w:t>
      </w:r>
      <w:r>
        <w:rPr>
          <w:rFonts w:hint="eastAsia"/>
          <w:b/>
        </w:rPr>
        <w:t>要求</w:t>
      </w:r>
      <w:r>
        <w:rPr>
          <w:b/>
        </w:rPr>
        <w:t>：</w:t>
      </w:r>
    </w:p>
    <w:p w:rsidR="00D24238" w:rsidRPr="0017701E" w:rsidRDefault="00D24238" w:rsidP="00257D6E">
      <w:pPr>
        <w:pStyle w:val="a0"/>
        <w:ind w:leftChars="200" w:left="360"/>
      </w:pPr>
      <w:r w:rsidRPr="0017701E">
        <w:rPr>
          <w:rFonts w:hint="eastAsia"/>
        </w:rPr>
        <w:t>5. 1. 4 主要功能房间的室内噪声级和隔声性应符合下列规定：</w:t>
      </w:r>
    </w:p>
    <w:p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rsidR="00D24238" w:rsidRDefault="00D24238" w:rsidP="00257D6E">
      <w:pPr>
        <w:pStyle w:val="a0"/>
        <w:numPr>
          <w:ilvl w:val="0"/>
          <w:numId w:val="17"/>
        </w:numPr>
        <w:rPr>
          <w:b/>
        </w:rPr>
      </w:pPr>
      <w:r w:rsidRPr="00634274">
        <w:rPr>
          <w:rFonts w:hint="eastAsia"/>
          <w:b/>
        </w:rPr>
        <w:t>评分项</w:t>
      </w:r>
      <w:r>
        <w:rPr>
          <w:rFonts w:hint="eastAsia"/>
          <w:b/>
        </w:rPr>
        <w:t>要求</w:t>
      </w:r>
      <w:r>
        <w:rPr>
          <w:b/>
        </w:rPr>
        <w:t>：</w:t>
      </w:r>
    </w:p>
    <w:p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rsidR="00F7492F" w:rsidRDefault="00B10D8B" w:rsidP="00F7492F">
      <w:pPr>
        <w:pStyle w:val="1"/>
        <w:rPr>
          <w:kern w:val="2"/>
        </w:rPr>
      </w:pPr>
      <w:bookmarkStart w:id="24" w:name="_Toc87639527"/>
      <w:r>
        <w:rPr>
          <w:rFonts w:hint="eastAsia"/>
          <w:kern w:val="2"/>
        </w:rPr>
        <w:t>计算原理</w:t>
      </w:r>
      <w:bookmarkEnd w:id="24"/>
    </w:p>
    <w:p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rsidR="00B46AD8" w:rsidRDefault="008D4C63" w:rsidP="008D4C63">
      <w:pPr>
        <w:pStyle w:val="2"/>
      </w:pPr>
      <w:bookmarkStart w:id="25" w:name="_Toc87639528"/>
      <w:r>
        <w:rPr>
          <w:rFonts w:hint="eastAsia"/>
        </w:rPr>
        <w:t>最不利</w:t>
      </w:r>
      <w:r>
        <w:t>房间确定</w:t>
      </w:r>
      <w:bookmarkEnd w:id="25"/>
    </w:p>
    <w:p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rsidR="00D62141" w:rsidRDefault="008F1677" w:rsidP="00287677">
      <w:pPr>
        <w:pStyle w:val="a0"/>
        <w:numPr>
          <w:ilvl w:val="0"/>
          <w:numId w:val="20"/>
        </w:numPr>
      </w:pPr>
      <w:r w:rsidRPr="000A14C9">
        <w:t>也可以根据项目实际情况和经验常识自选最不利房间进行评价，如靠近交通要道的卧室、办公室等。</w:t>
      </w:r>
    </w:p>
    <w:p w:rsidR="00E822CE" w:rsidRDefault="00E822CE" w:rsidP="00E822CE">
      <w:pPr>
        <w:pStyle w:val="2"/>
      </w:pPr>
      <w:bookmarkStart w:id="28" w:name="_Toc87639529"/>
      <w:r>
        <w:rPr>
          <w:rFonts w:hint="eastAsia"/>
        </w:rPr>
        <w:t>室内</w:t>
      </w:r>
      <w:r>
        <w:t>噪声级</w:t>
      </w:r>
      <w:r w:rsidR="006A0F3B">
        <w:rPr>
          <w:rFonts w:hint="eastAsia"/>
        </w:rPr>
        <w:t>计算</w:t>
      </w:r>
      <w:bookmarkEnd w:id="28"/>
    </w:p>
    <w:p w:rsidR="009A36E8" w:rsidRDefault="009A36E8" w:rsidP="00287677">
      <w:pPr>
        <w:pStyle w:val="a0"/>
        <w:ind w:firstLineChars="200" w:firstLine="420"/>
        <w:rPr>
          <w:lang w:val="en-US"/>
        </w:rPr>
      </w:pPr>
      <w:r>
        <w:rPr>
          <w:rFonts w:hint="eastAsia"/>
          <w:lang w:val="en-US"/>
        </w:rPr>
        <w:t>室内噪声</w:t>
      </w:r>
      <w:r w:rsidR="00287677">
        <w:rPr>
          <w:rFonts w:hint="eastAsia"/>
          <w:lang w:val="en-US"/>
        </w:rPr>
        <w:t>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sidR="00287677">
        <w:rPr>
          <w:lang w:val="en-US"/>
        </w:rPr>
        <w:t>建筑构件隔声性能的影响。</w:t>
      </w:r>
      <w:r w:rsidR="009D5BC5">
        <w:rPr>
          <w:rFonts w:hint="eastAsia"/>
          <w:lang w:val="en-US"/>
        </w:rPr>
        <w:t>室内噪声级的主要由两部分构成：一方面是室外噪声通过外墙组合墙传到室内的部分，另一方面是建筑内部声源的影响。计算方法如下所述：</w:t>
      </w:r>
    </w:p>
    <w:p w:rsidR="009A36E8" w:rsidRDefault="00915D31" w:rsidP="00A41896">
      <w:pPr>
        <w:spacing w:line="276" w:lineRule="auto"/>
        <w:jc w:val="center"/>
        <w:rPr>
          <w:kern w:val="2"/>
          <w:szCs w:val="21"/>
          <w:lang w:val="en-US"/>
        </w:rPr>
      </w:pPr>
      <w:r>
        <w:rPr>
          <w:noProof/>
          <w:lang w:val="en-US"/>
        </w:rPr>
        <w:drawing>
          <wp:inline distT="0" distB="0" distL="0" distR="0" wp14:anchorId="63E84E02" wp14:editId="62058482">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rsidR="004B2E1D" w:rsidRPr="00184464" w:rsidRDefault="00184464" w:rsidP="00184464">
      <w:pPr>
        <w:pStyle w:val="1"/>
        <w:rPr>
          <w:kern w:val="2"/>
        </w:rPr>
      </w:pPr>
      <w:bookmarkStart w:id="29" w:name="_Toc87639530"/>
      <w:r>
        <w:rPr>
          <w:rFonts w:hint="eastAsia"/>
          <w:kern w:val="2"/>
        </w:rPr>
        <w:t>计算</w:t>
      </w:r>
      <w:r>
        <w:rPr>
          <w:kern w:val="2"/>
        </w:rPr>
        <w:t>过程</w:t>
      </w:r>
      <w:bookmarkEnd w:id="29"/>
    </w:p>
    <w:p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1层1002房间,房间类型[起居室]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rsidR="004B2E1D" w:rsidRDefault="004B2E1D" w:rsidP="00A41896">
      <w:pPr>
        <w:jc w:val="center"/>
        <w:rPr>
          <w:lang w:val="en-US"/>
        </w:rPr>
      </w:pPr>
      <w:bookmarkStart w:id="31" w:name="最不利房间楼层平面图"/>
      <w:bookmarkEnd w:id="31"/>
      <w:r>
        <w:rPr>
          <w:noProof/>
        </w:rPr>
        <w:lastRenderedPageBreak/>
        <w:drawing>
          <wp:inline distT="0" distB="0" distL="0" distR="0">
            <wp:extent cx="5667375" cy="23717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371725"/>
                    </a:xfrm>
                    <a:prstGeom prst="rect">
                      <a:avLst/>
                    </a:prstGeom>
                  </pic:spPr>
                </pic:pic>
              </a:graphicData>
            </a:graphic>
          </wp:inline>
        </w:drawing>
      </w:r>
    </w:p>
    <w:p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rsidR="00370348" w:rsidRDefault="00EA1811" w:rsidP="00EA1811">
      <w:pPr>
        <w:pStyle w:val="2"/>
      </w:pPr>
      <w:bookmarkStart w:id="32" w:name="_Toc87639531"/>
      <w:r>
        <w:rPr>
          <w:rFonts w:hint="eastAsia"/>
        </w:rPr>
        <w:t>室外</w:t>
      </w:r>
      <w:r w:rsidR="00D6080D">
        <w:t>边界噪声</w:t>
      </w:r>
      <w:bookmarkEnd w:id="32"/>
    </w:p>
    <w:p w:rsidR="00184464" w:rsidRDefault="004E5763" w:rsidP="00184464">
      <w:pPr>
        <w:pStyle w:val="a0"/>
        <w:ind w:firstLine="420"/>
        <w:rPr>
          <w:rFonts w:ascii="黑体" w:eastAsia="黑体" w:hAnsi="黑体"/>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t>55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45</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rsidR="00F27AB3" w:rsidRDefault="00F27AB3" w:rsidP="00F27AB3">
      <w:pPr>
        <w:pStyle w:val="2"/>
      </w:pPr>
      <w:bookmarkStart w:id="35" w:name="_Toc87639532"/>
      <w:r>
        <w:t>构件空气声隔声</w:t>
      </w:r>
      <w:bookmarkEnd w:id="35"/>
    </w:p>
    <w:p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537C00">
        <w:tc>
          <w:tcPr>
            <w:tcW w:w="1964" w:type="dxa"/>
            <w:shd w:val="clear" w:color="auto" w:fill="E6E6E6"/>
            <w:vAlign w:val="center"/>
          </w:tcPr>
          <w:p w:rsidR="00537C00" w:rsidRDefault="00CE5E8E">
            <w:r>
              <w:t>构件</w:t>
            </w:r>
          </w:p>
        </w:tc>
        <w:tc>
          <w:tcPr>
            <w:tcW w:w="3271" w:type="dxa"/>
            <w:shd w:val="clear" w:color="auto" w:fill="E6E6E6"/>
            <w:vAlign w:val="center"/>
          </w:tcPr>
          <w:p w:rsidR="00537C00" w:rsidRDefault="00CE5E8E">
            <w:pPr>
              <w:jc w:val="center"/>
            </w:pPr>
            <w:r>
              <w:t>材料</w:t>
            </w:r>
          </w:p>
        </w:tc>
        <w:tc>
          <w:tcPr>
            <w:tcW w:w="990" w:type="dxa"/>
            <w:shd w:val="clear" w:color="auto" w:fill="E6E6E6"/>
            <w:vAlign w:val="center"/>
          </w:tcPr>
          <w:p w:rsidR="00537C00" w:rsidRDefault="00CE5E8E">
            <w:pPr>
              <w:jc w:val="center"/>
            </w:pPr>
            <w:r>
              <w:t>厚度</w:t>
            </w:r>
            <w:r>
              <w:t>(mm)</w:t>
            </w:r>
          </w:p>
        </w:tc>
        <w:tc>
          <w:tcPr>
            <w:tcW w:w="990" w:type="dxa"/>
            <w:shd w:val="clear" w:color="auto" w:fill="E6E6E6"/>
            <w:vAlign w:val="center"/>
          </w:tcPr>
          <w:p w:rsidR="00537C00" w:rsidRDefault="00CE5E8E">
            <w:pPr>
              <w:jc w:val="center"/>
            </w:pPr>
            <w:r>
              <w:t>密度</w:t>
            </w:r>
            <w:r>
              <w:t>(kg/m</w:t>
            </w:r>
            <w:r>
              <w:rPr>
                <w:vertAlign w:val="superscript"/>
              </w:rPr>
              <w:t>3</w:t>
            </w:r>
            <w:r>
              <w:t>)</w:t>
            </w:r>
          </w:p>
        </w:tc>
        <w:tc>
          <w:tcPr>
            <w:tcW w:w="990" w:type="dxa"/>
            <w:shd w:val="clear" w:color="auto" w:fill="E6E6E6"/>
            <w:vAlign w:val="center"/>
          </w:tcPr>
          <w:p w:rsidR="00537C00" w:rsidRDefault="00CE5E8E">
            <w:pPr>
              <w:jc w:val="center"/>
            </w:pPr>
            <w:r>
              <w:t>面密度</w:t>
            </w:r>
            <w:r>
              <w:t>(kg/m</w:t>
            </w:r>
            <w:r>
              <w:rPr>
                <w:vertAlign w:val="superscript"/>
              </w:rPr>
              <w:t>2</w:t>
            </w:r>
            <w:r>
              <w:t>)</w:t>
            </w:r>
          </w:p>
        </w:tc>
        <w:tc>
          <w:tcPr>
            <w:tcW w:w="1126" w:type="dxa"/>
            <w:shd w:val="clear" w:color="auto" w:fill="E6E6E6"/>
            <w:vAlign w:val="center"/>
          </w:tcPr>
          <w:p w:rsidR="00537C00" w:rsidRDefault="00CE5E8E">
            <w:pPr>
              <w:jc w:val="center"/>
            </w:pPr>
            <w:r>
              <w:t>总面密度</w:t>
            </w:r>
            <w:r>
              <w:t>(kg/m</w:t>
            </w:r>
            <w:r>
              <w:rPr>
                <w:vertAlign w:val="superscript"/>
              </w:rPr>
              <w:t>2</w:t>
            </w:r>
            <w:r>
              <w:t>)</w:t>
            </w:r>
          </w:p>
        </w:tc>
      </w:tr>
      <w:tr w:rsidR="00537C00">
        <w:tc>
          <w:tcPr>
            <w:tcW w:w="1964" w:type="dxa"/>
            <w:vMerge w:val="restart"/>
            <w:shd w:val="clear" w:color="auto" w:fill="E6E6E6"/>
            <w:vAlign w:val="center"/>
          </w:tcPr>
          <w:p w:rsidR="00537C00" w:rsidRDefault="00CE5E8E">
            <w:r>
              <w:t>外墙</w:t>
            </w:r>
          </w:p>
        </w:tc>
        <w:tc>
          <w:tcPr>
            <w:tcW w:w="3271" w:type="dxa"/>
            <w:vAlign w:val="center"/>
          </w:tcPr>
          <w:p w:rsidR="00537C00" w:rsidRDefault="00CE5E8E">
            <w:r>
              <w:t>水泥砂浆</w:t>
            </w:r>
          </w:p>
        </w:tc>
        <w:tc>
          <w:tcPr>
            <w:tcW w:w="990" w:type="dxa"/>
            <w:vAlign w:val="center"/>
          </w:tcPr>
          <w:p w:rsidR="00537C00" w:rsidRDefault="00CE5E8E">
            <w:r>
              <w:t>20</w:t>
            </w:r>
          </w:p>
        </w:tc>
        <w:tc>
          <w:tcPr>
            <w:tcW w:w="990" w:type="dxa"/>
            <w:vAlign w:val="center"/>
          </w:tcPr>
          <w:p w:rsidR="00537C00" w:rsidRDefault="00CE5E8E">
            <w:r>
              <w:t>1800</w:t>
            </w:r>
          </w:p>
        </w:tc>
        <w:tc>
          <w:tcPr>
            <w:tcW w:w="990" w:type="dxa"/>
            <w:vAlign w:val="center"/>
          </w:tcPr>
          <w:p w:rsidR="00537C00" w:rsidRDefault="00CE5E8E">
            <w:r>
              <w:t>36</w:t>
            </w:r>
          </w:p>
        </w:tc>
        <w:tc>
          <w:tcPr>
            <w:tcW w:w="1126" w:type="dxa"/>
            <w:vMerge w:val="restart"/>
            <w:vAlign w:val="center"/>
          </w:tcPr>
          <w:p w:rsidR="00537C00" w:rsidRDefault="00CE5E8E">
            <w:r>
              <w:t>605</w:t>
            </w:r>
          </w:p>
        </w:tc>
      </w:tr>
      <w:tr w:rsidR="00537C00">
        <w:tc>
          <w:tcPr>
            <w:tcW w:w="1964" w:type="dxa"/>
            <w:vMerge/>
            <w:shd w:val="clear" w:color="auto" w:fill="E6E6E6"/>
            <w:vAlign w:val="center"/>
          </w:tcPr>
          <w:p w:rsidR="00537C00" w:rsidRDefault="00537C00"/>
        </w:tc>
        <w:tc>
          <w:tcPr>
            <w:tcW w:w="3271" w:type="dxa"/>
            <w:vAlign w:val="center"/>
          </w:tcPr>
          <w:p w:rsidR="00537C00" w:rsidRDefault="00CE5E8E">
            <w:r>
              <w:t>挤塑聚苯板</w:t>
            </w:r>
            <w:r>
              <w:t>(ρ=25-32)</w:t>
            </w:r>
          </w:p>
        </w:tc>
        <w:tc>
          <w:tcPr>
            <w:tcW w:w="990" w:type="dxa"/>
            <w:vAlign w:val="center"/>
          </w:tcPr>
          <w:p w:rsidR="00537C00" w:rsidRDefault="00CE5E8E">
            <w:r>
              <w:t>20</w:t>
            </w:r>
          </w:p>
        </w:tc>
        <w:tc>
          <w:tcPr>
            <w:tcW w:w="990" w:type="dxa"/>
            <w:vAlign w:val="center"/>
          </w:tcPr>
          <w:p w:rsidR="00537C00" w:rsidRDefault="00CE5E8E">
            <w:r>
              <w:t>29</w:t>
            </w:r>
          </w:p>
        </w:tc>
        <w:tc>
          <w:tcPr>
            <w:tcW w:w="990" w:type="dxa"/>
            <w:vAlign w:val="center"/>
          </w:tcPr>
          <w:p w:rsidR="00537C00" w:rsidRDefault="00CE5E8E">
            <w:r>
              <w:t>1</w:t>
            </w:r>
          </w:p>
        </w:tc>
        <w:tc>
          <w:tcPr>
            <w:tcW w:w="1126" w:type="dxa"/>
            <w:vMerge/>
            <w:vAlign w:val="center"/>
          </w:tcPr>
          <w:p w:rsidR="00537C00" w:rsidRDefault="00537C00"/>
        </w:tc>
      </w:tr>
      <w:tr w:rsidR="00537C00">
        <w:tc>
          <w:tcPr>
            <w:tcW w:w="1964" w:type="dxa"/>
            <w:vMerge/>
            <w:shd w:val="clear" w:color="auto" w:fill="E6E6E6"/>
            <w:vAlign w:val="center"/>
          </w:tcPr>
          <w:p w:rsidR="00537C00" w:rsidRDefault="00537C00"/>
        </w:tc>
        <w:tc>
          <w:tcPr>
            <w:tcW w:w="3271" w:type="dxa"/>
            <w:vAlign w:val="center"/>
          </w:tcPr>
          <w:p w:rsidR="00537C00" w:rsidRDefault="00CE5E8E">
            <w:r>
              <w:t>水泥砂浆</w:t>
            </w:r>
          </w:p>
        </w:tc>
        <w:tc>
          <w:tcPr>
            <w:tcW w:w="990" w:type="dxa"/>
            <w:vAlign w:val="center"/>
          </w:tcPr>
          <w:p w:rsidR="00537C00" w:rsidRDefault="00CE5E8E">
            <w:r>
              <w:t>20</w:t>
            </w:r>
          </w:p>
        </w:tc>
        <w:tc>
          <w:tcPr>
            <w:tcW w:w="990" w:type="dxa"/>
            <w:vAlign w:val="center"/>
          </w:tcPr>
          <w:p w:rsidR="00537C00" w:rsidRDefault="00CE5E8E">
            <w:r>
              <w:t>1800</w:t>
            </w:r>
          </w:p>
        </w:tc>
        <w:tc>
          <w:tcPr>
            <w:tcW w:w="990" w:type="dxa"/>
            <w:vAlign w:val="center"/>
          </w:tcPr>
          <w:p w:rsidR="00537C00" w:rsidRDefault="00CE5E8E">
            <w:r>
              <w:t>36</w:t>
            </w:r>
          </w:p>
        </w:tc>
        <w:tc>
          <w:tcPr>
            <w:tcW w:w="1126" w:type="dxa"/>
            <w:vMerge/>
            <w:vAlign w:val="center"/>
          </w:tcPr>
          <w:p w:rsidR="00537C00" w:rsidRDefault="00537C00"/>
        </w:tc>
      </w:tr>
      <w:tr w:rsidR="00537C00">
        <w:tc>
          <w:tcPr>
            <w:tcW w:w="1964" w:type="dxa"/>
            <w:vMerge/>
            <w:shd w:val="clear" w:color="auto" w:fill="E6E6E6"/>
            <w:vAlign w:val="center"/>
          </w:tcPr>
          <w:p w:rsidR="00537C00" w:rsidRDefault="00537C00"/>
        </w:tc>
        <w:tc>
          <w:tcPr>
            <w:tcW w:w="3271" w:type="dxa"/>
            <w:vAlign w:val="center"/>
          </w:tcPr>
          <w:p w:rsidR="00537C00" w:rsidRDefault="00CE5E8E">
            <w:r>
              <w:t>钢筋混凝土</w:t>
            </w:r>
          </w:p>
        </w:tc>
        <w:tc>
          <w:tcPr>
            <w:tcW w:w="990" w:type="dxa"/>
            <w:vAlign w:val="center"/>
          </w:tcPr>
          <w:p w:rsidR="00537C00" w:rsidRDefault="00CE5E8E">
            <w:r>
              <w:t>200</w:t>
            </w:r>
          </w:p>
        </w:tc>
        <w:tc>
          <w:tcPr>
            <w:tcW w:w="990" w:type="dxa"/>
            <w:vAlign w:val="center"/>
          </w:tcPr>
          <w:p w:rsidR="00537C00" w:rsidRDefault="00CE5E8E">
            <w:r>
              <w:t>2500</w:t>
            </w:r>
          </w:p>
        </w:tc>
        <w:tc>
          <w:tcPr>
            <w:tcW w:w="990" w:type="dxa"/>
            <w:vAlign w:val="center"/>
          </w:tcPr>
          <w:p w:rsidR="00537C00" w:rsidRDefault="00CE5E8E">
            <w:r>
              <w:t>500</w:t>
            </w:r>
          </w:p>
        </w:tc>
        <w:tc>
          <w:tcPr>
            <w:tcW w:w="1126" w:type="dxa"/>
            <w:vMerge/>
            <w:vAlign w:val="center"/>
          </w:tcPr>
          <w:p w:rsidR="00537C00" w:rsidRDefault="00537C00"/>
        </w:tc>
      </w:tr>
      <w:tr w:rsidR="00537C00">
        <w:tc>
          <w:tcPr>
            <w:tcW w:w="1964" w:type="dxa"/>
            <w:vMerge/>
            <w:shd w:val="clear" w:color="auto" w:fill="E6E6E6"/>
            <w:vAlign w:val="center"/>
          </w:tcPr>
          <w:p w:rsidR="00537C00" w:rsidRDefault="00537C00"/>
        </w:tc>
        <w:tc>
          <w:tcPr>
            <w:tcW w:w="3271" w:type="dxa"/>
            <w:vAlign w:val="center"/>
          </w:tcPr>
          <w:p w:rsidR="00537C00" w:rsidRDefault="00CE5E8E">
            <w:r>
              <w:t>石灰砂浆</w:t>
            </w:r>
          </w:p>
        </w:tc>
        <w:tc>
          <w:tcPr>
            <w:tcW w:w="990" w:type="dxa"/>
            <w:vAlign w:val="center"/>
          </w:tcPr>
          <w:p w:rsidR="00537C00" w:rsidRDefault="00CE5E8E">
            <w:r>
              <w:t>20</w:t>
            </w:r>
          </w:p>
        </w:tc>
        <w:tc>
          <w:tcPr>
            <w:tcW w:w="990" w:type="dxa"/>
            <w:vAlign w:val="center"/>
          </w:tcPr>
          <w:p w:rsidR="00537C00" w:rsidRDefault="00CE5E8E">
            <w:r>
              <w:t>1600</w:t>
            </w:r>
          </w:p>
        </w:tc>
        <w:tc>
          <w:tcPr>
            <w:tcW w:w="990" w:type="dxa"/>
            <w:vAlign w:val="center"/>
          </w:tcPr>
          <w:p w:rsidR="00537C00" w:rsidRDefault="00CE5E8E">
            <w:r>
              <w:t>32</w:t>
            </w:r>
          </w:p>
        </w:tc>
        <w:tc>
          <w:tcPr>
            <w:tcW w:w="1126" w:type="dxa"/>
            <w:vMerge/>
            <w:vAlign w:val="center"/>
          </w:tcPr>
          <w:p w:rsidR="00537C00" w:rsidRDefault="00537C00"/>
        </w:tc>
      </w:tr>
      <w:tr w:rsidR="00537C00">
        <w:tc>
          <w:tcPr>
            <w:tcW w:w="1964" w:type="dxa"/>
            <w:vMerge w:val="restart"/>
            <w:shd w:val="clear" w:color="auto" w:fill="E6E6E6"/>
            <w:vAlign w:val="center"/>
          </w:tcPr>
          <w:p w:rsidR="00537C00" w:rsidRDefault="00CE5E8E">
            <w:r>
              <w:t>隔墙</w:t>
            </w:r>
          </w:p>
        </w:tc>
        <w:tc>
          <w:tcPr>
            <w:tcW w:w="3271" w:type="dxa"/>
            <w:vAlign w:val="center"/>
          </w:tcPr>
          <w:p w:rsidR="00537C00" w:rsidRDefault="00CE5E8E">
            <w:r>
              <w:t>水泥砂浆</w:t>
            </w:r>
          </w:p>
        </w:tc>
        <w:tc>
          <w:tcPr>
            <w:tcW w:w="990" w:type="dxa"/>
            <w:vAlign w:val="center"/>
          </w:tcPr>
          <w:p w:rsidR="00537C00" w:rsidRDefault="00CE5E8E">
            <w:r>
              <w:t>20</w:t>
            </w:r>
          </w:p>
        </w:tc>
        <w:tc>
          <w:tcPr>
            <w:tcW w:w="990" w:type="dxa"/>
            <w:vAlign w:val="center"/>
          </w:tcPr>
          <w:p w:rsidR="00537C00" w:rsidRDefault="00CE5E8E">
            <w:r>
              <w:t>1800</w:t>
            </w:r>
          </w:p>
        </w:tc>
        <w:tc>
          <w:tcPr>
            <w:tcW w:w="990" w:type="dxa"/>
            <w:vAlign w:val="center"/>
          </w:tcPr>
          <w:p w:rsidR="00537C00" w:rsidRDefault="00CE5E8E">
            <w:r>
              <w:t>36</w:t>
            </w:r>
          </w:p>
        </w:tc>
        <w:tc>
          <w:tcPr>
            <w:tcW w:w="1126" w:type="dxa"/>
            <w:vMerge w:val="restart"/>
            <w:vAlign w:val="center"/>
          </w:tcPr>
          <w:p w:rsidR="00537C00" w:rsidRDefault="00CE5E8E">
            <w:r>
              <w:t>344</w:t>
            </w:r>
          </w:p>
        </w:tc>
      </w:tr>
      <w:tr w:rsidR="00537C00">
        <w:tc>
          <w:tcPr>
            <w:tcW w:w="1964" w:type="dxa"/>
            <w:vMerge/>
            <w:shd w:val="clear" w:color="auto" w:fill="E6E6E6"/>
            <w:vAlign w:val="center"/>
          </w:tcPr>
          <w:p w:rsidR="00537C00" w:rsidRDefault="00537C00"/>
        </w:tc>
        <w:tc>
          <w:tcPr>
            <w:tcW w:w="3271" w:type="dxa"/>
            <w:vAlign w:val="center"/>
          </w:tcPr>
          <w:p w:rsidR="00537C00" w:rsidRDefault="00CE5E8E">
            <w:r>
              <w:t>混凝土多孔砖</w:t>
            </w:r>
            <w:r>
              <w:t>(190</w:t>
            </w:r>
            <w:r>
              <w:t>六孔砖）</w:t>
            </w:r>
          </w:p>
        </w:tc>
        <w:tc>
          <w:tcPr>
            <w:tcW w:w="990" w:type="dxa"/>
            <w:vAlign w:val="center"/>
          </w:tcPr>
          <w:p w:rsidR="00537C00" w:rsidRDefault="00CE5E8E">
            <w:r>
              <w:t>190</w:t>
            </w:r>
          </w:p>
        </w:tc>
        <w:tc>
          <w:tcPr>
            <w:tcW w:w="990" w:type="dxa"/>
            <w:vAlign w:val="center"/>
          </w:tcPr>
          <w:p w:rsidR="00537C00" w:rsidRDefault="00CE5E8E">
            <w:r>
              <w:t>1450</w:t>
            </w:r>
          </w:p>
        </w:tc>
        <w:tc>
          <w:tcPr>
            <w:tcW w:w="990" w:type="dxa"/>
            <w:vAlign w:val="center"/>
          </w:tcPr>
          <w:p w:rsidR="00537C00" w:rsidRDefault="00CE5E8E">
            <w:r>
              <w:t>276</w:t>
            </w:r>
          </w:p>
        </w:tc>
        <w:tc>
          <w:tcPr>
            <w:tcW w:w="1126" w:type="dxa"/>
            <w:vMerge/>
            <w:vAlign w:val="center"/>
          </w:tcPr>
          <w:p w:rsidR="00537C00" w:rsidRDefault="00537C00"/>
        </w:tc>
      </w:tr>
      <w:tr w:rsidR="00537C00">
        <w:tc>
          <w:tcPr>
            <w:tcW w:w="1964" w:type="dxa"/>
            <w:vMerge/>
            <w:shd w:val="clear" w:color="auto" w:fill="E6E6E6"/>
            <w:vAlign w:val="center"/>
          </w:tcPr>
          <w:p w:rsidR="00537C00" w:rsidRDefault="00537C00"/>
        </w:tc>
        <w:tc>
          <w:tcPr>
            <w:tcW w:w="3271" w:type="dxa"/>
            <w:vAlign w:val="center"/>
          </w:tcPr>
          <w:p w:rsidR="00537C00" w:rsidRDefault="00CE5E8E">
            <w:r>
              <w:t>石灰砂浆</w:t>
            </w:r>
          </w:p>
        </w:tc>
        <w:tc>
          <w:tcPr>
            <w:tcW w:w="990" w:type="dxa"/>
            <w:vAlign w:val="center"/>
          </w:tcPr>
          <w:p w:rsidR="00537C00" w:rsidRDefault="00CE5E8E">
            <w:r>
              <w:t>20</w:t>
            </w:r>
          </w:p>
        </w:tc>
        <w:tc>
          <w:tcPr>
            <w:tcW w:w="990" w:type="dxa"/>
            <w:vAlign w:val="center"/>
          </w:tcPr>
          <w:p w:rsidR="00537C00" w:rsidRDefault="00CE5E8E">
            <w:r>
              <w:t>1600</w:t>
            </w:r>
          </w:p>
        </w:tc>
        <w:tc>
          <w:tcPr>
            <w:tcW w:w="990" w:type="dxa"/>
            <w:vAlign w:val="center"/>
          </w:tcPr>
          <w:p w:rsidR="00537C00" w:rsidRDefault="00CE5E8E">
            <w:r>
              <w:t>32</w:t>
            </w:r>
          </w:p>
        </w:tc>
        <w:tc>
          <w:tcPr>
            <w:tcW w:w="1126" w:type="dxa"/>
            <w:vMerge/>
            <w:vAlign w:val="center"/>
          </w:tcPr>
          <w:p w:rsidR="00537C00" w:rsidRDefault="00537C00"/>
        </w:tc>
      </w:tr>
      <w:tr w:rsidR="00537C00">
        <w:tc>
          <w:tcPr>
            <w:tcW w:w="1964" w:type="dxa"/>
            <w:vMerge w:val="restart"/>
            <w:shd w:val="clear" w:color="auto" w:fill="E6E6E6"/>
            <w:vAlign w:val="center"/>
          </w:tcPr>
          <w:p w:rsidR="00537C00" w:rsidRDefault="00CE5E8E">
            <w:r>
              <w:t>地面</w:t>
            </w:r>
          </w:p>
        </w:tc>
        <w:tc>
          <w:tcPr>
            <w:tcW w:w="3271" w:type="dxa"/>
            <w:vAlign w:val="center"/>
          </w:tcPr>
          <w:p w:rsidR="00537C00" w:rsidRDefault="00CE5E8E">
            <w:r>
              <w:t>水泥砂浆</w:t>
            </w:r>
          </w:p>
        </w:tc>
        <w:tc>
          <w:tcPr>
            <w:tcW w:w="990" w:type="dxa"/>
            <w:vAlign w:val="center"/>
          </w:tcPr>
          <w:p w:rsidR="00537C00" w:rsidRDefault="00CE5E8E">
            <w:r>
              <w:t>20</w:t>
            </w:r>
          </w:p>
        </w:tc>
        <w:tc>
          <w:tcPr>
            <w:tcW w:w="990" w:type="dxa"/>
            <w:vAlign w:val="center"/>
          </w:tcPr>
          <w:p w:rsidR="00537C00" w:rsidRDefault="00CE5E8E">
            <w:r>
              <w:t>1800</w:t>
            </w:r>
          </w:p>
        </w:tc>
        <w:tc>
          <w:tcPr>
            <w:tcW w:w="990" w:type="dxa"/>
            <w:vAlign w:val="center"/>
          </w:tcPr>
          <w:p w:rsidR="00537C00" w:rsidRDefault="00CE5E8E">
            <w:r>
              <w:t>36</w:t>
            </w:r>
          </w:p>
        </w:tc>
        <w:tc>
          <w:tcPr>
            <w:tcW w:w="1126" w:type="dxa"/>
            <w:vMerge w:val="restart"/>
            <w:vAlign w:val="center"/>
          </w:tcPr>
          <w:p w:rsidR="00537C00" w:rsidRDefault="00CE5E8E">
            <w:r>
              <w:t>336</w:t>
            </w:r>
          </w:p>
        </w:tc>
      </w:tr>
      <w:tr w:rsidR="00537C00">
        <w:tc>
          <w:tcPr>
            <w:tcW w:w="1964" w:type="dxa"/>
            <w:vMerge/>
            <w:shd w:val="clear" w:color="auto" w:fill="E6E6E6"/>
            <w:vAlign w:val="center"/>
          </w:tcPr>
          <w:p w:rsidR="00537C00" w:rsidRDefault="00537C00"/>
        </w:tc>
        <w:tc>
          <w:tcPr>
            <w:tcW w:w="3271" w:type="dxa"/>
            <w:vAlign w:val="center"/>
          </w:tcPr>
          <w:p w:rsidR="00537C00" w:rsidRDefault="00CE5E8E">
            <w:r>
              <w:t>钢筋混凝土</w:t>
            </w:r>
          </w:p>
        </w:tc>
        <w:tc>
          <w:tcPr>
            <w:tcW w:w="990" w:type="dxa"/>
            <w:vAlign w:val="center"/>
          </w:tcPr>
          <w:p w:rsidR="00537C00" w:rsidRDefault="00CE5E8E">
            <w:r>
              <w:t>120</w:t>
            </w:r>
          </w:p>
        </w:tc>
        <w:tc>
          <w:tcPr>
            <w:tcW w:w="990" w:type="dxa"/>
            <w:vAlign w:val="center"/>
          </w:tcPr>
          <w:p w:rsidR="00537C00" w:rsidRDefault="00CE5E8E">
            <w:r>
              <w:t>2500</w:t>
            </w:r>
          </w:p>
        </w:tc>
        <w:tc>
          <w:tcPr>
            <w:tcW w:w="990" w:type="dxa"/>
            <w:vAlign w:val="center"/>
          </w:tcPr>
          <w:p w:rsidR="00537C00" w:rsidRDefault="00CE5E8E">
            <w:r>
              <w:t>300</w:t>
            </w:r>
          </w:p>
        </w:tc>
        <w:tc>
          <w:tcPr>
            <w:tcW w:w="1126" w:type="dxa"/>
            <w:vMerge/>
            <w:vAlign w:val="center"/>
          </w:tcPr>
          <w:p w:rsidR="00537C00" w:rsidRDefault="00537C00"/>
        </w:tc>
      </w:tr>
      <w:tr w:rsidR="00537C00">
        <w:tc>
          <w:tcPr>
            <w:tcW w:w="1964" w:type="dxa"/>
            <w:vMerge w:val="restart"/>
            <w:shd w:val="clear" w:color="auto" w:fill="E6E6E6"/>
            <w:vAlign w:val="center"/>
          </w:tcPr>
          <w:p w:rsidR="00537C00" w:rsidRDefault="00CE5E8E">
            <w:r>
              <w:t>楼板</w:t>
            </w:r>
          </w:p>
        </w:tc>
        <w:tc>
          <w:tcPr>
            <w:tcW w:w="3271" w:type="dxa"/>
            <w:vAlign w:val="center"/>
          </w:tcPr>
          <w:p w:rsidR="00537C00" w:rsidRDefault="00CE5E8E">
            <w:r>
              <w:t>水泥砂浆</w:t>
            </w:r>
          </w:p>
        </w:tc>
        <w:tc>
          <w:tcPr>
            <w:tcW w:w="990" w:type="dxa"/>
            <w:vAlign w:val="center"/>
          </w:tcPr>
          <w:p w:rsidR="00537C00" w:rsidRDefault="00CE5E8E">
            <w:r>
              <w:t>20</w:t>
            </w:r>
          </w:p>
        </w:tc>
        <w:tc>
          <w:tcPr>
            <w:tcW w:w="990" w:type="dxa"/>
            <w:vAlign w:val="center"/>
          </w:tcPr>
          <w:p w:rsidR="00537C00" w:rsidRDefault="00CE5E8E">
            <w:r>
              <w:t>1800</w:t>
            </w:r>
          </w:p>
        </w:tc>
        <w:tc>
          <w:tcPr>
            <w:tcW w:w="990" w:type="dxa"/>
            <w:vAlign w:val="center"/>
          </w:tcPr>
          <w:p w:rsidR="00537C00" w:rsidRDefault="00CE5E8E">
            <w:r>
              <w:t>36</w:t>
            </w:r>
          </w:p>
        </w:tc>
        <w:tc>
          <w:tcPr>
            <w:tcW w:w="1126" w:type="dxa"/>
            <w:vMerge w:val="restart"/>
            <w:vAlign w:val="center"/>
          </w:tcPr>
          <w:p w:rsidR="00537C00" w:rsidRDefault="00CE5E8E">
            <w:r>
              <w:t>368</w:t>
            </w:r>
          </w:p>
        </w:tc>
      </w:tr>
      <w:tr w:rsidR="00537C00">
        <w:tc>
          <w:tcPr>
            <w:tcW w:w="1964" w:type="dxa"/>
            <w:vMerge/>
            <w:shd w:val="clear" w:color="auto" w:fill="E6E6E6"/>
            <w:vAlign w:val="center"/>
          </w:tcPr>
          <w:p w:rsidR="00537C00" w:rsidRDefault="00537C00"/>
        </w:tc>
        <w:tc>
          <w:tcPr>
            <w:tcW w:w="3271" w:type="dxa"/>
            <w:vAlign w:val="center"/>
          </w:tcPr>
          <w:p w:rsidR="00537C00" w:rsidRDefault="00CE5E8E">
            <w:r>
              <w:t>钢筋混凝土</w:t>
            </w:r>
          </w:p>
        </w:tc>
        <w:tc>
          <w:tcPr>
            <w:tcW w:w="990" w:type="dxa"/>
            <w:vAlign w:val="center"/>
          </w:tcPr>
          <w:p w:rsidR="00537C00" w:rsidRDefault="00CE5E8E">
            <w:r>
              <w:t>120</w:t>
            </w:r>
          </w:p>
        </w:tc>
        <w:tc>
          <w:tcPr>
            <w:tcW w:w="990" w:type="dxa"/>
            <w:vAlign w:val="center"/>
          </w:tcPr>
          <w:p w:rsidR="00537C00" w:rsidRDefault="00CE5E8E">
            <w:r>
              <w:t>2500</w:t>
            </w:r>
          </w:p>
        </w:tc>
        <w:tc>
          <w:tcPr>
            <w:tcW w:w="990" w:type="dxa"/>
            <w:vAlign w:val="center"/>
          </w:tcPr>
          <w:p w:rsidR="00537C00" w:rsidRDefault="00CE5E8E">
            <w:r>
              <w:t>300</w:t>
            </w:r>
          </w:p>
        </w:tc>
        <w:tc>
          <w:tcPr>
            <w:tcW w:w="1126" w:type="dxa"/>
            <w:vMerge/>
            <w:vAlign w:val="center"/>
          </w:tcPr>
          <w:p w:rsidR="00537C00" w:rsidRDefault="00537C00"/>
        </w:tc>
      </w:tr>
      <w:tr w:rsidR="00537C00">
        <w:tc>
          <w:tcPr>
            <w:tcW w:w="1964" w:type="dxa"/>
            <w:vMerge/>
            <w:shd w:val="clear" w:color="auto" w:fill="E6E6E6"/>
            <w:vAlign w:val="center"/>
          </w:tcPr>
          <w:p w:rsidR="00537C00" w:rsidRDefault="00537C00"/>
        </w:tc>
        <w:tc>
          <w:tcPr>
            <w:tcW w:w="3271" w:type="dxa"/>
            <w:vAlign w:val="center"/>
          </w:tcPr>
          <w:p w:rsidR="00537C00" w:rsidRDefault="00CE5E8E">
            <w:r>
              <w:t>石灰砂浆</w:t>
            </w:r>
          </w:p>
        </w:tc>
        <w:tc>
          <w:tcPr>
            <w:tcW w:w="990" w:type="dxa"/>
            <w:vAlign w:val="center"/>
          </w:tcPr>
          <w:p w:rsidR="00537C00" w:rsidRDefault="00CE5E8E">
            <w:r>
              <w:t>20</w:t>
            </w:r>
          </w:p>
        </w:tc>
        <w:tc>
          <w:tcPr>
            <w:tcW w:w="990" w:type="dxa"/>
            <w:vAlign w:val="center"/>
          </w:tcPr>
          <w:p w:rsidR="00537C00" w:rsidRDefault="00CE5E8E">
            <w:r>
              <w:t>1600</w:t>
            </w:r>
          </w:p>
        </w:tc>
        <w:tc>
          <w:tcPr>
            <w:tcW w:w="990" w:type="dxa"/>
            <w:vAlign w:val="center"/>
          </w:tcPr>
          <w:p w:rsidR="00537C00" w:rsidRDefault="00CE5E8E">
            <w:r>
              <w:t>32</w:t>
            </w:r>
          </w:p>
        </w:tc>
        <w:tc>
          <w:tcPr>
            <w:tcW w:w="1126" w:type="dxa"/>
            <w:vMerge/>
            <w:vAlign w:val="center"/>
          </w:tcPr>
          <w:p w:rsidR="00537C00" w:rsidRDefault="00537C00"/>
        </w:tc>
      </w:tr>
    </w:tbl>
    <w:p w:rsidR="00CF7A3A" w:rsidRDefault="00CF7A3A" w:rsidP="00EA2766">
      <w:pPr>
        <w:jc w:val="center"/>
        <w:rPr>
          <w:lang w:val="en-US"/>
        </w:rPr>
      </w:pPr>
      <w:bookmarkStart w:id="36" w:name="最不利房间围护结构材料清单"/>
      <w:bookmarkEnd w:id="36"/>
    </w:p>
    <w:p w:rsidR="00186954" w:rsidRPr="0093353F" w:rsidRDefault="001814BA" w:rsidP="001814BA">
      <w:pPr>
        <w:pStyle w:val="a0"/>
        <w:numPr>
          <w:ilvl w:val="0"/>
          <w:numId w:val="30"/>
        </w:numPr>
        <w:rPr>
          <w:lang w:val="en-US"/>
        </w:rPr>
      </w:pPr>
      <w:r>
        <w:rPr>
          <w:rFonts w:hint="eastAsia"/>
          <w:lang w:val="en-US"/>
        </w:rPr>
        <w:t>符合质量定律的构件，可按面密度m计算各频率下的空气声隔声量：</w:t>
      </w:r>
      <w:r w:rsidR="001D78E8" w:rsidRPr="0093353F">
        <w:rPr>
          <w:lang w:val="en-US"/>
        </w:rPr>
        <w:t xml:space="preserve"> </w:t>
      </w:r>
    </w:p>
    <w:p w:rsidR="00186954" w:rsidRPr="0093353F" w:rsidRDefault="00186954" w:rsidP="005208C1">
      <w:pPr>
        <w:pStyle w:val="a0"/>
        <w:rPr>
          <w:kern w:val="2"/>
          <w:lang w:val="en-US"/>
        </w:rPr>
      </w:pPr>
      <m:oMathPara>
        <m:oMath>
          <m:r>
            <w:rPr>
              <w:rFonts w:ascii="Cambria Math" w:hAnsi="Cambria Math"/>
            </w:rPr>
            <w:lastRenderedPageBreak/>
            <m:t>R</m:t>
          </m:r>
          <m:r>
            <m:rPr>
              <m:sty m:val="p"/>
            </m:rPr>
            <w:rPr>
              <w:rFonts w:ascii="Cambria Math" w:hAnsi="Cambria Math"/>
            </w:rPr>
            <m:t>=</m:t>
          </m:r>
          <w:bookmarkStart w:id="37" w:name="公式A1"/>
          <m:r>
            <m:rPr>
              <m:sty m:val="p"/>
            </m:rPr>
            <m:t>23</m:t>
          </m:r>
          <w:bookmarkEnd w:id="37"/>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8" w:name="公式B1"/>
          <m:r>
            <m:rPr>
              <m:sty m:val="p"/>
            </m:rPr>
            <m:t>11</m:t>
          </m:r>
          <w:bookmarkEnd w:id="38"/>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9" w:name="公式C1"/>
          <m:r>
            <m:rPr>
              <m:sty m:val="p"/>
            </m:rPr>
            <m:t>-41</m:t>
          </m:r>
          <w:bookmarkEnd w:id="39"/>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186954" w:rsidRPr="0093353F" w:rsidRDefault="00186954" w:rsidP="005208C1">
      <w:pPr>
        <w:pStyle w:val="a0"/>
      </w:pPr>
      <m:oMathPara>
        <m:oMathParaPr>
          <m:jc m:val="center"/>
        </m:oMathParaPr>
        <m:oMath>
          <m:r>
            <w:rPr>
              <w:rFonts w:ascii="Cambria Math" w:hAnsi="Cambria Math"/>
            </w:rPr>
            <m:t>R</m:t>
          </m:r>
          <m:r>
            <m:rPr>
              <m:sty m:val="p"/>
            </m:rPr>
            <w:rPr>
              <w:rFonts w:ascii="Cambria Math" w:hAnsi="Cambria Math"/>
            </w:rPr>
            <m:t>=</m:t>
          </m:r>
          <w:bookmarkStart w:id="40" w:name="公式A2"/>
          <m:r>
            <m:rPr>
              <m:sty m:val="p"/>
            </m:rPr>
            <m:t>13</m:t>
          </m:r>
          <w:bookmarkEnd w:id="40"/>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1" w:name="公式B2"/>
          <m:r>
            <m:rPr>
              <m:sty m:val="p"/>
            </m:rPr>
            <m:t>11</m:t>
          </m:r>
          <w:bookmarkEnd w:id="41"/>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2" w:name="公式C2"/>
          <m:r>
            <m:rPr>
              <m:sty m:val="p"/>
            </m:rPr>
            <m:t>-18</m:t>
          </m:r>
          <w:bookmarkEnd w:id="42"/>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6D3F1B" w:rsidRDefault="00186954" w:rsidP="001814BA">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sidR="006D3F1B">
        <w:rPr>
          <w:rFonts w:ascii="Cambria Math" w:hAnsi="Cambria Math"/>
        </w:rPr>
        <w:t>Hz</w:t>
      </w:r>
      <w:r w:rsidR="006D3F1B">
        <w:rPr>
          <w:rFonts w:ascii="Cambria Math" w:hAnsi="Cambria Math" w:hint="eastAsia"/>
        </w:rPr>
        <w:t>;</w:t>
      </w:r>
    </w:p>
    <w:p w:rsidR="001A13CA" w:rsidRPr="00CA61C5" w:rsidRDefault="00186954" w:rsidP="001814BA">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rsidR="001814BA" w:rsidRPr="001B5727" w:rsidRDefault="001814BA" w:rsidP="001814BA">
      <w:pPr>
        <w:pStyle w:val="a0"/>
        <w:numPr>
          <w:ilvl w:val="0"/>
          <w:numId w:val="31"/>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537C00">
        <w:tc>
          <w:tcPr>
            <w:tcW w:w="792" w:type="dxa"/>
            <w:vMerge w:val="restart"/>
            <w:shd w:val="clear" w:color="auto" w:fill="E6E6E6"/>
            <w:vAlign w:val="center"/>
          </w:tcPr>
          <w:p w:rsidR="00537C00" w:rsidRDefault="00CE5E8E">
            <w:pPr>
              <w:jc w:val="center"/>
            </w:pPr>
            <w:r>
              <w:t>外墙构造</w:t>
            </w:r>
            <w:r>
              <w:t>1</w:t>
            </w:r>
            <w:r>
              <w:br/>
            </w:r>
          </w:p>
        </w:tc>
        <w:tc>
          <w:tcPr>
            <w:tcW w:w="2314" w:type="dxa"/>
            <w:vMerge w:val="restart"/>
            <w:shd w:val="clear" w:color="auto" w:fill="E6E6E6"/>
            <w:vAlign w:val="center"/>
          </w:tcPr>
          <w:p w:rsidR="00537C00" w:rsidRDefault="00CE5E8E">
            <w:r>
              <w:t>隔声量</w:t>
            </w:r>
            <w:r>
              <w:t>(dB)</w:t>
            </w:r>
          </w:p>
        </w:tc>
        <w:tc>
          <w:tcPr>
            <w:tcW w:w="6225" w:type="dxa"/>
            <w:gridSpan w:val="5"/>
            <w:shd w:val="clear" w:color="auto" w:fill="E6E6E6"/>
            <w:vAlign w:val="center"/>
          </w:tcPr>
          <w:p w:rsidR="00537C00" w:rsidRDefault="00CE5E8E">
            <w:pPr>
              <w:jc w:val="center"/>
            </w:pPr>
            <w:r>
              <w:t>倍频程中心频率</w:t>
            </w:r>
            <w:r>
              <w:t>(Hz)</w:t>
            </w:r>
          </w:p>
        </w:tc>
      </w:tr>
      <w:tr w:rsidR="00537C00">
        <w:tc>
          <w:tcPr>
            <w:tcW w:w="792" w:type="dxa"/>
            <w:vMerge/>
            <w:shd w:val="clear" w:color="auto" w:fill="E6E6E6"/>
            <w:vAlign w:val="center"/>
          </w:tcPr>
          <w:p w:rsidR="00537C00" w:rsidRDefault="00537C00"/>
        </w:tc>
        <w:tc>
          <w:tcPr>
            <w:tcW w:w="2314" w:type="dxa"/>
            <w:vMerge/>
            <w:shd w:val="clear" w:color="auto" w:fill="E6E6E6"/>
            <w:vAlign w:val="center"/>
          </w:tcPr>
          <w:p w:rsidR="00537C00" w:rsidRDefault="00537C00"/>
        </w:tc>
        <w:tc>
          <w:tcPr>
            <w:tcW w:w="1245" w:type="dxa"/>
            <w:vAlign w:val="center"/>
          </w:tcPr>
          <w:p w:rsidR="00537C00" w:rsidRDefault="00CE5E8E">
            <w:r>
              <w:t>125</w:t>
            </w:r>
          </w:p>
        </w:tc>
        <w:tc>
          <w:tcPr>
            <w:tcW w:w="1245" w:type="dxa"/>
            <w:vAlign w:val="center"/>
          </w:tcPr>
          <w:p w:rsidR="00537C00" w:rsidRDefault="00CE5E8E">
            <w:r>
              <w:t>250</w:t>
            </w:r>
          </w:p>
        </w:tc>
        <w:tc>
          <w:tcPr>
            <w:tcW w:w="1245" w:type="dxa"/>
            <w:vAlign w:val="center"/>
          </w:tcPr>
          <w:p w:rsidR="00537C00" w:rsidRDefault="00CE5E8E">
            <w:r>
              <w:t>500</w:t>
            </w:r>
          </w:p>
        </w:tc>
        <w:tc>
          <w:tcPr>
            <w:tcW w:w="1245" w:type="dxa"/>
            <w:vAlign w:val="center"/>
          </w:tcPr>
          <w:p w:rsidR="00537C00" w:rsidRDefault="00CE5E8E">
            <w:r>
              <w:t>1000</w:t>
            </w:r>
          </w:p>
        </w:tc>
        <w:tc>
          <w:tcPr>
            <w:tcW w:w="1245" w:type="dxa"/>
            <w:vAlign w:val="center"/>
          </w:tcPr>
          <w:p w:rsidR="00537C00" w:rsidRDefault="00CE5E8E">
            <w:r>
              <w:t>2000</w:t>
            </w:r>
          </w:p>
        </w:tc>
      </w:tr>
      <w:tr w:rsidR="00537C00">
        <w:tc>
          <w:tcPr>
            <w:tcW w:w="792" w:type="dxa"/>
            <w:vMerge/>
            <w:shd w:val="clear" w:color="auto" w:fill="E6E6E6"/>
            <w:vAlign w:val="center"/>
          </w:tcPr>
          <w:p w:rsidR="00537C00" w:rsidRDefault="00537C00"/>
        </w:tc>
        <w:tc>
          <w:tcPr>
            <w:tcW w:w="2314" w:type="dxa"/>
            <w:vMerge/>
            <w:shd w:val="clear" w:color="auto" w:fill="E6E6E6"/>
            <w:vAlign w:val="center"/>
          </w:tcPr>
          <w:p w:rsidR="00537C00" w:rsidRDefault="00537C00"/>
        </w:tc>
        <w:tc>
          <w:tcPr>
            <w:tcW w:w="1245" w:type="dxa"/>
            <w:vAlign w:val="center"/>
          </w:tcPr>
          <w:p w:rsidR="00537C00" w:rsidRDefault="00CE5E8E">
            <w:r>
              <w:t>46.0</w:t>
            </w:r>
          </w:p>
        </w:tc>
        <w:tc>
          <w:tcPr>
            <w:tcW w:w="1245" w:type="dxa"/>
            <w:vAlign w:val="center"/>
          </w:tcPr>
          <w:p w:rsidR="00537C00" w:rsidRDefault="00CE5E8E">
            <w:r>
              <w:t>49.4</w:t>
            </w:r>
          </w:p>
        </w:tc>
        <w:tc>
          <w:tcPr>
            <w:tcW w:w="1245" w:type="dxa"/>
            <w:vAlign w:val="center"/>
          </w:tcPr>
          <w:p w:rsidR="00537C00" w:rsidRDefault="00CE5E8E">
            <w:r>
              <w:t>52.7</w:t>
            </w:r>
          </w:p>
        </w:tc>
        <w:tc>
          <w:tcPr>
            <w:tcW w:w="1245" w:type="dxa"/>
            <w:vAlign w:val="center"/>
          </w:tcPr>
          <w:p w:rsidR="00537C00" w:rsidRDefault="00CE5E8E">
            <w:r>
              <w:t>56.0</w:t>
            </w:r>
          </w:p>
        </w:tc>
        <w:tc>
          <w:tcPr>
            <w:tcW w:w="1245" w:type="dxa"/>
            <w:vAlign w:val="center"/>
          </w:tcPr>
          <w:p w:rsidR="00537C00" w:rsidRDefault="00CE5E8E">
            <w:r>
              <w:t>59.3</w:t>
            </w:r>
          </w:p>
        </w:tc>
      </w:tr>
      <w:tr w:rsidR="00537C00">
        <w:tc>
          <w:tcPr>
            <w:tcW w:w="792" w:type="dxa"/>
            <w:vMerge/>
            <w:shd w:val="clear" w:color="auto" w:fill="E6E6E6"/>
            <w:vAlign w:val="center"/>
          </w:tcPr>
          <w:p w:rsidR="00537C00" w:rsidRDefault="00537C00"/>
        </w:tc>
        <w:tc>
          <w:tcPr>
            <w:tcW w:w="2314" w:type="dxa"/>
            <w:shd w:val="clear" w:color="auto" w:fill="E6E6E6"/>
            <w:vAlign w:val="center"/>
          </w:tcPr>
          <w:p w:rsidR="00537C00" w:rsidRDefault="00CE5E8E">
            <w:r>
              <w:t>面密度</w:t>
            </w:r>
            <w:r>
              <w:t>(kg/</w:t>
            </w:r>
            <w:r>
              <w:t>㎡</w:t>
            </w:r>
            <w:r>
              <w:t>)</w:t>
            </w:r>
          </w:p>
        </w:tc>
        <w:tc>
          <w:tcPr>
            <w:tcW w:w="6225" w:type="dxa"/>
            <w:gridSpan w:val="5"/>
            <w:vAlign w:val="center"/>
          </w:tcPr>
          <w:p w:rsidR="00537C00" w:rsidRDefault="00CE5E8E">
            <w:r>
              <w:t>604.6</w:t>
            </w:r>
          </w:p>
        </w:tc>
      </w:tr>
      <w:tr w:rsidR="00537C00">
        <w:tc>
          <w:tcPr>
            <w:tcW w:w="792" w:type="dxa"/>
            <w:vMerge/>
            <w:shd w:val="clear" w:color="auto" w:fill="E6E6E6"/>
            <w:vAlign w:val="center"/>
          </w:tcPr>
          <w:p w:rsidR="00537C00" w:rsidRDefault="00537C00"/>
        </w:tc>
        <w:tc>
          <w:tcPr>
            <w:tcW w:w="2314" w:type="dxa"/>
            <w:shd w:val="clear" w:color="auto" w:fill="E6E6E6"/>
            <w:vAlign w:val="center"/>
          </w:tcPr>
          <w:p w:rsidR="00537C00" w:rsidRDefault="00CE5E8E">
            <w:r>
              <w:t>构造做法</w:t>
            </w:r>
          </w:p>
        </w:tc>
        <w:tc>
          <w:tcPr>
            <w:tcW w:w="6225" w:type="dxa"/>
            <w:gridSpan w:val="5"/>
            <w:vAlign w:val="center"/>
          </w:tcPr>
          <w:p w:rsidR="00537C00" w:rsidRDefault="00CE5E8E">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537C00">
        <w:tc>
          <w:tcPr>
            <w:tcW w:w="792" w:type="dxa"/>
            <w:vMerge/>
            <w:shd w:val="clear" w:color="auto" w:fill="E6E6E6"/>
            <w:vAlign w:val="center"/>
          </w:tcPr>
          <w:p w:rsidR="00537C00" w:rsidRDefault="00537C00"/>
        </w:tc>
        <w:tc>
          <w:tcPr>
            <w:tcW w:w="2314" w:type="dxa"/>
            <w:shd w:val="clear" w:color="auto" w:fill="E6E6E6"/>
            <w:vAlign w:val="center"/>
          </w:tcPr>
          <w:p w:rsidR="00537C00" w:rsidRDefault="00CE5E8E">
            <w:r>
              <w:t>参照构造</w:t>
            </w:r>
          </w:p>
        </w:tc>
        <w:tc>
          <w:tcPr>
            <w:tcW w:w="6225" w:type="dxa"/>
            <w:gridSpan w:val="5"/>
            <w:vAlign w:val="center"/>
          </w:tcPr>
          <w:p w:rsidR="00537C00" w:rsidRDefault="00CE5E8E">
            <w:r>
              <w:t>--</w:t>
            </w:r>
          </w:p>
        </w:tc>
      </w:tr>
      <w:tr w:rsidR="00537C00">
        <w:tc>
          <w:tcPr>
            <w:tcW w:w="792" w:type="dxa"/>
            <w:vMerge/>
            <w:shd w:val="clear" w:color="auto" w:fill="E6E6E6"/>
            <w:vAlign w:val="center"/>
          </w:tcPr>
          <w:p w:rsidR="00537C00" w:rsidRDefault="00537C00"/>
        </w:tc>
        <w:tc>
          <w:tcPr>
            <w:tcW w:w="2314" w:type="dxa"/>
            <w:shd w:val="clear" w:color="auto" w:fill="E6E6E6"/>
            <w:vAlign w:val="center"/>
          </w:tcPr>
          <w:p w:rsidR="00537C00" w:rsidRDefault="00CE5E8E">
            <w:r>
              <w:t>隔声量来源</w:t>
            </w:r>
          </w:p>
        </w:tc>
        <w:tc>
          <w:tcPr>
            <w:tcW w:w="6225" w:type="dxa"/>
            <w:gridSpan w:val="5"/>
            <w:vAlign w:val="center"/>
          </w:tcPr>
          <w:p w:rsidR="00537C00" w:rsidRDefault="00CE5E8E">
            <w:r>
              <w:t>通过经验公式计算</w:t>
            </w:r>
          </w:p>
        </w:tc>
      </w:tr>
    </w:tbl>
    <w:p w:rsidR="00206392" w:rsidRDefault="00206392" w:rsidP="00EA2766">
      <w:pPr>
        <w:jc w:val="center"/>
      </w:pPr>
      <w:bookmarkStart w:id="43" w:name="外墙隔声量"/>
      <w:bookmarkEnd w:id="43"/>
    </w:p>
    <w:p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537C00">
        <w:tc>
          <w:tcPr>
            <w:tcW w:w="792" w:type="dxa"/>
            <w:vMerge w:val="restart"/>
            <w:shd w:val="clear" w:color="auto" w:fill="E6E6E6"/>
            <w:vAlign w:val="center"/>
          </w:tcPr>
          <w:p w:rsidR="00537C00" w:rsidRDefault="00CE5E8E">
            <w:pPr>
              <w:jc w:val="center"/>
            </w:pPr>
            <w:r>
              <w:t>外窗</w:t>
            </w:r>
          </w:p>
        </w:tc>
        <w:tc>
          <w:tcPr>
            <w:tcW w:w="2314" w:type="dxa"/>
            <w:vMerge w:val="restart"/>
            <w:shd w:val="clear" w:color="auto" w:fill="E6E6E6"/>
            <w:vAlign w:val="center"/>
          </w:tcPr>
          <w:p w:rsidR="00537C00" w:rsidRDefault="00CE5E8E">
            <w:r>
              <w:t>隔声量</w:t>
            </w:r>
            <w:r>
              <w:t>(dB)</w:t>
            </w:r>
          </w:p>
        </w:tc>
        <w:tc>
          <w:tcPr>
            <w:tcW w:w="6225" w:type="dxa"/>
            <w:gridSpan w:val="5"/>
            <w:shd w:val="clear" w:color="auto" w:fill="E6E6E6"/>
            <w:vAlign w:val="center"/>
          </w:tcPr>
          <w:p w:rsidR="00537C00" w:rsidRDefault="00CE5E8E">
            <w:pPr>
              <w:jc w:val="center"/>
            </w:pPr>
            <w:r>
              <w:t>倍频程中心频率</w:t>
            </w:r>
            <w:r>
              <w:t>(Hz)</w:t>
            </w:r>
          </w:p>
        </w:tc>
      </w:tr>
      <w:tr w:rsidR="00537C00">
        <w:tc>
          <w:tcPr>
            <w:tcW w:w="792" w:type="dxa"/>
            <w:vMerge/>
            <w:shd w:val="clear" w:color="auto" w:fill="E6E6E6"/>
            <w:vAlign w:val="center"/>
          </w:tcPr>
          <w:p w:rsidR="00537C00" w:rsidRDefault="00537C00"/>
        </w:tc>
        <w:tc>
          <w:tcPr>
            <w:tcW w:w="2314" w:type="dxa"/>
            <w:vMerge/>
            <w:shd w:val="clear" w:color="auto" w:fill="E6E6E6"/>
            <w:vAlign w:val="center"/>
          </w:tcPr>
          <w:p w:rsidR="00537C00" w:rsidRDefault="00537C00"/>
        </w:tc>
        <w:tc>
          <w:tcPr>
            <w:tcW w:w="1245" w:type="dxa"/>
            <w:vAlign w:val="center"/>
          </w:tcPr>
          <w:p w:rsidR="00537C00" w:rsidRDefault="00CE5E8E">
            <w:r>
              <w:t>125</w:t>
            </w:r>
          </w:p>
        </w:tc>
        <w:tc>
          <w:tcPr>
            <w:tcW w:w="1245" w:type="dxa"/>
            <w:vAlign w:val="center"/>
          </w:tcPr>
          <w:p w:rsidR="00537C00" w:rsidRDefault="00CE5E8E">
            <w:r>
              <w:t>250</w:t>
            </w:r>
          </w:p>
        </w:tc>
        <w:tc>
          <w:tcPr>
            <w:tcW w:w="1245" w:type="dxa"/>
            <w:vAlign w:val="center"/>
          </w:tcPr>
          <w:p w:rsidR="00537C00" w:rsidRDefault="00CE5E8E">
            <w:r>
              <w:t>500</w:t>
            </w:r>
          </w:p>
        </w:tc>
        <w:tc>
          <w:tcPr>
            <w:tcW w:w="1245" w:type="dxa"/>
            <w:vAlign w:val="center"/>
          </w:tcPr>
          <w:p w:rsidR="00537C00" w:rsidRDefault="00CE5E8E">
            <w:r>
              <w:t>1000</w:t>
            </w:r>
          </w:p>
        </w:tc>
        <w:tc>
          <w:tcPr>
            <w:tcW w:w="1245" w:type="dxa"/>
            <w:vAlign w:val="center"/>
          </w:tcPr>
          <w:p w:rsidR="00537C00" w:rsidRDefault="00CE5E8E">
            <w:r>
              <w:t>2000</w:t>
            </w:r>
          </w:p>
        </w:tc>
      </w:tr>
      <w:tr w:rsidR="00537C00">
        <w:tc>
          <w:tcPr>
            <w:tcW w:w="792" w:type="dxa"/>
            <w:vMerge/>
            <w:shd w:val="clear" w:color="auto" w:fill="E6E6E6"/>
            <w:vAlign w:val="center"/>
          </w:tcPr>
          <w:p w:rsidR="00537C00" w:rsidRDefault="00537C00"/>
        </w:tc>
        <w:tc>
          <w:tcPr>
            <w:tcW w:w="2314" w:type="dxa"/>
            <w:vMerge/>
            <w:shd w:val="clear" w:color="auto" w:fill="E6E6E6"/>
            <w:vAlign w:val="center"/>
          </w:tcPr>
          <w:p w:rsidR="00537C00" w:rsidRDefault="00537C00"/>
        </w:tc>
        <w:tc>
          <w:tcPr>
            <w:tcW w:w="1245" w:type="dxa"/>
            <w:vAlign w:val="center"/>
          </w:tcPr>
          <w:p w:rsidR="00537C00" w:rsidRDefault="00CE5E8E">
            <w:r>
              <w:t>26.0</w:t>
            </w:r>
          </w:p>
        </w:tc>
        <w:tc>
          <w:tcPr>
            <w:tcW w:w="1245" w:type="dxa"/>
            <w:vAlign w:val="center"/>
          </w:tcPr>
          <w:p w:rsidR="00537C00" w:rsidRDefault="00CE5E8E">
            <w:r>
              <w:t>32.0</w:t>
            </w:r>
          </w:p>
        </w:tc>
        <w:tc>
          <w:tcPr>
            <w:tcW w:w="1245" w:type="dxa"/>
            <w:vAlign w:val="center"/>
          </w:tcPr>
          <w:p w:rsidR="00537C00" w:rsidRDefault="00CE5E8E">
            <w:r>
              <w:t>39.0</w:t>
            </w:r>
          </w:p>
        </w:tc>
        <w:tc>
          <w:tcPr>
            <w:tcW w:w="1245" w:type="dxa"/>
            <w:vAlign w:val="center"/>
          </w:tcPr>
          <w:p w:rsidR="00537C00" w:rsidRDefault="00CE5E8E">
            <w:r>
              <w:t>39.0</w:t>
            </w:r>
          </w:p>
        </w:tc>
        <w:tc>
          <w:tcPr>
            <w:tcW w:w="1245" w:type="dxa"/>
            <w:vAlign w:val="center"/>
          </w:tcPr>
          <w:p w:rsidR="00537C00" w:rsidRDefault="00CE5E8E">
            <w:r>
              <w:t>46.0</w:t>
            </w:r>
          </w:p>
        </w:tc>
      </w:tr>
      <w:tr w:rsidR="00537C00">
        <w:tc>
          <w:tcPr>
            <w:tcW w:w="792" w:type="dxa"/>
            <w:vMerge/>
            <w:shd w:val="clear" w:color="auto" w:fill="E6E6E6"/>
            <w:vAlign w:val="center"/>
          </w:tcPr>
          <w:p w:rsidR="00537C00" w:rsidRDefault="00537C00"/>
        </w:tc>
        <w:tc>
          <w:tcPr>
            <w:tcW w:w="2314" w:type="dxa"/>
            <w:shd w:val="clear" w:color="auto" w:fill="E6E6E6"/>
            <w:vAlign w:val="center"/>
          </w:tcPr>
          <w:p w:rsidR="00537C00" w:rsidRDefault="00CE5E8E">
            <w:r>
              <w:t>构造</w:t>
            </w:r>
          </w:p>
        </w:tc>
        <w:tc>
          <w:tcPr>
            <w:tcW w:w="6225" w:type="dxa"/>
            <w:gridSpan w:val="5"/>
            <w:vAlign w:val="center"/>
          </w:tcPr>
          <w:p w:rsidR="00537C00" w:rsidRDefault="00CE5E8E">
            <w:r>
              <w:t>12A</w:t>
            </w:r>
            <w:r>
              <w:t>钢铝单框双玻窗（平均）</w:t>
            </w:r>
          </w:p>
        </w:tc>
      </w:tr>
      <w:tr w:rsidR="00537C00">
        <w:tc>
          <w:tcPr>
            <w:tcW w:w="792" w:type="dxa"/>
            <w:vMerge/>
            <w:shd w:val="clear" w:color="auto" w:fill="E6E6E6"/>
            <w:vAlign w:val="center"/>
          </w:tcPr>
          <w:p w:rsidR="00537C00" w:rsidRDefault="00537C00"/>
        </w:tc>
        <w:tc>
          <w:tcPr>
            <w:tcW w:w="2314" w:type="dxa"/>
            <w:shd w:val="clear" w:color="auto" w:fill="E6E6E6"/>
            <w:vAlign w:val="center"/>
          </w:tcPr>
          <w:p w:rsidR="00537C00" w:rsidRDefault="00CE5E8E">
            <w:r>
              <w:t>参照构造</w:t>
            </w:r>
          </w:p>
        </w:tc>
        <w:tc>
          <w:tcPr>
            <w:tcW w:w="6225" w:type="dxa"/>
            <w:gridSpan w:val="5"/>
            <w:vAlign w:val="center"/>
          </w:tcPr>
          <w:p w:rsidR="00537C00" w:rsidRDefault="00CE5E8E">
            <w:r>
              <w:t>6+100A+3</w:t>
            </w:r>
          </w:p>
        </w:tc>
      </w:tr>
      <w:tr w:rsidR="00537C00">
        <w:tc>
          <w:tcPr>
            <w:tcW w:w="792" w:type="dxa"/>
            <w:vMerge/>
            <w:shd w:val="clear" w:color="auto" w:fill="E6E6E6"/>
            <w:vAlign w:val="center"/>
          </w:tcPr>
          <w:p w:rsidR="00537C00" w:rsidRDefault="00537C00"/>
        </w:tc>
        <w:tc>
          <w:tcPr>
            <w:tcW w:w="2314" w:type="dxa"/>
            <w:shd w:val="clear" w:color="auto" w:fill="E6E6E6"/>
            <w:vAlign w:val="center"/>
          </w:tcPr>
          <w:p w:rsidR="00537C00" w:rsidRDefault="00CE5E8E">
            <w:r>
              <w:t>隔声量来源</w:t>
            </w:r>
          </w:p>
        </w:tc>
        <w:tc>
          <w:tcPr>
            <w:tcW w:w="6225" w:type="dxa"/>
            <w:gridSpan w:val="5"/>
            <w:vAlign w:val="center"/>
          </w:tcPr>
          <w:p w:rsidR="00537C00" w:rsidRDefault="00CE5E8E">
            <w:r>
              <w:t>《建筑吸声材料与隔声材料》钟祥璋编著</w:t>
            </w:r>
          </w:p>
        </w:tc>
      </w:tr>
    </w:tbl>
    <w:p w:rsidR="00645291" w:rsidRDefault="00645291" w:rsidP="00EA2766">
      <w:pPr>
        <w:jc w:val="center"/>
        <w:rPr>
          <w:lang w:val="en-US"/>
        </w:rPr>
      </w:pPr>
      <w:bookmarkStart w:id="44" w:name="门窗隔声量"/>
      <w:bookmarkEnd w:id="44"/>
    </w:p>
    <w:p w:rsidR="00756C55" w:rsidRDefault="00262D70" w:rsidP="00262D70">
      <w:pPr>
        <w:pStyle w:val="2"/>
      </w:pPr>
      <w:bookmarkStart w:id="45" w:name="_Toc87639533"/>
      <w:r>
        <w:rPr>
          <w:rFonts w:hint="eastAsia"/>
        </w:rPr>
        <w:t>房间</w:t>
      </w:r>
      <w:r>
        <w:t>总吸声量计算</w:t>
      </w:r>
      <w:bookmarkEnd w:id="45"/>
    </w:p>
    <w:p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rsidR="006C351F" w:rsidRPr="00E44005" w:rsidRDefault="001F5FE4" w:rsidP="003F42E2">
      <w:pPr>
        <w:pStyle w:val="a0"/>
        <w:jc w:val="center"/>
        <w:rPr>
          <w:lang w:val="en-US"/>
        </w:rPr>
      </w:pPr>
      <w:r w:rsidRPr="00E44005">
        <w:rPr>
          <w:lang w:val="en-US"/>
        </w:rPr>
        <w:object w:dxaOrig="127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37.95pt" o:ole="">
            <v:imagedata r:id="rId16" o:title=""/>
          </v:shape>
          <o:OLEObject Type="Embed" ProgID="Equation.DSMT4" ShapeID="_x0000_i1025" DrawAspect="Content" ObjectID="_1698252323" r:id="rId17"/>
        </w:object>
      </w:r>
    </w:p>
    <w:p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v:shape id="_x0000_i1026" type="#_x0000_t75" style="width:15.55pt;height:18.95pt" o:ole="">
            <v:imagedata r:id="rId18" o:title=""/>
          </v:shape>
          <o:OLEObject Type="Embed" ProgID="Equation.DSMT4" ShapeID="_x0000_i1026" DrawAspect="Content" ObjectID="_1698252324"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v:shape id="_x0000_i1027" type="#_x0000_t75" style="width:15.55pt;height:18.95pt" o:ole="">
            <v:imagedata r:id="rId20" o:title=""/>
          </v:shape>
          <o:OLEObject Type="Embed" ProgID="Equation.DSMT4" ShapeID="_x0000_i1027" DrawAspect="Content" ObjectID="_1698252325"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v:shape id="_x0000_i1028" type="#_x0000_t75" style="width:13.15pt;height:18.5pt" o:ole="">
            <v:imagedata r:id="rId22" o:title=""/>
          </v:shape>
          <o:OLEObject Type="Embed" ProgID="Equation.DSMT4" ShapeID="_x0000_i1028" DrawAspect="Content" ObjectID="_1698252326"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837"/>
        <w:gridCol w:w="792"/>
        <w:gridCol w:w="792"/>
        <w:gridCol w:w="792"/>
        <w:gridCol w:w="934"/>
        <w:gridCol w:w="934"/>
        <w:gridCol w:w="3120"/>
      </w:tblGrid>
      <w:tr w:rsidR="00537C00">
        <w:tc>
          <w:tcPr>
            <w:tcW w:w="1131" w:type="dxa"/>
            <w:vMerge w:val="restart"/>
            <w:shd w:val="clear" w:color="auto" w:fill="E6E6E6"/>
            <w:vAlign w:val="center"/>
          </w:tcPr>
          <w:p w:rsidR="00537C00" w:rsidRDefault="00CE5E8E">
            <w:pPr>
              <w:jc w:val="center"/>
            </w:pPr>
            <w:r>
              <w:lastRenderedPageBreak/>
              <w:t>构件</w:t>
            </w:r>
          </w:p>
        </w:tc>
        <w:tc>
          <w:tcPr>
            <w:tcW w:w="837" w:type="dxa"/>
            <w:vMerge w:val="restart"/>
            <w:shd w:val="clear" w:color="auto" w:fill="E6E6E6"/>
            <w:vAlign w:val="center"/>
          </w:tcPr>
          <w:p w:rsidR="00537C00" w:rsidRDefault="00CE5E8E">
            <w:pPr>
              <w:jc w:val="center"/>
            </w:pPr>
            <w:r>
              <w:t>面积</w:t>
            </w:r>
            <w:r>
              <w:br/>
              <w:t>(</w:t>
            </w:r>
            <w:r>
              <w:t>㎡</w:t>
            </w:r>
            <w:r>
              <w:t>)</w:t>
            </w:r>
          </w:p>
        </w:tc>
        <w:tc>
          <w:tcPr>
            <w:tcW w:w="4242" w:type="dxa"/>
            <w:gridSpan w:val="5"/>
            <w:shd w:val="clear" w:color="auto" w:fill="E6E6E6"/>
            <w:vAlign w:val="center"/>
          </w:tcPr>
          <w:p w:rsidR="00537C00" w:rsidRDefault="00CE5E8E">
            <w:pPr>
              <w:jc w:val="center"/>
            </w:pPr>
            <w:r>
              <w:t>各中心频率下的吸声系数</w:t>
            </w:r>
          </w:p>
        </w:tc>
        <w:tc>
          <w:tcPr>
            <w:tcW w:w="3118" w:type="dxa"/>
            <w:vMerge w:val="restart"/>
            <w:shd w:val="clear" w:color="auto" w:fill="E6E6E6"/>
            <w:vAlign w:val="center"/>
          </w:tcPr>
          <w:p w:rsidR="00537C00" w:rsidRDefault="00CE5E8E">
            <w:pPr>
              <w:jc w:val="center"/>
            </w:pPr>
            <w:r>
              <w:t>吸声系数来源</w:t>
            </w:r>
          </w:p>
        </w:tc>
      </w:tr>
      <w:tr w:rsidR="00537C00">
        <w:tc>
          <w:tcPr>
            <w:tcW w:w="1131" w:type="dxa"/>
            <w:vMerge/>
            <w:shd w:val="clear" w:color="auto" w:fill="E6E6E6"/>
            <w:vAlign w:val="center"/>
          </w:tcPr>
          <w:p w:rsidR="00537C00" w:rsidRDefault="00537C00"/>
        </w:tc>
        <w:tc>
          <w:tcPr>
            <w:tcW w:w="837" w:type="dxa"/>
            <w:vMerge/>
            <w:shd w:val="clear" w:color="auto" w:fill="E6E6E6"/>
            <w:vAlign w:val="center"/>
          </w:tcPr>
          <w:p w:rsidR="00537C00" w:rsidRDefault="00537C00"/>
        </w:tc>
        <w:tc>
          <w:tcPr>
            <w:tcW w:w="792" w:type="dxa"/>
            <w:shd w:val="clear" w:color="auto" w:fill="E6E6E6"/>
            <w:vAlign w:val="center"/>
          </w:tcPr>
          <w:p w:rsidR="00537C00" w:rsidRDefault="00CE5E8E">
            <w:r>
              <w:t>125Hz</w:t>
            </w:r>
          </w:p>
        </w:tc>
        <w:tc>
          <w:tcPr>
            <w:tcW w:w="792" w:type="dxa"/>
            <w:shd w:val="clear" w:color="auto" w:fill="E6E6E6"/>
            <w:vAlign w:val="center"/>
          </w:tcPr>
          <w:p w:rsidR="00537C00" w:rsidRDefault="00CE5E8E">
            <w:r>
              <w:t>250Hz</w:t>
            </w:r>
          </w:p>
        </w:tc>
        <w:tc>
          <w:tcPr>
            <w:tcW w:w="792" w:type="dxa"/>
            <w:shd w:val="clear" w:color="auto" w:fill="E6E6E6"/>
            <w:vAlign w:val="center"/>
          </w:tcPr>
          <w:p w:rsidR="00537C00" w:rsidRDefault="00CE5E8E">
            <w:r>
              <w:t>500Hz</w:t>
            </w:r>
          </w:p>
        </w:tc>
        <w:tc>
          <w:tcPr>
            <w:tcW w:w="933" w:type="dxa"/>
            <w:shd w:val="clear" w:color="auto" w:fill="E6E6E6"/>
            <w:vAlign w:val="center"/>
          </w:tcPr>
          <w:p w:rsidR="00537C00" w:rsidRDefault="00CE5E8E">
            <w:r>
              <w:t>1000Hz</w:t>
            </w:r>
          </w:p>
        </w:tc>
        <w:tc>
          <w:tcPr>
            <w:tcW w:w="933" w:type="dxa"/>
            <w:shd w:val="clear" w:color="auto" w:fill="E6E6E6"/>
            <w:vAlign w:val="center"/>
          </w:tcPr>
          <w:p w:rsidR="00537C00" w:rsidRDefault="00CE5E8E">
            <w:r>
              <w:t>2000Hz</w:t>
            </w:r>
          </w:p>
        </w:tc>
        <w:tc>
          <w:tcPr>
            <w:tcW w:w="3118" w:type="dxa"/>
            <w:vMerge/>
            <w:shd w:val="clear" w:color="auto" w:fill="E6E6E6"/>
            <w:vAlign w:val="center"/>
          </w:tcPr>
          <w:p w:rsidR="00537C00" w:rsidRDefault="00537C00"/>
        </w:tc>
      </w:tr>
      <w:tr w:rsidR="00537C00">
        <w:tc>
          <w:tcPr>
            <w:tcW w:w="1131" w:type="dxa"/>
            <w:shd w:val="clear" w:color="auto" w:fill="E6E6E6"/>
            <w:vAlign w:val="center"/>
          </w:tcPr>
          <w:p w:rsidR="00537C00" w:rsidRDefault="00CE5E8E">
            <w:r>
              <w:t>隔墙</w:t>
            </w:r>
          </w:p>
        </w:tc>
        <w:tc>
          <w:tcPr>
            <w:tcW w:w="837" w:type="dxa"/>
            <w:shd w:val="clear" w:color="auto" w:fill="E6E6E6"/>
            <w:vAlign w:val="center"/>
          </w:tcPr>
          <w:p w:rsidR="00537C00" w:rsidRDefault="00CE5E8E">
            <w:r>
              <w:t>15.5</w:t>
            </w:r>
          </w:p>
        </w:tc>
        <w:tc>
          <w:tcPr>
            <w:tcW w:w="792" w:type="dxa"/>
            <w:vAlign w:val="center"/>
          </w:tcPr>
          <w:p w:rsidR="00537C00" w:rsidRDefault="00CE5E8E">
            <w:r>
              <w:t>0.000</w:t>
            </w:r>
          </w:p>
        </w:tc>
        <w:tc>
          <w:tcPr>
            <w:tcW w:w="792" w:type="dxa"/>
            <w:vAlign w:val="center"/>
          </w:tcPr>
          <w:p w:rsidR="00537C00" w:rsidRDefault="00CE5E8E">
            <w:r>
              <w:t>0.000</w:t>
            </w:r>
          </w:p>
        </w:tc>
        <w:tc>
          <w:tcPr>
            <w:tcW w:w="792" w:type="dxa"/>
            <w:vAlign w:val="center"/>
          </w:tcPr>
          <w:p w:rsidR="00537C00" w:rsidRDefault="00CE5E8E">
            <w:r>
              <w:t>0.000</w:t>
            </w:r>
          </w:p>
        </w:tc>
        <w:tc>
          <w:tcPr>
            <w:tcW w:w="933" w:type="dxa"/>
            <w:vAlign w:val="center"/>
          </w:tcPr>
          <w:p w:rsidR="00537C00" w:rsidRDefault="00CE5E8E">
            <w:r>
              <w:t>0.000</w:t>
            </w:r>
          </w:p>
        </w:tc>
        <w:tc>
          <w:tcPr>
            <w:tcW w:w="933" w:type="dxa"/>
            <w:vAlign w:val="center"/>
          </w:tcPr>
          <w:p w:rsidR="00537C00" w:rsidRDefault="00CE5E8E">
            <w:r>
              <w:t>0.000</w:t>
            </w:r>
          </w:p>
        </w:tc>
        <w:tc>
          <w:tcPr>
            <w:tcW w:w="3118" w:type="dxa"/>
            <w:vAlign w:val="center"/>
          </w:tcPr>
          <w:p w:rsidR="00537C00" w:rsidRDefault="00537C00"/>
        </w:tc>
      </w:tr>
      <w:tr w:rsidR="00537C00">
        <w:tc>
          <w:tcPr>
            <w:tcW w:w="1131" w:type="dxa"/>
            <w:shd w:val="clear" w:color="auto" w:fill="E6E6E6"/>
            <w:vAlign w:val="center"/>
          </w:tcPr>
          <w:p w:rsidR="00537C00" w:rsidRDefault="00CE5E8E">
            <w:r>
              <w:t>外墙</w:t>
            </w:r>
          </w:p>
        </w:tc>
        <w:tc>
          <w:tcPr>
            <w:tcW w:w="837" w:type="dxa"/>
            <w:shd w:val="clear" w:color="auto" w:fill="E6E6E6"/>
            <w:vAlign w:val="center"/>
          </w:tcPr>
          <w:p w:rsidR="00537C00" w:rsidRDefault="00CE5E8E">
            <w:r>
              <w:t>5.6</w:t>
            </w:r>
          </w:p>
        </w:tc>
        <w:tc>
          <w:tcPr>
            <w:tcW w:w="792" w:type="dxa"/>
            <w:vAlign w:val="center"/>
          </w:tcPr>
          <w:p w:rsidR="00537C00" w:rsidRDefault="00CE5E8E">
            <w:r>
              <w:t>0.000</w:t>
            </w:r>
          </w:p>
        </w:tc>
        <w:tc>
          <w:tcPr>
            <w:tcW w:w="792" w:type="dxa"/>
            <w:vAlign w:val="center"/>
          </w:tcPr>
          <w:p w:rsidR="00537C00" w:rsidRDefault="00CE5E8E">
            <w:r>
              <w:t>0.000</w:t>
            </w:r>
          </w:p>
        </w:tc>
        <w:tc>
          <w:tcPr>
            <w:tcW w:w="792" w:type="dxa"/>
            <w:vAlign w:val="center"/>
          </w:tcPr>
          <w:p w:rsidR="00537C00" w:rsidRDefault="00CE5E8E">
            <w:r>
              <w:t>0.000</w:t>
            </w:r>
          </w:p>
        </w:tc>
        <w:tc>
          <w:tcPr>
            <w:tcW w:w="933" w:type="dxa"/>
            <w:vAlign w:val="center"/>
          </w:tcPr>
          <w:p w:rsidR="00537C00" w:rsidRDefault="00CE5E8E">
            <w:r>
              <w:t>0.000</w:t>
            </w:r>
          </w:p>
        </w:tc>
        <w:tc>
          <w:tcPr>
            <w:tcW w:w="933" w:type="dxa"/>
            <w:vAlign w:val="center"/>
          </w:tcPr>
          <w:p w:rsidR="00537C00" w:rsidRDefault="00CE5E8E">
            <w:r>
              <w:t>0.000</w:t>
            </w:r>
          </w:p>
        </w:tc>
        <w:tc>
          <w:tcPr>
            <w:tcW w:w="3118" w:type="dxa"/>
            <w:vAlign w:val="center"/>
          </w:tcPr>
          <w:p w:rsidR="00537C00" w:rsidRDefault="00537C00"/>
        </w:tc>
      </w:tr>
      <w:tr w:rsidR="00537C00">
        <w:tc>
          <w:tcPr>
            <w:tcW w:w="1131" w:type="dxa"/>
            <w:shd w:val="clear" w:color="auto" w:fill="E6E6E6"/>
            <w:vAlign w:val="center"/>
          </w:tcPr>
          <w:p w:rsidR="00537C00" w:rsidRDefault="00CE5E8E">
            <w:r>
              <w:t>内窗</w:t>
            </w:r>
          </w:p>
        </w:tc>
        <w:tc>
          <w:tcPr>
            <w:tcW w:w="837" w:type="dxa"/>
            <w:shd w:val="clear" w:color="auto" w:fill="E6E6E6"/>
            <w:vAlign w:val="center"/>
          </w:tcPr>
          <w:p w:rsidR="00537C00" w:rsidRDefault="00CE5E8E">
            <w:r>
              <w:t>3.2</w:t>
            </w:r>
          </w:p>
        </w:tc>
        <w:tc>
          <w:tcPr>
            <w:tcW w:w="792" w:type="dxa"/>
            <w:vAlign w:val="center"/>
          </w:tcPr>
          <w:p w:rsidR="00537C00" w:rsidRDefault="00CE5E8E">
            <w:r>
              <w:t>0.350</w:t>
            </w:r>
          </w:p>
        </w:tc>
        <w:tc>
          <w:tcPr>
            <w:tcW w:w="792" w:type="dxa"/>
            <w:vAlign w:val="center"/>
          </w:tcPr>
          <w:p w:rsidR="00537C00" w:rsidRDefault="00CE5E8E">
            <w:r>
              <w:t>0.250</w:t>
            </w:r>
          </w:p>
        </w:tc>
        <w:tc>
          <w:tcPr>
            <w:tcW w:w="792" w:type="dxa"/>
            <w:vAlign w:val="center"/>
          </w:tcPr>
          <w:p w:rsidR="00537C00" w:rsidRDefault="00CE5E8E">
            <w:r>
              <w:t>0.180</w:t>
            </w:r>
          </w:p>
        </w:tc>
        <w:tc>
          <w:tcPr>
            <w:tcW w:w="933" w:type="dxa"/>
            <w:vAlign w:val="center"/>
          </w:tcPr>
          <w:p w:rsidR="00537C00" w:rsidRDefault="00CE5E8E">
            <w:r>
              <w:t>0.120</w:t>
            </w:r>
          </w:p>
        </w:tc>
        <w:tc>
          <w:tcPr>
            <w:tcW w:w="933" w:type="dxa"/>
            <w:vAlign w:val="center"/>
          </w:tcPr>
          <w:p w:rsidR="00537C00" w:rsidRDefault="00CE5E8E">
            <w:r>
              <w:t>0.070</w:t>
            </w:r>
          </w:p>
        </w:tc>
        <w:tc>
          <w:tcPr>
            <w:tcW w:w="3118" w:type="dxa"/>
            <w:vAlign w:val="center"/>
          </w:tcPr>
          <w:p w:rsidR="00537C00" w:rsidRDefault="00CE5E8E">
            <w:r>
              <w:t>《声学手册》马大猷，沈豪著</w:t>
            </w:r>
          </w:p>
        </w:tc>
      </w:tr>
      <w:tr w:rsidR="00537C00">
        <w:tc>
          <w:tcPr>
            <w:tcW w:w="1131" w:type="dxa"/>
            <w:shd w:val="clear" w:color="auto" w:fill="E6E6E6"/>
            <w:vAlign w:val="center"/>
          </w:tcPr>
          <w:p w:rsidR="00537C00" w:rsidRDefault="00CE5E8E">
            <w:r>
              <w:t>外窗</w:t>
            </w:r>
          </w:p>
        </w:tc>
        <w:tc>
          <w:tcPr>
            <w:tcW w:w="837" w:type="dxa"/>
            <w:shd w:val="clear" w:color="auto" w:fill="E6E6E6"/>
            <w:vAlign w:val="center"/>
          </w:tcPr>
          <w:p w:rsidR="00537C00" w:rsidRDefault="00CE5E8E">
            <w:r>
              <w:t>4.1</w:t>
            </w:r>
          </w:p>
        </w:tc>
        <w:tc>
          <w:tcPr>
            <w:tcW w:w="792" w:type="dxa"/>
            <w:vAlign w:val="center"/>
          </w:tcPr>
          <w:p w:rsidR="00537C00" w:rsidRDefault="00CE5E8E">
            <w:r>
              <w:t>0.350</w:t>
            </w:r>
          </w:p>
        </w:tc>
        <w:tc>
          <w:tcPr>
            <w:tcW w:w="792" w:type="dxa"/>
            <w:vAlign w:val="center"/>
          </w:tcPr>
          <w:p w:rsidR="00537C00" w:rsidRDefault="00CE5E8E">
            <w:r>
              <w:t>0.250</w:t>
            </w:r>
          </w:p>
        </w:tc>
        <w:tc>
          <w:tcPr>
            <w:tcW w:w="792" w:type="dxa"/>
            <w:vAlign w:val="center"/>
          </w:tcPr>
          <w:p w:rsidR="00537C00" w:rsidRDefault="00CE5E8E">
            <w:r>
              <w:t>0.180</w:t>
            </w:r>
          </w:p>
        </w:tc>
        <w:tc>
          <w:tcPr>
            <w:tcW w:w="933" w:type="dxa"/>
            <w:vAlign w:val="center"/>
          </w:tcPr>
          <w:p w:rsidR="00537C00" w:rsidRDefault="00CE5E8E">
            <w:r>
              <w:t>0.120</w:t>
            </w:r>
          </w:p>
        </w:tc>
        <w:tc>
          <w:tcPr>
            <w:tcW w:w="933" w:type="dxa"/>
            <w:vAlign w:val="center"/>
          </w:tcPr>
          <w:p w:rsidR="00537C00" w:rsidRDefault="00CE5E8E">
            <w:r>
              <w:t>0.070</w:t>
            </w:r>
          </w:p>
        </w:tc>
        <w:tc>
          <w:tcPr>
            <w:tcW w:w="3118" w:type="dxa"/>
            <w:vAlign w:val="center"/>
          </w:tcPr>
          <w:p w:rsidR="00537C00" w:rsidRDefault="00CE5E8E">
            <w:r>
              <w:t>《噪声与振动控制工程手册》马大猷主编</w:t>
            </w:r>
          </w:p>
        </w:tc>
      </w:tr>
      <w:tr w:rsidR="00537C00">
        <w:tc>
          <w:tcPr>
            <w:tcW w:w="1131" w:type="dxa"/>
            <w:shd w:val="clear" w:color="auto" w:fill="E6E6E6"/>
            <w:vAlign w:val="center"/>
          </w:tcPr>
          <w:p w:rsidR="00537C00" w:rsidRDefault="00CE5E8E">
            <w:r>
              <w:t>地面</w:t>
            </w:r>
          </w:p>
        </w:tc>
        <w:tc>
          <w:tcPr>
            <w:tcW w:w="837" w:type="dxa"/>
            <w:shd w:val="clear" w:color="auto" w:fill="E6E6E6"/>
            <w:vAlign w:val="center"/>
          </w:tcPr>
          <w:p w:rsidR="00537C00" w:rsidRDefault="00CE5E8E">
            <w:r>
              <w:t>4.8</w:t>
            </w:r>
          </w:p>
        </w:tc>
        <w:tc>
          <w:tcPr>
            <w:tcW w:w="792" w:type="dxa"/>
            <w:vAlign w:val="center"/>
          </w:tcPr>
          <w:p w:rsidR="00537C00" w:rsidRDefault="00CE5E8E">
            <w:r>
              <w:t>0.000</w:t>
            </w:r>
          </w:p>
        </w:tc>
        <w:tc>
          <w:tcPr>
            <w:tcW w:w="792" w:type="dxa"/>
            <w:vAlign w:val="center"/>
          </w:tcPr>
          <w:p w:rsidR="00537C00" w:rsidRDefault="00CE5E8E">
            <w:r>
              <w:t>0.000</w:t>
            </w:r>
          </w:p>
        </w:tc>
        <w:tc>
          <w:tcPr>
            <w:tcW w:w="792" w:type="dxa"/>
            <w:vAlign w:val="center"/>
          </w:tcPr>
          <w:p w:rsidR="00537C00" w:rsidRDefault="00CE5E8E">
            <w:r>
              <w:t>0.000</w:t>
            </w:r>
          </w:p>
        </w:tc>
        <w:tc>
          <w:tcPr>
            <w:tcW w:w="933" w:type="dxa"/>
            <w:vAlign w:val="center"/>
          </w:tcPr>
          <w:p w:rsidR="00537C00" w:rsidRDefault="00CE5E8E">
            <w:r>
              <w:t>0.000</w:t>
            </w:r>
          </w:p>
        </w:tc>
        <w:tc>
          <w:tcPr>
            <w:tcW w:w="933" w:type="dxa"/>
            <w:vAlign w:val="center"/>
          </w:tcPr>
          <w:p w:rsidR="00537C00" w:rsidRDefault="00CE5E8E">
            <w:r>
              <w:t>0.000</w:t>
            </w:r>
          </w:p>
        </w:tc>
        <w:tc>
          <w:tcPr>
            <w:tcW w:w="3118" w:type="dxa"/>
            <w:vAlign w:val="center"/>
          </w:tcPr>
          <w:p w:rsidR="00537C00" w:rsidRDefault="00537C00"/>
        </w:tc>
      </w:tr>
      <w:tr w:rsidR="00537C00">
        <w:tc>
          <w:tcPr>
            <w:tcW w:w="1131" w:type="dxa"/>
            <w:shd w:val="clear" w:color="auto" w:fill="E6E6E6"/>
            <w:vAlign w:val="center"/>
          </w:tcPr>
          <w:p w:rsidR="00537C00" w:rsidRDefault="00CE5E8E">
            <w:r>
              <w:t>楼板</w:t>
            </w:r>
          </w:p>
        </w:tc>
        <w:tc>
          <w:tcPr>
            <w:tcW w:w="837" w:type="dxa"/>
            <w:shd w:val="clear" w:color="auto" w:fill="E6E6E6"/>
            <w:vAlign w:val="center"/>
          </w:tcPr>
          <w:p w:rsidR="00537C00" w:rsidRDefault="00CE5E8E">
            <w:r>
              <w:t>4.8</w:t>
            </w:r>
          </w:p>
        </w:tc>
        <w:tc>
          <w:tcPr>
            <w:tcW w:w="792" w:type="dxa"/>
            <w:vAlign w:val="center"/>
          </w:tcPr>
          <w:p w:rsidR="00537C00" w:rsidRDefault="00CE5E8E">
            <w:r>
              <w:t>0.000</w:t>
            </w:r>
          </w:p>
        </w:tc>
        <w:tc>
          <w:tcPr>
            <w:tcW w:w="792" w:type="dxa"/>
            <w:vAlign w:val="center"/>
          </w:tcPr>
          <w:p w:rsidR="00537C00" w:rsidRDefault="00CE5E8E">
            <w:r>
              <w:t>0.000</w:t>
            </w:r>
          </w:p>
        </w:tc>
        <w:tc>
          <w:tcPr>
            <w:tcW w:w="792" w:type="dxa"/>
            <w:vAlign w:val="center"/>
          </w:tcPr>
          <w:p w:rsidR="00537C00" w:rsidRDefault="00CE5E8E">
            <w:r>
              <w:t>0.000</w:t>
            </w:r>
          </w:p>
        </w:tc>
        <w:tc>
          <w:tcPr>
            <w:tcW w:w="933" w:type="dxa"/>
            <w:vAlign w:val="center"/>
          </w:tcPr>
          <w:p w:rsidR="00537C00" w:rsidRDefault="00CE5E8E">
            <w:r>
              <w:t>0.000</w:t>
            </w:r>
          </w:p>
        </w:tc>
        <w:tc>
          <w:tcPr>
            <w:tcW w:w="933" w:type="dxa"/>
            <w:vAlign w:val="center"/>
          </w:tcPr>
          <w:p w:rsidR="00537C00" w:rsidRDefault="00CE5E8E">
            <w:r>
              <w:t>0.000</w:t>
            </w:r>
          </w:p>
        </w:tc>
        <w:tc>
          <w:tcPr>
            <w:tcW w:w="3118" w:type="dxa"/>
            <w:vAlign w:val="center"/>
          </w:tcPr>
          <w:p w:rsidR="00537C00" w:rsidRDefault="00537C00"/>
        </w:tc>
      </w:tr>
      <w:tr w:rsidR="00537C00">
        <w:tc>
          <w:tcPr>
            <w:tcW w:w="1968" w:type="dxa"/>
            <w:gridSpan w:val="2"/>
            <w:shd w:val="clear" w:color="auto" w:fill="E6E6E6"/>
            <w:vAlign w:val="center"/>
          </w:tcPr>
          <w:p w:rsidR="00537C00" w:rsidRDefault="00CE5E8E">
            <w:r>
              <w:t>总吸声量</w:t>
            </w:r>
            <w:r>
              <w:t>(</w:t>
            </w:r>
            <w:r>
              <w:t>㎡</w:t>
            </w:r>
            <w:r>
              <w:t>)</w:t>
            </w:r>
          </w:p>
        </w:tc>
        <w:tc>
          <w:tcPr>
            <w:tcW w:w="792" w:type="dxa"/>
            <w:vAlign w:val="center"/>
          </w:tcPr>
          <w:p w:rsidR="00537C00" w:rsidRDefault="00CE5E8E">
            <w:r>
              <w:t>2.5</w:t>
            </w:r>
          </w:p>
        </w:tc>
        <w:tc>
          <w:tcPr>
            <w:tcW w:w="792" w:type="dxa"/>
            <w:vAlign w:val="center"/>
          </w:tcPr>
          <w:p w:rsidR="00537C00" w:rsidRDefault="00CE5E8E">
            <w:r>
              <w:t>1.8</w:t>
            </w:r>
          </w:p>
        </w:tc>
        <w:tc>
          <w:tcPr>
            <w:tcW w:w="792" w:type="dxa"/>
            <w:vAlign w:val="center"/>
          </w:tcPr>
          <w:p w:rsidR="00537C00" w:rsidRDefault="00CE5E8E">
            <w:r>
              <w:t>1.3</w:t>
            </w:r>
          </w:p>
        </w:tc>
        <w:tc>
          <w:tcPr>
            <w:tcW w:w="933" w:type="dxa"/>
            <w:vAlign w:val="center"/>
          </w:tcPr>
          <w:p w:rsidR="00537C00" w:rsidRDefault="00CE5E8E">
            <w:r>
              <w:t>0.9</w:t>
            </w:r>
          </w:p>
        </w:tc>
        <w:tc>
          <w:tcPr>
            <w:tcW w:w="933" w:type="dxa"/>
            <w:vAlign w:val="center"/>
          </w:tcPr>
          <w:p w:rsidR="00537C00" w:rsidRDefault="00CE5E8E">
            <w:r>
              <w:t>0.5</w:t>
            </w:r>
          </w:p>
        </w:tc>
        <w:tc>
          <w:tcPr>
            <w:tcW w:w="3118" w:type="dxa"/>
            <w:vAlign w:val="center"/>
          </w:tcPr>
          <w:p w:rsidR="00537C00" w:rsidRDefault="00537C00"/>
        </w:tc>
      </w:tr>
    </w:tbl>
    <w:p w:rsidR="009F6F51" w:rsidRDefault="009F6F51" w:rsidP="00EA2766">
      <w:pPr>
        <w:jc w:val="center"/>
        <w:rPr>
          <w:lang w:val="en-US"/>
        </w:rPr>
      </w:pPr>
      <w:bookmarkStart w:id="46" w:name="围护结构吸声量"/>
      <w:bookmarkEnd w:id="46"/>
    </w:p>
    <w:p w:rsidR="007C769E" w:rsidRDefault="001C7C1F" w:rsidP="001C7C1F">
      <w:pPr>
        <w:pStyle w:val="2"/>
      </w:pPr>
      <w:bookmarkStart w:id="47" w:name="_Toc87639534"/>
      <w:r>
        <w:rPr>
          <w:rFonts w:hint="eastAsia"/>
        </w:rPr>
        <w:t>组合墙</w:t>
      </w:r>
      <w:r>
        <w:t>空气声隔声量计算</w:t>
      </w:r>
      <w:bookmarkEnd w:id="47"/>
    </w:p>
    <w:p w:rsidR="002B526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Pr>
          <w:rFonts w:hint="eastAsia"/>
        </w:rPr>
        <w:t>这种墙体隔声量还是按照质量定律控制，</w:t>
      </w:r>
      <w:r w:rsidR="000C3EFD">
        <w:rPr>
          <w:rFonts w:hint="eastAsia"/>
        </w:rPr>
        <w:t>它不仅仅与每个构件的隔声性能有关，</w:t>
      </w:r>
      <w:r>
        <w:rPr>
          <w:rFonts w:hint="eastAsia"/>
        </w:rPr>
        <w:t>还</w:t>
      </w:r>
      <w:r w:rsidR="009C4FB4">
        <w:rPr>
          <w:rFonts w:hint="eastAsia"/>
        </w:rPr>
        <w:t>要</w:t>
      </w:r>
      <w:r>
        <w:rPr>
          <w:rFonts w:hint="eastAsia"/>
        </w:rPr>
        <w:t>充分</w:t>
      </w:r>
      <w:r w:rsidR="009C4FB4">
        <w:rPr>
          <w:rFonts w:hint="eastAsia"/>
        </w:rPr>
        <w:t>考虑</w:t>
      </w:r>
      <w:r w:rsidR="005F6FBE" w:rsidRPr="00295627">
        <w:rPr>
          <w:rFonts w:hint="eastAsia"/>
          <w:b/>
        </w:rPr>
        <w:t>房间吸声</w:t>
      </w:r>
      <w:r w:rsidR="005F6FBE">
        <w:rPr>
          <w:rFonts w:hint="eastAsia"/>
        </w:rPr>
        <w:t>、</w:t>
      </w:r>
      <w:r w:rsidR="005F6FBE" w:rsidRPr="00295627">
        <w:rPr>
          <w:rFonts w:hint="eastAsia"/>
          <w:b/>
        </w:rPr>
        <w:t>孔洞缝隙</w:t>
      </w:r>
      <w:r>
        <w:rPr>
          <w:rFonts w:hint="eastAsia"/>
        </w:rPr>
        <w:t>等</w:t>
      </w:r>
      <w:r w:rsidR="005F6FBE">
        <w:rPr>
          <w:rFonts w:hint="eastAsia"/>
        </w:rPr>
        <w:t>影响</w:t>
      </w:r>
      <w:r>
        <w:rPr>
          <w:rFonts w:hint="eastAsia"/>
        </w:rPr>
        <w:t>。</w:t>
      </w:r>
    </w:p>
    <w:p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rsidR="009E65A5" w:rsidRPr="00346F5A" w:rsidRDefault="00FE6D17" w:rsidP="00346F5A">
      <w:pPr>
        <w:pStyle w:val="3"/>
      </w:pPr>
      <w:bookmarkStart w:id="48" w:name="_Toc87639535"/>
      <w:r w:rsidRPr="00DA2EAD">
        <w:rPr>
          <w:rFonts w:hint="eastAsia"/>
        </w:rPr>
        <w:t>组合墙</w:t>
      </w:r>
      <w:r w:rsidR="00E61E88" w:rsidRPr="00DA2EAD">
        <w:t>有效隔声量</w:t>
      </w:r>
      <w:bookmarkEnd w:id="48"/>
    </w:p>
    <w:p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rsidR="00B203CB" w:rsidRDefault="003C7514" w:rsidP="003C7514">
      <w:pPr>
        <w:pStyle w:val="a0"/>
        <w:jc w:val="center"/>
        <w:rPr>
          <w:lang w:val="en-US"/>
        </w:rPr>
      </w:pPr>
      <w:r>
        <w:rPr>
          <w:noProof/>
          <w:lang w:val="en-US"/>
        </w:rPr>
        <w:drawing>
          <wp:inline distT="0" distB="0" distL="0" distR="0" wp14:anchorId="52AB428F" wp14:editId="0F255652">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rsidR="00B203CB" w:rsidRDefault="003C7514" w:rsidP="003C7514">
      <w:pPr>
        <w:pStyle w:val="a0"/>
        <w:ind w:firstLineChars="200" w:firstLine="420"/>
        <w:jc w:val="center"/>
        <w:rPr>
          <w:lang w:val="en-US"/>
        </w:rPr>
      </w:pPr>
      <w:r>
        <w:rPr>
          <w:noProof/>
          <w:lang w:val="en-US"/>
        </w:rPr>
        <w:drawing>
          <wp:inline distT="0" distB="0" distL="0" distR="0" wp14:anchorId="3B7AC56D" wp14:editId="6FF4C23B">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rsidR="00B203CB" w:rsidRPr="006D05A9" w:rsidRDefault="00B203CB" w:rsidP="003C7514">
      <w:pPr>
        <w:pStyle w:val="a0"/>
        <w:ind w:firstLineChars="200" w:firstLine="420"/>
        <w:rPr>
          <w:lang w:val="en-US"/>
        </w:rPr>
      </w:pPr>
      <w:r>
        <w:rPr>
          <w:rFonts w:hint="eastAsia"/>
          <w:lang w:val="en-US"/>
        </w:rPr>
        <w:t>实际隔声量：</w:t>
      </w:r>
    </w:p>
    <w:p w:rsidR="00B203CB" w:rsidRDefault="003C7514" w:rsidP="003C7514">
      <w:pPr>
        <w:pStyle w:val="a0"/>
        <w:jc w:val="center"/>
        <w:rPr>
          <w:lang w:val="en-US"/>
        </w:rPr>
      </w:pPr>
      <w:r>
        <w:rPr>
          <w:noProof/>
          <w:lang w:val="en-US"/>
        </w:rPr>
        <w:drawing>
          <wp:inline distT="0" distB="0" distL="0" distR="0" wp14:anchorId="11056E3F" wp14:editId="18632574">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rsidR="00B203CB" w:rsidRDefault="003C7514" w:rsidP="003C7514">
      <w:pPr>
        <w:pStyle w:val="a0"/>
        <w:jc w:val="center"/>
        <w:rPr>
          <w:lang w:val="en-US"/>
        </w:rPr>
      </w:pPr>
      <w:r>
        <w:rPr>
          <w:noProof/>
          <w:lang w:val="en-US"/>
        </w:rPr>
        <w:drawing>
          <wp:inline distT="0" distB="0" distL="0" distR="0" wp14:anchorId="7AFB079D" wp14:editId="0B600AAC">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v:shape id="_x0000_i1029" type="#_x0000_t75" style="width:13.6pt;height:18.95pt" o:ole="">
            <v:imagedata r:id="rId28" o:title=""/>
          </v:shape>
          <o:OLEObject Type="Embed" ProgID="Equation.DSMT4" ShapeID="_x0000_i1029" DrawAspect="Content" ObjectID="_1698252327"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rsidR="003C7514" w:rsidRDefault="00B203CB" w:rsidP="003C7514">
      <w:pPr>
        <w:pStyle w:val="a0"/>
        <w:ind w:firstLineChars="500" w:firstLine="1050"/>
        <w:rPr>
          <w:lang w:val="en-US"/>
        </w:rPr>
      </w:pPr>
      <w:r>
        <w:rPr>
          <w:position w:val="-14"/>
          <w:lang w:val="en-US"/>
        </w:rPr>
        <w:object w:dxaOrig="332" w:dyaOrig="374">
          <v:shape id="_x0000_i1030" type="#_x0000_t75" style="width:16.55pt;height:18.95pt" o:ole="">
            <v:imagedata r:id="rId30" o:title=""/>
          </v:shape>
          <o:OLEObject Type="Embed" ProgID="Equation.DSMT4" ShapeID="_x0000_i1030" DrawAspect="Content" ObjectID="_1698252328"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rsidR="003C7514" w:rsidRDefault="00B203CB" w:rsidP="003C7514">
      <w:pPr>
        <w:pStyle w:val="a0"/>
        <w:ind w:firstLineChars="500" w:firstLine="1050"/>
        <w:rPr>
          <w:lang w:val="en-US"/>
        </w:rPr>
      </w:pPr>
      <w:r>
        <w:rPr>
          <w:position w:val="-12"/>
          <w:lang w:val="en-US"/>
        </w:rPr>
        <w:object w:dxaOrig="291" w:dyaOrig="346">
          <v:shape id="_x0000_i1031" type="#_x0000_t75" style="width:13.6pt;height:17.05pt" o:ole="">
            <v:imagedata r:id="rId32" o:title=""/>
          </v:shape>
          <o:OLEObject Type="Embed" ProgID="Equation.DSMT4" ShapeID="_x0000_i1031" DrawAspect="Content" ObjectID="_1698252329"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rsidR="00507685" w:rsidRDefault="00B203CB" w:rsidP="003C7514">
      <w:pPr>
        <w:pStyle w:val="a0"/>
        <w:ind w:firstLineChars="500" w:firstLine="1050"/>
        <w:rPr>
          <w:lang w:val="en-US"/>
        </w:rPr>
      </w:pPr>
      <w:r>
        <w:rPr>
          <w:position w:val="-14"/>
          <w:lang w:val="en-US"/>
        </w:rPr>
        <w:object w:dxaOrig="305" w:dyaOrig="374">
          <v:shape id="_x0000_i1032" type="#_x0000_t75" style="width:15.55pt;height:18.95pt" o:ole="">
            <v:imagedata r:id="rId18" o:title=""/>
          </v:shape>
          <o:OLEObject Type="Embed" ProgID="Equation.DSMT4" ShapeID="_x0000_i1032" DrawAspect="Content" ObjectID="_1698252330"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rsidR="005E6FE5" w:rsidRPr="00346F5A" w:rsidRDefault="00490644" w:rsidP="00346F5A">
      <w:pPr>
        <w:pStyle w:val="3"/>
      </w:pPr>
      <w:bookmarkStart w:id="49" w:name="_Toc87639536"/>
      <w:r w:rsidRPr="00DA2EAD">
        <w:rPr>
          <w:rFonts w:hint="eastAsia"/>
        </w:rPr>
        <w:lastRenderedPageBreak/>
        <w:t>组合墙</w:t>
      </w:r>
      <w:r w:rsidRPr="00DA2EAD">
        <w:t>隔声</w:t>
      </w:r>
      <w:r w:rsidR="00E61E88" w:rsidRPr="00DA2EAD">
        <w:t>单值评价量</w:t>
      </w:r>
      <w:r w:rsidR="005208C1" w:rsidRPr="00346F5A">
        <w:t>、频谱修正量</w:t>
      </w:r>
      <w:bookmarkEnd w:id="49"/>
    </w:p>
    <w:p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rsidR="0091477F" w:rsidRDefault="0091477F" w:rsidP="003F42E2">
      <w:pPr>
        <w:pStyle w:val="a0"/>
        <w:ind w:firstLineChars="1300" w:firstLine="2730"/>
        <w:rPr>
          <w:kern w:val="2"/>
          <w:szCs w:val="24"/>
          <w:lang w:val="en-US"/>
        </w:rPr>
      </w:pPr>
      <w:r>
        <w:rPr>
          <w:noProof/>
          <w:lang w:val="en-US"/>
        </w:rPr>
        <w:drawing>
          <wp:inline distT="0" distB="0" distL="0" distR="0" wp14:anchorId="2231EE3A" wp14:editId="708CF39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rsidR="0091477F" w:rsidRDefault="0091477F" w:rsidP="003F42E2">
      <w:pPr>
        <w:pStyle w:val="a0"/>
        <w:ind w:right="180"/>
        <w:jc w:val="center"/>
        <w:rPr>
          <w:sz w:val="18"/>
          <w:szCs w:val="18"/>
        </w:rPr>
      </w:pPr>
      <w:r>
        <w:rPr>
          <w:noProof/>
          <w:lang w:val="en-US"/>
        </w:rPr>
        <w:drawing>
          <wp:inline distT="0" distB="0" distL="0" distR="0" wp14:anchorId="6A691356" wp14:editId="5C17A847">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rsidR="0091477F" w:rsidRPr="00687D18" w:rsidRDefault="0091477F" w:rsidP="001814BA">
      <w:pPr>
        <w:pStyle w:val="a0"/>
        <w:ind w:leftChars="300" w:left="540"/>
      </w:pPr>
      <w:r w:rsidRPr="00687D18">
        <w:rPr>
          <w:rFonts w:hint="eastAsia"/>
        </w:rPr>
        <w:t>式中：</w:t>
      </w:r>
      <w:r w:rsidRPr="00687D18">
        <w:rPr>
          <w:position w:val="-12"/>
        </w:rPr>
        <w:object w:dxaOrig="402" w:dyaOrig="360">
          <v:shape id="_x0000_i1033" type="#_x0000_t75" style="width:16.55pt;height:16.55pt" o:ole="">
            <v:imagedata r:id="rId37" o:title=""/>
          </v:shape>
          <o:OLEObject Type="Embed" ProgID="Equation.DSMT4" ShapeID="_x0000_i1033" DrawAspect="Content" ObjectID="_1698252331" r:id="rId38"/>
        </w:object>
      </w:r>
      <w:r w:rsidRPr="00687D18">
        <w:rPr>
          <w:rFonts w:hint="eastAsia"/>
        </w:rPr>
        <w:t>—空气声隔声计权单值评价量；</w:t>
      </w:r>
    </w:p>
    <w:p w:rsidR="0091477F" w:rsidRPr="00687D18" w:rsidRDefault="0091477F" w:rsidP="001814BA">
      <w:pPr>
        <w:pStyle w:val="a0"/>
        <w:ind w:leftChars="300" w:left="540"/>
      </w:pPr>
      <w:r w:rsidRPr="00687D18">
        <w:rPr>
          <w:position w:val="-12"/>
        </w:rPr>
        <w:object w:dxaOrig="305" w:dyaOrig="360">
          <v:shape id="_x0000_i1034" type="#_x0000_t75" style="width:12.15pt;height:16.55pt" o:ole="">
            <v:imagedata r:id="rId39" o:title=""/>
          </v:shape>
          <o:OLEObject Type="Embed" ProgID="Equation.DSMT4" ShapeID="_x0000_i1034" DrawAspect="Content" ObjectID="_1698252332" r:id="rId40"/>
        </w:object>
      </w:r>
      <w:r w:rsidRPr="00687D18">
        <w:rPr>
          <w:rFonts w:hint="eastAsia"/>
        </w:rPr>
        <w:t>—</w:t>
      </w:r>
      <w:r w:rsidRPr="00687D18">
        <w:t>第i个频带的基准值；</w:t>
      </w:r>
    </w:p>
    <w:p w:rsidR="0091477F" w:rsidRDefault="0091477F" w:rsidP="001814BA">
      <w:pPr>
        <w:pStyle w:val="a0"/>
        <w:ind w:leftChars="300" w:left="540"/>
      </w:pPr>
      <w:r w:rsidRPr="00687D18">
        <w:rPr>
          <w:position w:val="-12"/>
        </w:rPr>
        <w:object w:dxaOrig="305" w:dyaOrig="360">
          <v:shape id="_x0000_i1035" type="#_x0000_t75" style="width:12.15pt;height:13.6pt" o:ole="">
            <v:imagedata r:id="rId41" o:title=""/>
          </v:shape>
          <o:OLEObject Type="Embed" ProgID="Equation.DSMT4" ShapeID="_x0000_i1035" DrawAspect="Content" ObjectID="_1698252333" r:id="rId42"/>
        </w:object>
      </w:r>
      <w:r w:rsidRPr="00687D18">
        <w:t>—第i个频带的</w:t>
      </w:r>
      <w:r w:rsidRPr="00687D18">
        <w:rPr>
          <w:rFonts w:hint="eastAsia"/>
        </w:rPr>
        <w:t>隔声量，精确到</w:t>
      </w:r>
      <w:r w:rsidRPr="00687D18">
        <w:t>0.1dB</w:t>
      </w:r>
      <w:r w:rsidRPr="00687D18">
        <w:rPr>
          <w:rFonts w:hint="eastAsia"/>
        </w:rPr>
        <w:t>；</w:t>
      </w:r>
    </w:p>
    <w:p w:rsidR="0091477F" w:rsidRPr="00687D18" w:rsidRDefault="0091477F" w:rsidP="001814BA">
      <w:pPr>
        <w:pStyle w:val="a0"/>
        <w:ind w:leftChars="300" w:left="540"/>
      </w:pPr>
      <w:r w:rsidRPr="00687D18">
        <w:rPr>
          <w:noProof/>
          <w:lang w:val="en-US"/>
        </w:rPr>
        <w:drawing>
          <wp:inline distT="0" distB="0" distL="0" distR="0" wp14:anchorId="129F8410" wp14:editId="0C9A0C3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rsidTr="00E20722">
        <w:tc>
          <w:tcPr>
            <w:tcW w:w="3260" w:type="dxa"/>
            <w:shd w:val="clear" w:color="auto" w:fill="E6E6E6"/>
            <w:vAlign w:val="center"/>
          </w:tcPr>
          <w:p w:rsidR="002139A9" w:rsidRPr="00C117BA" w:rsidRDefault="002139A9" w:rsidP="00A90E39">
            <w:pPr>
              <w:jc w:val="center"/>
            </w:pPr>
            <w:r w:rsidRPr="00C117BA">
              <w:rPr>
                <w:rFonts w:hint="eastAsia"/>
              </w:rPr>
              <w:t>频率</w:t>
            </w:r>
          </w:p>
        </w:tc>
        <w:tc>
          <w:tcPr>
            <w:tcW w:w="1105" w:type="dxa"/>
            <w:shd w:val="clear" w:color="auto" w:fill="E6E6E6"/>
            <w:vAlign w:val="center"/>
          </w:tcPr>
          <w:p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rsidTr="00E20722">
        <w:tc>
          <w:tcPr>
            <w:tcW w:w="3260" w:type="dxa"/>
            <w:shd w:val="clear" w:color="auto" w:fill="E6E6E6"/>
            <w:vAlign w:val="center"/>
          </w:tcPr>
          <w:p w:rsidR="002139A9" w:rsidRPr="00C117BA" w:rsidRDefault="002139A9" w:rsidP="00A90E39">
            <w:pPr>
              <w:jc w:val="center"/>
            </w:pPr>
            <w:r w:rsidRPr="00C117BA">
              <w:rPr>
                <w:rFonts w:hint="eastAsia"/>
              </w:rPr>
              <w:t>倍频程基准值Ki（dB）</w:t>
            </w:r>
          </w:p>
        </w:tc>
        <w:tc>
          <w:tcPr>
            <w:tcW w:w="1105" w:type="dxa"/>
            <w:vAlign w:val="center"/>
          </w:tcPr>
          <w:p w:rsidR="002139A9" w:rsidRPr="00C117BA" w:rsidRDefault="002139A9" w:rsidP="00A90E39">
            <w:pPr>
              <w:jc w:val="center"/>
            </w:pPr>
            <w:r w:rsidRPr="00C117BA">
              <w:rPr>
                <w:rFonts w:hint="eastAsia"/>
              </w:rPr>
              <w:t>-16</w:t>
            </w:r>
          </w:p>
        </w:tc>
        <w:tc>
          <w:tcPr>
            <w:tcW w:w="1106" w:type="dxa"/>
            <w:vAlign w:val="center"/>
          </w:tcPr>
          <w:p w:rsidR="002139A9" w:rsidRPr="00C117BA" w:rsidRDefault="002139A9" w:rsidP="00A90E39">
            <w:pPr>
              <w:jc w:val="center"/>
            </w:pPr>
            <w:r w:rsidRPr="00C117BA">
              <w:rPr>
                <w:rFonts w:hint="eastAsia"/>
              </w:rPr>
              <w:t>-7</w:t>
            </w:r>
          </w:p>
        </w:tc>
        <w:tc>
          <w:tcPr>
            <w:tcW w:w="1105" w:type="dxa"/>
            <w:vAlign w:val="center"/>
          </w:tcPr>
          <w:p w:rsidR="002139A9" w:rsidRPr="00C117BA" w:rsidRDefault="002139A9" w:rsidP="00A90E39">
            <w:pPr>
              <w:jc w:val="center"/>
            </w:pPr>
            <w:r w:rsidRPr="00C117BA">
              <w:rPr>
                <w:rFonts w:hint="eastAsia"/>
              </w:rPr>
              <w:t>0</w:t>
            </w:r>
          </w:p>
        </w:tc>
        <w:tc>
          <w:tcPr>
            <w:tcW w:w="1106" w:type="dxa"/>
            <w:vAlign w:val="center"/>
          </w:tcPr>
          <w:p w:rsidR="002139A9" w:rsidRPr="00C117BA" w:rsidRDefault="002139A9" w:rsidP="00A90E39">
            <w:pPr>
              <w:jc w:val="center"/>
            </w:pPr>
            <w:r w:rsidRPr="00C117BA">
              <w:rPr>
                <w:rFonts w:hint="eastAsia"/>
              </w:rPr>
              <w:t>3</w:t>
            </w:r>
          </w:p>
        </w:tc>
        <w:tc>
          <w:tcPr>
            <w:tcW w:w="1106" w:type="dxa"/>
            <w:vAlign w:val="center"/>
          </w:tcPr>
          <w:p w:rsidR="002139A9" w:rsidRPr="00C117BA" w:rsidRDefault="002139A9" w:rsidP="00A90E39">
            <w:pPr>
              <w:jc w:val="center"/>
            </w:pPr>
            <w:r w:rsidRPr="00C117BA">
              <w:rPr>
                <w:rFonts w:hint="eastAsia"/>
              </w:rPr>
              <w:t>4</w:t>
            </w:r>
          </w:p>
        </w:tc>
      </w:tr>
    </w:tbl>
    <w:p w:rsidR="00DA2EAD" w:rsidRDefault="00DA2EAD" w:rsidP="00DA2EAD">
      <w:pPr>
        <w:pStyle w:val="a0"/>
        <w:ind w:left="420"/>
        <w:rPr>
          <w:b/>
        </w:rPr>
      </w:pPr>
    </w:p>
    <w:p w:rsidR="00E50670" w:rsidRDefault="00CE5E8E" w:rsidP="00E50670">
      <w:pPr>
        <w:pStyle w:val="a0"/>
        <w:ind w:firstLineChars="200" w:firstLine="420"/>
        <w:rPr>
          <w:lang w:val="en-US"/>
        </w:rPr>
      </w:pPr>
      <w:r>
        <w:rPr>
          <w:b/>
        </w:rPr>
        <w:object w:dxaOrig="1440" w:dyaOrig="1440">
          <v:shape id="_x0000_s2237" type="#_x0000_t75" style="position:absolute;left:0;text-align:left;margin-left:111.45pt;margin-top:34.95pt;width:156.8pt;height:22.7pt;z-index:251670016;mso-width-relative:page;mso-height-relative:page">
            <v:imagedata r:id="rId44" o:title=""/>
          </v:shape>
          <o:OLEObject Type="Embed" ProgID="Equation.DSMT4" ShapeID="_x0000_s2237" DrawAspect="Content" ObjectID="_1698252345" r:id="rId45"/>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rsidR="000C46EB" w:rsidRDefault="000C46EB" w:rsidP="00E50670">
      <w:pPr>
        <w:pStyle w:val="a0"/>
        <w:jc w:val="right"/>
      </w:pPr>
    </w:p>
    <w:p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rsidTr="00A90E39">
        <w:trPr>
          <w:trHeight w:val="470"/>
        </w:trPr>
        <w:tc>
          <w:tcPr>
            <w:tcW w:w="3260"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rsidTr="00A90E39">
        <w:trPr>
          <w:trHeight w:val="360"/>
        </w:trPr>
        <w:tc>
          <w:tcPr>
            <w:tcW w:w="3260" w:type="dxa"/>
            <w:shd w:val="clear" w:color="auto" w:fill="DDDDDD"/>
            <w:vAlign w:val="center"/>
          </w:tcPr>
          <w:p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-4</w:t>
            </w:r>
          </w:p>
        </w:tc>
      </w:tr>
      <w:tr w:rsidR="00E50670" w:rsidTr="00A90E39">
        <w:trPr>
          <w:trHeight w:val="360"/>
        </w:trPr>
        <w:tc>
          <w:tcPr>
            <w:tcW w:w="3260" w:type="dxa"/>
            <w:shd w:val="clear" w:color="auto" w:fill="DDDDDD"/>
            <w:vAlign w:val="center"/>
          </w:tcPr>
          <w:p w:rsidR="00E50670" w:rsidRPr="00E50670" w:rsidRDefault="00E50670" w:rsidP="005F6FBE">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-6</w:t>
            </w:r>
          </w:p>
        </w:tc>
      </w:tr>
    </w:tbl>
    <w:p w:rsidR="00220B61" w:rsidRPr="00346F5A" w:rsidRDefault="00DA2EAD" w:rsidP="00346F5A">
      <w:pPr>
        <w:pStyle w:val="3"/>
      </w:pPr>
      <w:bookmarkStart w:id="50" w:name="_Toc87639537"/>
      <w:r>
        <w:rPr>
          <w:rFonts w:hint="eastAsia"/>
        </w:rPr>
        <w:t>缝</w:t>
      </w:r>
      <w:r w:rsidR="00220B61" w:rsidRPr="00DA2EAD">
        <w:rPr>
          <w:rFonts w:hint="eastAsia"/>
        </w:rPr>
        <w:t>隙对组合墙隔声量的影响</w:t>
      </w:r>
      <w:bookmarkEnd w:id="50"/>
    </w:p>
    <w:p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rsidR="00220B61" w:rsidRDefault="000E739D" w:rsidP="003F42E2">
      <w:pPr>
        <w:pStyle w:val="a0"/>
        <w:jc w:val="center"/>
      </w:pPr>
      <w:r>
        <w:rPr>
          <w:noProof/>
          <w:lang w:val="en-US"/>
        </w:rPr>
        <w:drawing>
          <wp:inline distT="0" distB="0" distL="0" distR="0" wp14:anchorId="4E7FED67" wp14:editId="4BA0FCF3">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rsidR="00220B61" w:rsidRDefault="00220B61" w:rsidP="00220B61">
      <w:pPr>
        <w:pStyle w:val="a0"/>
        <w:ind w:firstLineChars="200" w:firstLine="420"/>
      </w:pPr>
      <w:r>
        <w:rPr>
          <w:rFonts w:hint="eastAsia"/>
        </w:rPr>
        <w:lastRenderedPageBreak/>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v:shape id="_x0000_i1037" type="#_x0000_t75" style="width:13.6pt;height:18.5pt" o:ole="">
            <v:imagedata r:id="rId47" o:title=""/>
          </v:shape>
          <o:OLEObject Type="Embed" ProgID="Equation.DSMT4" ShapeID="_x0000_i1037" DrawAspect="Content" ObjectID="_1698252334" r:id="rId48"/>
        </w:object>
      </w:r>
      <w:r>
        <w:rPr>
          <w:rFonts w:hint="eastAsia"/>
        </w:rPr>
        <w:t>、</w:t>
      </w:r>
      <w:r w:rsidRPr="008420F9">
        <w:rPr>
          <w:position w:val="-12"/>
        </w:rPr>
        <w:object w:dxaOrig="279" w:dyaOrig="360">
          <v:shape id="_x0000_i1038" type="#_x0000_t75" style="width:13.6pt;height:18.5pt" o:ole="">
            <v:imagedata r:id="rId49" o:title=""/>
          </v:shape>
          <o:OLEObject Type="Embed" ProgID="Equation.DSMT4" ShapeID="_x0000_i1038" DrawAspect="Content" ObjectID="_1698252335" r:id="rId50"/>
        </w:object>
      </w:r>
      <w:r>
        <w:rPr>
          <w:rFonts w:hint="eastAsia"/>
        </w:rPr>
        <w:t>——分别为缝隙和组合墙的面积。</w:t>
      </w:r>
    </w:p>
    <w:p w:rsidR="00220B61" w:rsidRPr="008D5551" w:rsidRDefault="00220B61"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rsidR="00B12863" w:rsidRDefault="00E61E88">
      <w:pPr>
        <w:pStyle w:val="3"/>
      </w:pPr>
      <w:bookmarkStart w:id="51" w:name="_Toc87639538"/>
      <w:r>
        <w:rPr>
          <w:rFonts w:hint="eastAsia"/>
        </w:rPr>
        <w:t>组合墙隔声量</w:t>
      </w:r>
      <w:r w:rsidR="000E739D">
        <w:rPr>
          <w:rFonts w:hint="eastAsia"/>
        </w:rPr>
        <w:t>计算</w:t>
      </w:r>
      <w:r w:rsidR="00CA61C5">
        <w:rPr>
          <w:rFonts w:hint="eastAsia"/>
        </w:rPr>
        <w:t>过程</w:t>
      </w:r>
      <w:bookmarkEnd w:id="51"/>
    </w:p>
    <w:p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rsidR="006D3F1B" w:rsidRPr="00EC10B3" w:rsidRDefault="006D3F1B" w:rsidP="00A41896">
      <w:pPr>
        <w:jc w:val="center"/>
      </w:pPr>
      <w:bookmarkStart w:id="52" w:name="最不利房间平面图"/>
      <w:bookmarkEnd w:id="52"/>
      <w:r>
        <w:rPr>
          <w:noProof/>
        </w:rPr>
        <w:drawing>
          <wp:inline distT="0" distB="0" distL="0" distR="0">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38550"/>
                    </a:xfrm>
                    <a:prstGeom prst="rect">
                      <a:avLst/>
                    </a:prstGeom>
                  </pic:spPr>
                </pic:pic>
              </a:graphicData>
            </a:graphic>
          </wp:inline>
        </w:drawing>
      </w:r>
    </w:p>
    <w:p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537C00">
        <w:tc>
          <w:tcPr>
            <w:tcW w:w="9328" w:type="dxa"/>
            <w:gridSpan w:val="6"/>
            <w:shd w:val="clear" w:color="auto" w:fill="E6E6E6"/>
            <w:vAlign w:val="center"/>
          </w:tcPr>
          <w:p w:rsidR="00537C00" w:rsidRDefault="00CE5E8E">
            <w:pPr>
              <w:jc w:val="center"/>
            </w:pPr>
            <w:r>
              <w:t>外墙</w:t>
            </w:r>
            <w:r>
              <w:t>1+</w:t>
            </w:r>
            <w:r>
              <w:t>外窗</w:t>
            </w:r>
          </w:p>
        </w:tc>
      </w:tr>
      <w:tr w:rsidR="00537C00">
        <w:tc>
          <w:tcPr>
            <w:tcW w:w="3248" w:type="dxa"/>
            <w:shd w:val="clear" w:color="auto" w:fill="E6E6E6"/>
            <w:vAlign w:val="center"/>
          </w:tcPr>
          <w:p w:rsidR="00537C00" w:rsidRDefault="00CE5E8E">
            <w:r>
              <w:t>倍频程中心频率</w:t>
            </w:r>
            <w:r>
              <w:t>(Hz)</w:t>
            </w:r>
          </w:p>
        </w:tc>
        <w:tc>
          <w:tcPr>
            <w:tcW w:w="1216" w:type="dxa"/>
            <w:shd w:val="clear" w:color="auto" w:fill="E6E6E6"/>
            <w:vAlign w:val="center"/>
          </w:tcPr>
          <w:p w:rsidR="00537C00" w:rsidRDefault="00CE5E8E">
            <w:r>
              <w:t>125</w:t>
            </w:r>
          </w:p>
        </w:tc>
        <w:tc>
          <w:tcPr>
            <w:tcW w:w="1216" w:type="dxa"/>
            <w:shd w:val="clear" w:color="auto" w:fill="E6E6E6"/>
            <w:vAlign w:val="center"/>
          </w:tcPr>
          <w:p w:rsidR="00537C00" w:rsidRDefault="00CE5E8E">
            <w:r>
              <w:t>250</w:t>
            </w:r>
          </w:p>
        </w:tc>
        <w:tc>
          <w:tcPr>
            <w:tcW w:w="1216" w:type="dxa"/>
            <w:shd w:val="clear" w:color="auto" w:fill="E6E6E6"/>
            <w:vAlign w:val="center"/>
          </w:tcPr>
          <w:p w:rsidR="00537C00" w:rsidRDefault="00CE5E8E">
            <w:r>
              <w:t>500</w:t>
            </w:r>
          </w:p>
        </w:tc>
        <w:tc>
          <w:tcPr>
            <w:tcW w:w="1216" w:type="dxa"/>
            <w:shd w:val="clear" w:color="auto" w:fill="E6E6E6"/>
            <w:vAlign w:val="center"/>
          </w:tcPr>
          <w:p w:rsidR="00537C00" w:rsidRDefault="00CE5E8E">
            <w:r>
              <w:t>1000</w:t>
            </w:r>
          </w:p>
        </w:tc>
        <w:tc>
          <w:tcPr>
            <w:tcW w:w="1216" w:type="dxa"/>
            <w:shd w:val="clear" w:color="auto" w:fill="E6E6E6"/>
            <w:vAlign w:val="center"/>
          </w:tcPr>
          <w:p w:rsidR="00537C00" w:rsidRDefault="00CE5E8E">
            <w:r>
              <w:t>2000</w:t>
            </w:r>
          </w:p>
        </w:tc>
      </w:tr>
      <w:tr w:rsidR="00537C00">
        <w:tc>
          <w:tcPr>
            <w:tcW w:w="3248" w:type="dxa"/>
            <w:shd w:val="clear" w:color="auto" w:fill="E6E6E6"/>
            <w:vAlign w:val="center"/>
          </w:tcPr>
          <w:p w:rsidR="00537C00" w:rsidRDefault="00CE5E8E">
            <w:r>
              <w:t>外墙隔声量</w:t>
            </w:r>
            <w:r>
              <w:t>(dB)</w:t>
            </w:r>
          </w:p>
        </w:tc>
        <w:tc>
          <w:tcPr>
            <w:tcW w:w="1216" w:type="dxa"/>
            <w:vAlign w:val="center"/>
          </w:tcPr>
          <w:p w:rsidR="00537C00" w:rsidRDefault="00CE5E8E">
            <w:r>
              <w:t>46.0</w:t>
            </w:r>
          </w:p>
        </w:tc>
        <w:tc>
          <w:tcPr>
            <w:tcW w:w="1216" w:type="dxa"/>
            <w:vAlign w:val="center"/>
          </w:tcPr>
          <w:p w:rsidR="00537C00" w:rsidRDefault="00CE5E8E">
            <w:r>
              <w:t>49.4</w:t>
            </w:r>
          </w:p>
        </w:tc>
        <w:tc>
          <w:tcPr>
            <w:tcW w:w="1216" w:type="dxa"/>
            <w:vAlign w:val="center"/>
          </w:tcPr>
          <w:p w:rsidR="00537C00" w:rsidRDefault="00CE5E8E">
            <w:r>
              <w:t>52.7</w:t>
            </w:r>
          </w:p>
        </w:tc>
        <w:tc>
          <w:tcPr>
            <w:tcW w:w="1216" w:type="dxa"/>
            <w:vAlign w:val="center"/>
          </w:tcPr>
          <w:p w:rsidR="00537C00" w:rsidRDefault="00CE5E8E">
            <w:r>
              <w:t>56.0</w:t>
            </w:r>
          </w:p>
        </w:tc>
        <w:tc>
          <w:tcPr>
            <w:tcW w:w="1216" w:type="dxa"/>
            <w:vAlign w:val="center"/>
          </w:tcPr>
          <w:p w:rsidR="00537C00" w:rsidRDefault="00CE5E8E">
            <w:r>
              <w:t>59.3</w:t>
            </w:r>
          </w:p>
        </w:tc>
      </w:tr>
      <w:tr w:rsidR="00537C00">
        <w:tc>
          <w:tcPr>
            <w:tcW w:w="3248" w:type="dxa"/>
            <w:shd w:val="clear" w:color="auto" w:fill="E6E6E6"/>
            <w:vAlign w:val="center"/>
          </w:tcPr>
          <w:p w:rsidR="00537C00" w:rsidRDefault="00CE5E8E">
            <w:r>
              <w:t>外窗隔声量</w:t>
            </w:r>
            <w:r>
              <w:t>(dB)</w:t>
            </w:r>
          </w:p>
        </w:tc>
        <w:tc>
          <w:tcPr>
            <w:tcW w:w="1216" w:type="dxa"/>
            <w:vAlign w:val="center"/>
          </w:tcPr>
          <w:p w:rsidR="00537C00" w:rsidRDefault="00CE5E8E">
            <w:r>
              <w:t>26.0</w:t>
            </w:r>
          </w:p>
        </w:tc>
        <w:tc>
          <w:tcPr>
            <w:tcW w:w="1216" w:type="dxa"/>
            <w:vAlign w:val="center"/>
          </w:tcPr>
          <w:p w:rsidR="00537C00" w:rsidRDefault="00CE5E8E">
            <w:r>
              <w:t>32.0</w:t>
            </w:r>
          </w:p>
        </w:tc>
        <w:tc>
          <w:tcPr>
            <w:tcW w:w="1216" w:type="dxa"/>
            <w:vAlign w:val="center"/>
          </w:tcPr>
          <w:p w:rsidR="00537C00" w:rsidRDefault="00CE5E8E">
            <w:r>
              <w:t>39.0</w:t>
            </w:r>
          </w:p>
        </w:tc>
        <w:tc>
          <w:tcPr>
            <w:tcW w:w="1216" w:type="dxa"/>
            <w:vAlign w:val="center"/>
          </w:tcPr>
          <w:p w:rsidR="00537C00" w:rsidRDefault="00CE5E8E">
            <w:r>
              <w:t>39.0</w:t>
            </w:r>
          </w:p>
        </w:tc>
        <w:tc>
          <w:tcPr>
            <w:tcW w:w="1216" w:type="dxa"/>
            <w:vAlign w:val="center"/>
          </w:tcPr>
          <w:p w:rsidR="00537C00" w:rsidRDefault="00CE5E8E">
            <w:r>
              <w:t>46.0</w:t>
            </w:r>
          </w:p>
        </w:tc>
      </w:tr>
      <w:tr w:rsidR="00537C00">
        <w:tc>
          <w:tcPr>
            <w:tcW w:w="3248" w:type="dxa"/>
            <w:shd w:val="clear" w:color="auto" w:fill="E6E6E6"/>
            <w:vAlign w:val="center"/>
          </w:tcPr>
          <w:p w:rsidR="00537C00" w:rsidRDefault="00CE5E8E">
            <w:r>
              <w:t>组合墙平均透射系数</w:t>
            </w:r>
          </w:p>
        </w:tc>
        <w:tc>
          <w:tcPr>
            <w:tcW w:w="1216" w:type="dxa"/>
            <w:vAlign w:val="center"/>
          </w:tcPr>
          <w:p w:rsidR="00537C00" w:rsidRDefault="00CE5E8E">
            <w:r>
              <w:t>0.001075</w:t>
            </w:r>
          </w:p>
        </w:tc>
        <w:tc>
          <w:tcPr>
            <w:tcW w:w="1216" w:type="dxa"/>
            <w:vAlign w:val="center"/>
          </w:tcPr>
          <w:p w:rsidR="00537C00" w:rsidRDefault="00CE5E8E">
            <w:r>
              <w:t>0.000274</w:t>
            </w:r>
          </w:p>
        </w:tc>
        <w:tc>
          <w:tcPr>
            <w:tcW w:w="1216" w:type="dxa"/>
            <w:vAlign w:val="center"/>
          </w:tcPr>
          <w:p w:rsidR="00537C00" w:rsidRDefault="00CE5E8E">
            <w:r>
              <w:t>0.000057</w:t>
            </w:r>
          </w:p>
        </w:tc>
        <w:tc>
          <w:tcPr>
            <w:tcW w:w="1216" w:type="dxa"/>
            <w:vAlign w:val="center"/>
          </w:tcPr>
          <w:p w:rsidR="00537C00" w:rsidRDefault="00CE5E8E">
            <w:r>
              <w:t>0.000056</w:t>
            </w:r>
          </w:p>
        </w:tc>
        <w:tc>
          <w:tcPr>
            <w:tcW w:w="1216" w:type="dxa"/>
            <w:vAlign w:val="center"/>
          </w:tcPr>
          <w:p w:rsidR="00537C00" w:rsidRDefault="00CE5E8E">
            <w:r>
              <w:t>0.000012</w:t>
            </w:r>
          </w:p>
        </w:tc>
      </w:tr>
      <w:tr w:rsidR="00537C00">
        <w:tc>
          <w:tcPr>
            <w:tcW w:w="3248" w:type="dxa"/>
            <w:shd w:val="clear" w:color="auto" w:fill="E6E6E6"/>
            <w:vAlign w:val="center"/>
          </w:tcPr>
          <w:p w:rsidR="00537C00" w:rsidRDefault="00CE5E8E">
            <w:r>
              <w:t>组合墙实际隔声量</w:t>
            </w:r>
            <w:r>
              <w:t>(dB)</w:t>
            </w:r>
          </w:p>
        </w:tc>
        <w:tc>
          <w:tcPr>
            <w:tcW w:w="1216" w:type="dxa"/>
            <w:vAlign w:val="center"/>
          </w:tcPr>
          <w:p w:rsidR="00537C00" w:rsidRDefault="00CE5E8E">
            <w:r>
              <w:t>29.7</w:t>
            </w:r>
          </w:p>
        </w:tc>
        <w:tc>
          <w:tcPr>
            <w:tcW w:w="1216" w:type="dxa"/>
            <w:vAlign w:val="center"/>
          </w:tcPr>
          <w:p w:rsidR="00537C00" w:rsidRDefault="00CE5E8E">
            <w:r>
              <w:t>35.6</w:t>
            </w:r>
          </w:p>
        </w:tc>
        <w:tc>
          <w:tcPr>
            <w:tcW w:w="1216" w:type="dxa"/>
            <w:vAlign w:val="center"/>
          </w:tcPr>
          <w:p w:rsidR="00537C00" w:rsidRDefault="00CE5E8E">
            <w:r>
              <w:t>42.5</w:t>
            </w:r>
          </w:p>
        </w:tc>
        <w:tc>
          <w:tcPr>
            <w:tcW w:w="1216" w:type="dxa"/>
            <w:vAlign w:val="center"/>
          </w:tcPr>
          <w:p w:rsidR="00537C00" w:rsidRDefault="00CE5E8E">
            <w:r>
              <w:t>42.6</w:t>
            </w:r>
          </w:p>
        </w:tc>
        <w:tc>
          <w:tcPr>
            <w:tcW w:w="1216" w:type="dxa"/>
            <w:vAlign w:val="center"/>
          </w:tcPr>
          <w:p w:rsidR="00537C00" w:rsidRDefault="00CE5E8E">
            <w:r>
              <w:t>49.5</w:t>
            </w:r>
          </w:p>
        </w:tc>
      </w:tr>
      <w:tr w:rsidR="00537C00">
        <w:tc>
          <w:tcPr>
            <w:tcW w:w="3248" w:type="dxa"/>
            <w:shd w:val="clear" w:color="auto" w:fill="E6E6E6"/>
            <w:vAlign w:val="center"/>
          </w:tcPr>
          <w:p w:rsidR="00537C00" w:rsidRDefault="00CE5E8E">
            <w:r>
              <w:t>组合墙有效隔声量</w:t>
            </w:r>
            <w:r>
              <w:t>(dB)</w:t>
            </w:r>
          </w:p>
        </w:tc>
        <w:tc>
          <w:tcPr>
            <w:tcW w:w="1216" w:type="dxa"/>
            <w:vAlign w:val="center"/>
          </w:tcPr>
          <w:p w:rsidR="00537C00" w:rsidRDefault="00CE5E8E">
            <w:r>
              <w:t>23.9</w:t>
            </w:r>
          </w:p>
        </w:tc>
        <w:tc>
          <w:tcPr>
            <w:tcW w:w="1216" w:type="dxa"/>
            <w:vAlign w:val="center"/>
          </w:tcPr>
          <w:p w:rsidR="00537C00" w:rsidRDefault="00CE5E8E">
            <w:r>
              <w:t>28.4</w:t>
            </w:r>
          </w:p>
        </w:tc>
        <w:tc>
          <w:tcPr>
            <w:tcW w:w="1216" w:type="dxa"/>
            <w:vAlign w:val="center"/>
          </w:tcPr>
          <w:p w:rsidR="00537C00" w:rsidRDefault="00CE5E8E">
            <w:r>
              <w:t>33.8</w:t>
            </w:r>
          </w:p>
        </w:tc>
        <w:tc>
          <w:tcPr>
            <w:tcW w:w="1216" w:type="dxa"/>
            <w:vAlign w:val="center"/>
          </w:tcPr>
          <w:p w:rsidR="00537C00" w:rsidRDefault="00CE5E8E">
            <w:r>
              <w:t>32.2</w:t>
            </w:r>
          </w:p>
        </w:tc>
        <w:tc>
          <w:tcPr>
            <w:tcW w:w="1216" w:type="dxa"/>
            <w:vAlign w:val="center"/>
          </w:tcPr>
          <w:p w:rsidR="00537C00" w:rsidRDefault="00CE5E8E">
            <w:r>
              <w:t>36.7</w:t>
            </w:r>
          </w:p>
        </w:tc>
      </w:tr>
      <w:tr w:rsidR="00537C00">
        <w:tc>
          <w:tcPr>
            <w:tcW w:w="3248" w:type="dxa"/>
            <w:shd w:val="clear" w:color="auto" w:fill="E6E6E6"/>
            <w:vAlign w:val="center"/>
          </w:tcPr>
          <w:p w:rsidR="00537C00" w:rsidRDefault="00CE5E8E">
            <w:r>
              <w:t>组合墙计权隔声量</w:t>
            </w:r>
            <w:r>
              <w:t>(dB)</w:t>
            </w:r>
          </w:p>
        </w:tc>
        <w:tc>
          <w:tcPr>
            <w:tcW w:w="6080" w:type="dxa"/>
            <w:gridSpan w:val="5"/>
            <w:vAlign w:val="center"/>
          </w:tcPr>
          <w:p w:rsidR="00537C00" w:rsidRDefault="00CE5E8E">
            <w:r>
              <w:t>35</w:t>
            </w:r>
          </w:p>
        </w:tc>
      </w:tr>
      <w:tr w:rsidR="00537C00">
        <w:tc>
          <w:tcPr>
            <w:tcW w:w="3248" w:type="dxa"/>
            <w:shd w:val="clear" w:color="auto" w:fill="E6E6E6"/>
            <w:vAlign w:val="center"/>
          </w:tcPr>
          <w:p w:rsidR="00537C00" w:rsidRDefault="00CE5E8E">
            <w:r>
              <w:t>组合墙频谱修正量</w:t>
            </w:r>
            <w:r>
              <w:t>(dB)</w:t>
            </w:r>
          </w:p>
        </w:tc>
        <w:tc>
          <w:tcPr>
            <w:tcW w:w="6080" w:type="dxa"/>
            <w:gridSpan w:val="5"/>
            <w:vAlign w:val="center"/>
          </w:tcPr>
          <w:p w:rsidR="00537C00" w:rsidRDefault="00CE5E8E">
            <w:r>
              <w:t>-3</w:t>
            </w:r>
          </w:p>
        </w:tc>
      </w:tr>
      <w:tr w:rsidR="00537C00">
        <w:tc>
          <w:tcPr>
            <w:tcW w:w="3248" w:type="dxa"/>
            <w:shd w:val="clear" w:color="auto" w:fill="E6E6E6"/>
            <w:vAlign w:val="center"/>
          </w:tcPr>
          <w:p w:rsidR="00537C00" w:rsidRDefault="00CE5E8E">
            <w:r>
              <w:t>组合墙隔声量</w:t>
            </w:r>
            <w:r>
              <w:t>(dB)</w:t>
            </w:r>
          </w:p>
        </w:tc>
        <w:tc>
          <w:tcPr>
            <w:tcW w:w="6080" w:type="dxa"/>
            <w:gridSpan w:val="5"/>
            <w:vAlign w:val="center"/>
          </w:tcPr>
          <w:p w:rsidR="00537C00" w:rsidRDefault="00CE5E8E">
            <w:r>
              <w:t>32</w:t>
            </w:r>
          </w:p>
        </w:tc>
      </w:tr>
      <w:tr w:rsidR="00537C00">
        <w:tc>
          <w:tcPr>
            <w:tcW w:w="3248" w:type="dxa"/>
            <w:shd w:val="clear" w:color="auto" w:fill="E6E6E6"/>
            <w:vAlign w:val="center"/>
          </w:tcPr>
          <w:p w:rsidR="00537C00" w:rsidRDefault="00CE5E8E">
            <w:r>
              <w:t>组合墙面积</w:t>
            </w:r>
            <w:r>
              <w:t>(</w:t>
            </w:r>
            <w:r>
              <w:t>㎡</w:t>
            </w:r>
            <w:r>
              <w:t>)</w:t>
            </w:r>
          </w:p>
        </w:tc>
        <w:tc>
          <w:tcPr>
            <w:tcW w:w="6080" w:type="dxa"/>
            <w:gridSpan w:val="5"/>
            <w:vAlign w:val="center"/>
          </w:tcPr>
          <w:p w:rsidR="00537C00" w:rsidRDefault="00CE5E8E">
            <w:r>
              <w:t>9.6</w:t>
            </w:r>
          </w:p>
        </w:tc>
      </w:tr>
      <w:tr w:rsidR="00537C00">
        <w:tc>
          <w:tcPr>
            <w:tcW w:w="3248" w:type="dxa"/>
            <w:shd w:val="clear" w:color="auto" w:fill="E6E6E6"/>
            <w:vAlign w:val="center"/>
          </w:tcPr>
          <w:p w:rsidR="00537C00" w:rsidRDefault="00CE5E8E">
            <w:r>
              <w:t>门</w:t>
            </w:r>
            <w:r>
              <w:t>/</w:t>
            </w:r>
            <w:r>
              <w:t>窗与墙缝隙面积</w:t>
            </w:r>
            <w:r>
              <w:t>(</w:t>
            </w:r>
            <w:r>
              <w:t>㎡</w:t>
            </w:r>
            <w:r>
              <w:t>)</w:t>
            </w:r>
          </w:p>
        </w:tc>
        <w:tc>
          <w:tcPr>
            <w:tcW w:w="6080" w:type="dxa"/>
            <w:gridSpan w:val="5"/>
            <w:vAlign w:val="center"/>
          </w:tcPr>
          <w:p w:rsidR="00537C00" w:rsidRDefault="00CE5E8E">
            <w:r>
              <w:t>0.084</w:t>
            </w:r>
          </w:p>
        </w:tc>
      </w:tr>
      <w:tr w:rsidR="00537C00">
        <w:tc>
          <w:tcPr>
            <w:tcW w:w="3248" w:type="dxa"/>
            <w:shd w:val="clear" w:color="auto" w:fill="E6E6E6"/>
            <w:vAlign w:val="center"/>
          </w:tcPr>
          <w:p w:rsidR="00537C00" w:rsidRDefault="00CE5E8E">
            <w:r>
              <w:t>门</w:t>
            </w:r>
            <w:r>
              <w:t>/</w:t>
            </w:r>
            <w:r>
              <w:t>窗与墙缝隙对隔声量影响</w:t>
            </w:r>
            <w:r>
              <w:t>(dB)</w:t>
            </w:r>
          </w:p>
        </w:tc>
        <w:tc>
          <w:tcPr>
            <w:tcW w:w="6080" w:type="dxa"/>
            <w:gridSpan w:val="5"/>
            <w:vAlign w:val="center"/>
          </w:tcPr>
          <w:p w:rsidR="00537C00" w:rsidRDefault="00CE5E8E">
            <w:r>
              <w:t>12</w:t>
            </w:r>
          </w:p>
        </w:tc>
      </w:tr>
      <w:tr w:rsidR="00537C00">
        <w:tc>
          <w:tcPr>
            <w:tcW w:w="3248" w:type="dxa"/>
            <w:shd w:val="clear" w:color="auto" w:fill="E6E6E6"/>
            <w:vAlign w:val="center"/>
          </w:tcPr>
          <w:p w:rsidR="00537C00" w:rsidRDefault="00CE5E8E">
            <w:r>
              <w:t>计算缝隙后组合墙隔声量</w:t>
            </w:r>
            <w:r>
              <w:t>(dB)</w:t>
            </w:r>
          </w:p>
        </w:tc>
        <w:tc>
          <w:tcPr>
            <w:tcW w:w="6080" w:type="dxa"/>
            <w:gridSpan w:val="5"/>
            <w:vAlign w:val="center"/>
          </w:tcPr>
          <w:p w:rsidR="00537C00" w:rsidRDefault="00CE5E8E">
            <w:r>
              <w:t>20</w:t>
            </w:r>
          </w:p>
        </w:tc>
      </w:tr>
    </w:tbl>
    <w:p w:rsidR="00D6173A" w:rsidRDefault="00D6173A" w:rsidP="00A41896">
      <w:pPr>
        <w:jc w:val="center"/>
        <w:rPr>
          <w:lang w:val="en-US"/>
        </w:rPr>
      </w:pPr>
      <w:bookmarkStart w:id="53" w:name="组合墙隔声量"/>
      <w:bookmarkEnd w:id="53"/>
    </w:p>
    <w:p w:rsidR="005650D2" w:rsidRDefault="00336A37" w:rsidP="00336A37">
      <w:pPr>
        <w:pStyle w:val="2"/>
      </w:pPr>
      <w:bookmarkStart w:id="54" w:name="_Toc87639539"/>
      <w:r>
        <w:rPr>
          <w:rFonts w:hint="eastAsia"/>
        </w:rPr>
        <w:t>室外环境噪声通过组合墙传到室内的噪声级计算</w:t>
      </w:r>
      <w:bookmarkEnd w:id="54"/>
    </w:p>
    <w:p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rsidR="00ED6F41" w:rsidRDefault="00031CFC" w:rsidP="00CD6EE5">
      <w:pPr>
        <w:pStyle w:val="a0"/>
        <w:jc w:val="center"/>
      </w:pPr>
      <w:r>
        <w:rPr>
          <w:noProof/>
          <w:lang w:val="en-US"/>
        </w:rPr>
        <w:drawing>
          <wp:inline distT="0" distB="0" distL="0" distR="0" wp14:anchorId="0BE90E0D" wp14:editId="1C903C82">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667279" cy="305787"/>
                    </a:xfrm>
                    <a:prstGeom prst="rect">
                      <a:avLst/>
                    </a:prstGeom>
                  </pic:spPr>
                </pic:pic>
              </a:graphicData>
            </a:graphic>
          </wp:inline>
        </w:drawing>
      </w:r>
    </w:p>
    <w:p w:rsidR="00C6749F" w:rsidRPr="00031CFC" w:rsidRDefault="00CD6EE5" w:rsidP="00CD6EE5">
      <w:pPr>
        <w:pStyle w:val="a0"/>
        <w:jc w:val="center"/>
      </w:pPr>
      <w:r>
        <w:rPr>
          <w:position w:val="-28"/>
        </w:rPr>
        <w:object w:dxaOrig="2534" w:dyaOrig="817">
          <v:shape id="_x0000_i1039" type="#_x0000_t75" style="width:118.2pt;height:37.95pt" o:ole="">
            <v:imagedata r:id="rId53" o:title=""/>
          </v:shape>
          <o:OLEObject Type="Embed" ProgID="Equation.DSMT4" ShapeID="_x0000_i1039" DrawAspect="Content" ObjectID="_1698252336" r:id="rId54"/>
        </w:object>
      </w:r>
    </w:p>
    <w:p w:rsidR="00ED6F41" w:rsidRDefault="00ED6F41" w:rsidP="00C6749F">
      <w:pPr>
        <w:pStyle w:val="a0"/>
        <w:ind w:leftChars="300" w:left="540"/>
        <w:rPr>
          <w:lang w:val="en-US"/>
        </w:rPr>
      </w:pPr>
      <w:r>
        <w:rPr>
          <w:rFonts w:hint="eastAsia"/>
          <w:lang w:val="en-US"/>
        </w:rPr>
        <w:t>式中：</w:t>
      </w:r>
      <w:r>
        <w:rPr>
          <w:position w:val="-12"/>
          <w:lang w:val="en-US"/>
        </w:rPr>
        <w:object w:dxaOrig="665" w:dyaOrig="346">
          <v:shape id="_x0000_i1040" type="#_x0000_t75" style="width:34.05pt;height:17.05pt" o:ole="">
            <v:imagedata r:id="rId55" o:title=""/>
          </v:shape>
          <o:OLEObject Type="Embed" ProgID="Equation.DSMT4" ShapeID="_x0000_i1040" DrawAspect="Content" ObjectID="_1698252337" r:id="rId56"/>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43" w:dyaOrig="346">
          <v:shape id="_x0000_i1041" type="#_x0000_t75" style="width:22.4pt;height:17.05pt" o:ole="">
            <v:imagedata r:id="rId57" o:title=""/>
          </v:shape>
          <o:OLEObject Type="Embed" ProgID="Equation.DSMT4" ShapeID="_x0000_i1041" DrawAspect="Content" ObjectID="_1698252338" r:id="rId58"/>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71" w:dyaOrig="346">
          <v:shape id="_x0000_i1042" type="#_x0000_t75" style="width:22.85pt;height:17.05pt" o:ole="">
            <v:imagedata r:id="rId59" o:title=""/>
          </v:shape>
          <o:OLEObject Type="Embed" ProgID="Equation.DSMT4" ShapeID="_x0000_i1042" DrawAspect="Content" ObjectID="_1698252339" r:id="rId60"/>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rsidR="00C6749F" w:rsidRDefault="00C6749F" w:rsidP="00031CFC">
      <w:pPr>
        <w:pStyle w:val="a0"/>
        <w:ind w:leftChars="300" w:left="540"/>
        <w:rPr>
          <w:lang w:val="en-US"/>
        </w:rPr>
      </w:pPr>
      <w:r>
        <w:rPr>
          <w:rFonts w:hint="eastAsia"/>
          <w:position w:val="-12"/>
          <w:sz w:val="18"/>
          <w:szCs w:val="18"/>
        </w:rPr>
        <w:object w:dxaOrig="525" w:dyaOrig="345">
          <v:shape id="_x0000_i1043" type="#_x0000_t75" style="width:26.25pt;height:17.05pt" o:ole="">
            <v:imagedata r:id="rId61" o:title=""/>
          </v:shape>
          <o:OLEObject Type="Embed" ProgID="Equation.DSMT4" ShapeID="_x0000_i1043" DrawAspect="Content" ObjectID="_1698252340" r:id="rId62"/>
        </w:object>
      </w:r>
      <w:r>
        <w:rPr>
          <w:rFonts w:hint="eastAsia"/>
        </w:rPr>
        <w:t>— 室外环境噪声过多面组合墙传到室内的总噪声级，dB（A）；</w:t>
      </w:r>
    </w:p>
    <w:p w:rsidR="00EC5A68" w:rsidRPr="000B06E6" w:rsidRDefault="00EC5A68" w:rsidP="001B2ACF">
      <w:pPr>
        <w:jc w:val="center"/>
      </w:pPr>
      <w:r w:rsidRPr="000B06E6">
        <w:rPr>
          <w:rFonts w:hint="eastAsia"/>
        </w:rPr>
        <w:t>表</w:t>
      </w:r>
      <w:r w:rsidR="00141103">
        <w:t>5</w:t>
      </w:r>
      <w:r w:rsidR="00F22133">
        <w:t>.8</w:t>
      </w:r>
      <w:r w:rsidRPr="000B06E6">
        <w:t xml:space="preserve"> </w:t>
      </w:r>
      <w:r w:rsidR="00A95452" w:rsidRPr="000B06E6">
        <w:rPr>
          <w:rFonts w:hint="eastAsia"/>
        </w:rPr>
        <w:t>室外环境噪声通过单面组合墙传到室内的噪声级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1148"/>
        <w:gridCol w:w="1149"/>
        <w:gridCol w:w="1149"/>
        <w:gridCol w:w="1149"/>
        <w:gridCol w:w="1291"/>
        <w:gridCol w:w="1291"/>
      </w:tblGrid>
      <w:tr w:rsidR="00537C00">
        <w:tc>
          <w:tcPr>
            <w:tcW w:w="2156" w:type="dxa"/>
            <w:vMerge w:val="restart"/>
            <w:shd w:val="clear" w:color="auto" w:fill="E6E6E6"/>
            <w:vAlign w:val="center"/>
          </w:tcPr>
          <w:p w:rsidR="00537C00" w:rsidRDefault="00CE5E8E">
            <w:pPr>
              <w:jc w:val="center"/>
            </w:pPr>
            <w:r>
              <w:t>外围护结构</w:t>
            </w:r>
          </w:p>
        </w:tc>
        <w:tc>
          <w:tcPr>
            <w:tcW w:w="2296" w:type="dxa"/>
            <w:gridSpan w:val="2"/>
            <w:shd w:val="clear" w:color="auto" w:fill="E6E6E6"/>
            <w:vAlign w:val="center"/>
          </w:tcPr>
          <w:p w:rsidR="00537C00" w:rsidRDefault="00CE5E8E">
            <w:pPr>
              <w:jc w:val="center"/>
            </w:pPr>
            <w:r>
              <w:t>室外噪声级</w:t>
            </w:r>
            <w:r>
              <w:t>(dB,A)</w:t>
            </w:r>
          </w:p>
        </w:tc>
        <w:tc>
          <w:tcPr>
            <w:tcW w:w="2296" w:type="dxa"/>
            <w:gridSpan w:val="2"/>
            <w:shd w:val="clear" w:color="auto" w:fill="E6E6E6"/>
            <w:vAlign w:val="center"/>
          </w:tcPr>
          <w:p w:rsidR="00537C00" w:rsidRDefault="00CE5E8E">
            <w:pPr>
              <w:jc w:val="center"/>
            </w:pPr>
            <w:r>
              <w:t>隔声量</w:t>
            </w:r>
            <w:r>
              <w:t>(dB)</w:t>
            </w:r>
          </w:p>
        </w:tc>
        <w:tc>
          <w:tcPr>
            <w:tcW w:w="2580" w:type="dxa"/>
            <w:gridSpan w:val="2"/>
            <w:shd w:val="clear" w:color="auto" w:fill="E6E6E6"/>
            <w:vAlign w:val="center"/>
          </w:tcPr>
          <w:p w:rsidR="00537C00" w:rsidRDefault="00CE5E8E">
            <w:pPr>
              <w:jc w:val="center"/>
            </w:pPr>
            <w:r>
              <w:t>传到室内噪声级</w:t>
            </w:r>
            <w:r>
              <w:t>(dB,A)</w:t>
            </w:r>
          </w:p>
        </w:tc>
      </w:tr>
      <w:tr w:rsidR="00537C00">
        <w:tc>
          <w:tcPr>
            <w:tcW w:w="2156" w:type="dxa"/>
            <w:vMerge/>
            <w:shd w:val="clear" w:color="auto" w:fill="E6E6E6"/>
            <w:vAlign w:val="center"/>
          </w:tcPr>
          <w:p w:rsidR="00537C00" w:rsidRDefault="00537C00"/>
        </w:tc>
        <w:tc>
          <w:tcPr>
            <w:tcW w:w="1148" w:type="dxa"/>
            <w:shd w:val="clear" w:color="auto" w:fill="E6E6E6"/>
            <w:vAlign w:val="center"/>
          </w:tcPr>
          <w:p w:rsidR="00537C00" w:rsidRDefault="00CE5E8E">
            <w:r>
              <w:t>昼间</w:t>
            </w:r>
          </w:p>
        </w:tc>
        <w:tc>
          <w:tcPr>
            <w:tcW w:w="1148" w:type="dxa"/>
            <w:shd w:val="clear" w:color="auto" w:fill="E6E6E6"/>
            <w:vAlign w:val="center"/>
          </w:tcPr>
          <w:p w:rsidR="00537C00" w:rsidRDefault="00CE5E8E">
            <w:r>
              <w:t>夜间</w:t>
            </w:r>
          </w:p>
        </w:tc>
        <w:tc>
          <w:tcPr>
            <w:tcW w:w="1148" w:type="dxa"/>
            <w:shd w:val="clear" w:color="auto" w:fill="E6E6E6"/>
            <w:vAlign w:val="center"/>
          </w:tcPr>
          <w:p w:rsidR="00537C00" w:rsidRDefault="00CE5E8E">
            <w:r>
              <w:t>昼间</w:t>
            </w:r>
          </w:p>
        </w:tc>
        <w:tc>
          <w:tcPr>
            <w:tcW w:w="1148" w:type="dxa"/>
            <w:shd w:val="clear" w:color="auto" w:fill="E6E6E6"/>
            <w:vAlign w:val="center"/>
          </w:tcPr>
          <w:p w:rsidR="00537C00" w:rsidRDefault="00CE5E8E">
            <w:r>
              <w:t>夜间</w:t>
            </w:r>
          </w:p>
        </w:tc>
        <w:tc>
          <w:tcPr>
            <w:tcW w:w="1290" w:type="dxa"/>
            <w:shd w:val="clear" w:color="auto" w:fill="E6E6E6"/>
            <w:vAlign w:val="center"/>
          </w:tcPr>
          <w:p w:rsidR="00537C00" w:rsidRDefault="00CE5E8E">
            <w:r>
              <w:t>昼间</w:t>
            </w:r>
          </w:p>
        </w:tc>
        <w:tc>
          <w:tcPr>
            <w:tcW w:w="1290" w:type="dxa"/>
            <w:shd w:val="clear" w:color="auto" w:fill="E6E6E6"/>
            <w:vAlign w:val="center"/>
          </w:tcPr>
          <w:p w:rsidR="00537C00" w:rsidRDefault="00CE5E8E">
            <w:r>
              <w:t>夜间</w:t>
            </w:r>
          </w:p>
        </w:tc>
      </w:tr>
      <w:tr w:rsidR="00537C00">
        <w:tc>
          <w:tcPr>
            <w:tcW w:w="2156" w:type="dxa"/>
            <w:shd w:val="clear" w:color="auto" w:fill="E6E6E6"/>
            <w:vAlign w:val="center"/>
          </w:tcPr>
          <w:p w:rsidR="00537C00" w:rsidRDefault="00CE5E8E">
            <w:r>
              <w:t>外墙</w:t>
            </w:r>
            <w:r>
              <w:t>1+</w:t>
            </w:r>
            <w:r>
              <w:t>外窗</w:t>
            </w:r>
          </w:p>
        </w:tc>
        <w:tc>
          <w:tcPr>
            <w:tcW w:w="1148" w:type="dxa"/>
            <w:vAlign w:val="center"/>
          </w:tcPr>
          <w:p w:rsidR="00537C00" w:rsidRDefault="00CE5E8E">
            <w:r>
              <w:t>55</w:t>
            </w:r>
          </w:p>
        </w:tc>
        <w:tc>
          <w:tcPr>
            <w:tcW w:w="1148" w:type="dxa"/>
            <w:vAlign w:val="center"/>
          </w:tcPr>
          <w:p w:rsidR="00537C00" w:rsidRDefault="00CE5E8E">
            <w:r>
              <w:t>45</w:t>
            </w:r>
          </w:p>
        </w:tc>
        <w:tc>
          <w:tcPr>
            <w:tcW w:w="1148" w:type="dxa"/>
            <w:vAlign w:val="center"/>
          </w:tcPr>
          <w:p w:rsidR="00537C00" w:rsidRDefault="00CE5E8E">
            <w:r>
              <w:t>20</w:t>
            </w:r>
          </w:p>
        </w:tc>
        <w:tc>
          <w:tcPr>
            <w:tcW w:w="1148" w:type="dxa"/>
            <w:vAlign w:val="center"/>
          </w:tcPr>
          <w:p w:rsidR="00537C00" w:rsidRDefault="00CE5E8E">
            <w:r>
              <w:t>20</w:t>
            </w:r>
          </w:p>
        </w:tc>
        <w:tc>
          <w:tcPr>
            <w:tcW w:w="1290" w:type="dxa"/>
            <w:vAlign w:val="center"/>
          </w:tcPr>
          <w:p w:rsidR="00537C00" w:rsidRDefault="00CE5E8E">
            <w:r>
              <w:t>35</w:t>
            </w:r>
          </w:p>
        </w:tc>
        <w:tc>
          <w:tcPr>
            <w:tcW w:w="1290" w:type="dxa"/>
            <w:vAlign w:val="center"/>
          </w:tcPr>
          <w:p w:rsidR="00537C00" w:rsidRDefault="00CE5E8E">
            <w:r>
              <w:t>25</w:t>
            </w:r>
          </w:p>
        </w:tc>
      </w:tr>
    </w:tbl>
    <w:p w:rsidR="00336A37" w:rsidRDefault="00336A37" w:rsidP="00A41896">
      <w:pPr>
        <w:jc w:val="center"/>
      </w:pPr>
      <w:bookmarkStart w:id="55" w:name="组合墙传到室内噪声级"/>
      <w:bookmarkEnd w:id="55"/>
    </w:p>
    <w:p w:rsidR="00C6749F" w:rsidRDefault="00C6749F" w:rsidP="00D32BD5"/>
    <w:p w:rsidR="00D96EA2" w:rsidRDefault="00C6749F" w:rsidP="002E6B80">
      <w:pPr>
        <w:pStyle w:val="a0"/>
        <w:ind w:firstLineChars="200" w:firstLine="420"/>
        <w:rPr>
          <w:b/>
          <w:lang w:val="en-US"/>
        </w:rPr>
      </w:pPr>
      <w:r w:rsidRPr="00C6749F">
        <w:rPr>
          <w:rFonts w:hint="eastAsia"/>
          <w:b/>
          <w:lang w:val="en-US"/>
        </w:rPr>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rsidR="002E6B80" w:rsidRDefault="00D96EA2" w:rsidP="002E6B80">
      <w:pPr>
        <w:pStyle w:val="a0"/>
        <w:numPr>
          <w:ilvl w:val="0"/>
          <w:numId w:val="28"/>
        </w:numPr>
        <w:rPr>
          <w:b/>
          <w:lang w:val="en-US"/>
        </w:rPr>
      </w:pPr>
      <w:r>
        <w:rPr>
          <w:rFonts w:hint="eastAsia"/>
          <w:b/>
          <w:lang w:val="en-US"/>
        </w:rPr>
        <w:t>昼间</w:t>
      </w:r>
      <w:r w:rsidR="00404EB4" w:rsidRPr="00C6749F">
        <w:rPr>
          <w:rFonts w:hint="eastAsia"/>
          <w:b/>
          <w:lang w:val="en-US"/>
        </w:rPr>
        <w:t xml:space="preserve">为 </w:t>
      </w:r>
      <w:bookmarkStart w:id="56" w:name="昼间室外传声"/>
      <w:r w:rsidR="00404EB4" w:rsidRPr="00C6749F">
        <w:rPr>
          <w:rFonts w:hint="eastAsia"/>
          <w:b/>
          <w:lang w:val="en-US"/>
        </w:rPr>
        <w:t>35</w:t>
      </w:r>
      <w:bookmarkEnd w:id="56"/>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rsidR="00404EB4" w:rsidRPr="00C6749F" w:rsidRDefault="00404EB4" w:rsidP="002E6B80">
      <w:pPr>
        <w:pStyle w:val="a0"/>
        <w:numPr>
          <w:ilvl w:val="0"/>
          <w:numId w:val="28"/>
        </w:numPr>
        <w:rPr>
          <w:b/>
          <w:lang w:val="en-US"/>
        </w:rPr>
      </w:pPr>
      <w:r w:rsidRPr="00C6749F">
        <w:rPr>
          <w:rFonts w:hint="eastAsia"/>
          <w:b/>
          <w:lang w:val="en-US"/>
        </w:rPr>
        <w:t xml:space="preserve">夜间为 </w:t>
      </w:r>
      <w:bookmarkStart w:id="57" w:name="夜间室外传声"/>
      <w:r w:rsidRPr="00C6749F">
        <w:rPr>
          <w:rFonts w:hint="eastAsia"/>
          <w:b/>
          <w:lang w:val="en-US"/>
        </w:rPr>
        <w:t>25</w:t>
      </w:r>
      <w:bookmarkEnd w:id="57"/>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rsidR="001726B4" w:rsidRDefault="009B50AC" w:rsidP="00C83B59">
      <w:pPr>
        <w:pStyle w:val="2"/>
      </w:pPr>
      <w:bookmarkStart w:id="58" w:name="_Toc87639540"/>
      <w:r>
        <w:rPr>
          <w:rFonts w:hint="eastAsia"/>
        </w:rPr>
        <w:t>室内声源的影响</w:t>
      </w:r>
      <w:bookmarkEnd w:id="58"/>
    </w:p>
    <w:p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rsidR="0040257F" w:rsidRPr="003F42E2" w:rsidRDefault="005F6FBE" w:rsidP="003F3DFA">
      <w:pPr>
        <w:pStyle w:val="a0"/>
        <w:ind w:firstLineChars="1500" w:firstLine="3150"/>
        <w:rPr>
          <w:lang w:val="en-US"/>
        </w:rPr>
      </w:pPr>
      <w:r>
        <w:rPr>
          <w:noProof/>
          <w:lang w:val="en-US"/>
        </w:rPr>
        <w:drawing>
          <wp:inline distT="0" distB="0" distL="0" distR="0" wp14:anchorId="1D0A2CB8" wp14:editId="0D49BBCE">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520491" cy="427245"/>
                    </a:xfrm>
                    <a:prstGeom prst="rect">
                      <a:avLst/>
                    </a:prstGeom>
                  </pic:spPr>
                </pic:pic>
              </a:graphicData>
            </a:graphic>
          </wp:inline>
        </w:drawing>
      </w:r>
    </w:p>
    <w:p w:rsidR="005F6FBE" w:rsidRDefault="00FE4618" w:rsidP="005F6FBE">
      <w:pPr>
        <w:pStyle w:val="a0"/>
        <w:ind w:leftChars="200" w:left="360"/>
      </w:pPr>
      <w:r>
        <w:rPr>
          <w:rFonts w:hint="eastAsia"/>
        </w:rPr>
        <w:t>式中：</w:t>
      </w:r>
      <w:r>
        <w:rPr>
          <w:position w:val="-12"/>
        </w:rPr>
        <w:object w:dxaOrig="305" w:dyaOrig="346">
          <v:shape id="_x0000_i1044" type="#_x0000_t75" style="width:15.55pt;height:17.05pt" o:ole="">
            <v:imagedata r:id="rId64" o:title=""/>
          </v:shape>
          <o:OLEObject Type="Embed" ProgID="Equation.DSMT4" ShapeID="_x0000_i1044" DrawAspect="Content" ObjectID="_1698252341"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rsidR="00FE4618" w:rsidRDefault="00FE4618" w:rsidP="005F6FBE">
      <w:pPr>
        <w:pStyle w:val="a0"/>
        <w:ind w:leftChars="200" w:left="36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rsidR="00173D89" w:rsidRDefault="00173D89" w:rsidP="00173D89">
      <w:pPr>
        <w:pStyle w:val="a0"/>
        <w:ind w:firstLineChars="200" w:firstLine="420"/>
        <w:rPr>
          <w:lang w:val="en-US"/>
        </w:rPr>
      </w:pPr>
    </w:p>
    <w:p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rsidR="00173D89" w:rsidRPr="0040257F" w:rsidRDefault="00173D89" w:rsidP="00173D89">
      <w:pPr>
        <w:pStyle w:val="a0"/>
        <w:ind w:firstLineChars="200" w:firstLine="420"/>
      </w:pPr>
      <w:r w:rsidRPr="0040257F">
        <w:rPr>
          <w:rFonts w:hint="eastAsia"/>
        </w:rPr>
        <w:t>下表分别列出室内声源和相邻房间设备传到室内的噪声级。</w:t>
      </w:r>
    </w:p>
    <w:p w:rsidR="00BF720F" w:rsidRPr="001B2ACF" w:rsidRDefault="00BF720F" w:rsidP="001B2ACF">
      <w:pPr>
        <w:jc w:val="center"/>
        <w:rPr>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6B7083" w:rsidRPr="001B2ACF">
        <w:rPr>
          <w:rFonts w:hint="eastAsia"/>
          <w:lang w:val="en-US"/>
        </w:rPr>
        <w:t>建筑内声源传到室内噪声级</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537C00">
        <w:tc>
          <w:tcPr>
            <w:tcW w:w="4662" w:type="dxa"/>
            <w:gridSpan w:val="2"/>
            <w:shd w:val="clear" w:color="auto" w:fill="E6E6E6"/>
            <w:vAlign w:val="center"/>
          </w:tcPr>
          <w:p w:rsidR="00537C00" w:rsidRDefault="00CE5E8E">
            <w:pPr>
              <w:jc w:val="center"/>
            </w:pPr>
            <w:r>
              <w:t>室内声源噪声级</w:t>
            </w:r>
            <w:r>
              <w:t>(dB,A)</w:t>
            </w:r>
          </w:p>
        </w:tc>
        <w:tc>
          <w:tcPr>
            <w:tcW w:w="4662" w:type="dxa"/>
            <w:gridSpan w:val="2"/>
            <w:shd w:val="clear" w:color="auto" w:fill="E6E6E6"/>
            <w:vAlign w:val="center"/>
          </w:tcPr>
          <w:p w:rsidR="00537C00" w:rsidRDefault="00CE5E8E">
            <w:pPr>
              <w:jc w:val="center"/>
            </w:pPr>
            <w:r>
              <w:t>相邻房间设备传到室内噪声级</w:t>
            </w:r>
            <w:r>
              <w:t>(dB,A)</w:t>
            </w:r>
          </w:p>
        </w:tc>
      </w:tr>
      <w:tr w:rsidR="00537C00">
        <w:tc>
          <w:tcPr>
            <w:tcW w:w="2331" w:type="dxa"/>
            <w:shd w:val="clear" w:color="auto" w:fill="E6E6E6"/>
            <w:vAlign w:val="center"/>
          </w:tcPr>
          <w:p w:rsidR="00537C00" w:rsidRDefault="00CE5E8E">
            <w:r>
              <w:t>昼间</w:t>
            </w:r>
          </w:p>
        </w:tc>
        <w:tc>
          <w:tcPr>
            <w:tcW w:w="2331" w:type="dxa"/>
            <w:shd w:val="clear" w:color="auto" w:fill="E6E6E6"/>
            <w:vAlign w:val="center"/>
          </w:tcPr>
          <w:p w:rsidR="00537C00" w:rsidRDefault="00CE5E8E">
            <w:r>
              <w:t>夜间</w:t>
            </w:r>
          </w:p>
        </w:tc>
        <w:tc>
          <w:tcPr>
            <w:tcW w:w="2331" w:type="dxa"/>
            <w:shd w:val="clear" w:color="auto" w:fill="E6E6E6"/>
            <w:vAlign w:val="center"/>
          </w:tcPr>
          <w:p w:rsidR="00537C00" w:rsidRDefault="00CE5E8E">
            <w:r>
              <w:t>昼间</w:t>
            </w:r>
          </w:p>
        </w:tc>
        <w:tc>
          <w:tcPr>
            <w:tcW w:w="2331" w:type="dxa"/>
            <w:shd w:val="clear" w:color="auto" w:fill="E6E6E6"/>
            <w:vAlign w:val="center"/>
          </w:tcPr>
          <w:p w:rsidR="00537C00" w:rsidRDefault="00CE5E8E">
            <w:r>
              <w:t>夜间</w:t>
            </w:r>
          </w:p>
        </w:tc>
      </w:tr>
      <w:tr w:rsidR="00537C00">
        <w:tc>
          <w:tcPr>
            <w:tcW w:w="2331" w:type="dxa"/>
            <w:vAlign w:val="center"/>
          </w:tcPr>
          <w:p w:rsidR="00537C00" w:rsidRDefault="00CE5E8E">
            <w:r>
              <w:t>--</w:t>
            </w:r>
          </w:p>
        </w:tc>
        <w:tc>
          <w:tcPr>
            <w:tcW w:w="2331" w:type="dxa"/>
            <w:vAlign w:val="center"/>
          </w:tcPr>
          <w:p w:rsidR="00537C00" w:rsidRDefault="00CE5E8E">
            <w:r>
              <w:t>--</w:t>
            </w:r>
          </w:p>
        </w:tc>
        <w:tc>
          <w:tcPr>
            <w:tcW w:w="2331" w:type="dxa"/>
            <w:vAlign w:val="center"/>
          </w:tcPr>
          <w:p w:rsidR="00537C00" w:rsidRDefault="00CE5E8E">
            <w:r>
              <w:t>--</w:t>
            </w:r>
          </w:p>
        </w:tc>
        <w:tc>
          <w:tcPr>
            <w:tcW w:w="2331" w:type="dxa"/>
            <w:vAlign w:val="center"/>
          </w:tcPr>
          <w:p w:rsidR="00537C00" w:rsidRDefault="00CE5E8E">
            <w:r>
              <w:t>--</w:t>
            </w:r>
          </w:p>
        </w:tc>
      </w:tr>
    </w:tbl>
    <w:p w:rsidR="00C83B59" w:rsidRDefault="00C83B59" w:rsidP="00A41896">
      <w:pPr>
        <w:jc w:val="center"/>
      </w:pPr>
      <w:bookmarkStart w:id="59" w:name="建筑内声源传声"/>
      <w:bookmarkEnd w:id="59"/>
    </w:p>
    <w:p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rsidR="00776355" w:rsidRDefault="00335D13" w:rsidP="00335D13">
      <w:pPr>
        <w:pStyle w:val="2"/>
      </w:pPr>
      <w:bookmarkStart w:id="60" w:name="_Toc87639541"/>
      <w:r>
        <w:rPr>
          <w:rFonts w:hint="eastAsia"/>
        </w:rPr>
        <w:t>室内噪声级计算</w:t>
      </w:r>
      <w:bookmarkEnd w:id="60"/>
    </w:p>
    <w:p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rsidR="0040257F" w:rsidRPr="0040257F" w:rsidRDefault="0040257F" w:rsidP="003F42E2">
      <w:pPr>
        <w:pStyle w:val="a0"/>
        <w:jc w:val="center"/>
        <w:rPr>
          <w:position w:val="-28"/>
        </w:rPr>
      </w:pPr>
      <w:r>
        <w:rPr>
          <w:noProof/>
          <w:lang w:val="en-US"/>
        </w:rPr>
        <w:drawing>
          <wp:inline distT="0" distB="0" distL="0" distR="0" wp14:anchorId="4894FCB4" wp14:editId="608EEFFC">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360451" cy="320435"/>
                    </a:xfrm>
                    <a:prstGeom prst="rect">
                      <a:avLst/>
                    </a:prstGeom>
                  </pic:spPr>
                </pic:pic>
              </a:graphicData>
            </a:graphic>
          </wp:inline>
        </w:drawing>
      </w:r>
    </w:p>
    <w:p w:rsidR="003F42E2" w:rsidRDefault="002B4C64" w:rsidP="003F42E2">
      <w:pPr>
        <w:pStyle w:val="a0"/>
        <w:ind w:leftChars="300" w:left="540"/>
      </w:pPr>
      <w:r w:rsidRPr="003F42E2">
        <w:rPr>
          <w:rFonts w:hint="eastAsia"/>
        </w:rPr>
        <w:t>式中：</w:t>
      </w:r>
      <w:r w:rsidRPr="003F42E2">
        <w:rPr>
          <w:position w:val="-12"/>
        </w:rPr>
        <w:object w:dxaOrig="305" w:dyaOrig="346">
          <v:shape id="_x0000_i1045" type="#_x0000_t75" style="width:15.55pt;height:17.05pt" o:ole="">
            <v:imagedata r:id="rId67" o:title=""/>
          </v:shape>
          <o:OLEObject Type="Embed" ProgID="Equation.DSMT4" ShapeID="_x0000_i1045" DrawAspect="Content" ObjectID="_1698252342"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rsidR="003F42E2" w:rsidRDefault="002B4C64" w:rsidP="0040257F">
      <w:pPr>
        <w:pStyle w:val="a0"/>
        <w:ind w:leftChars="300" w:left="540"/>
      </w:pPr>
      <w:r w:rsidRPr="003F42E2">
        <w:rPr>
          <w:position w:val="-12"/>
        </w:rPr>
        <w:object w:dxaOrig="526" w:dyaOrig="346">
          <v:shape id="_x0000_i1046" type="#_x0000_t75" style="width:26.25pt;height:17.05pt" o:ole="">
            <v:imagedata r:id="rId61" o:title=""/>
          </v:shape>
          <o:OLEObject Type="Embed" ProgID="Equation.DSMT4" ShapeID="_x0000_i1046" DrawAspect="Content" ObjectID="_1698252343"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rsidR="003F42E2" w:rsidRDefault="002B4C64" w:rsidP="003F42E2">
      <w:pPr>
        <w:pStyle w:val="a0"/>
        <w:ind w:leftChars="300" w:left="540"/>
      </w:pPr>
      <w:r w:rsidRPr="003F42E2">
        <w:rPr>
          <w:position w:val="-12"/>
        </w:rPr>
        <w:object w:dxaOrig="305" w:dyaOrig="346">
          <v:shape id="_x0000_i1047" type="#_x0000_t75" style="width:15.55pt;height:17.05pt" o:ole="">
            <v:imagedata r:id="rId64" o:title=""/>
          </v:shape>
          <o:OLEObject Type="Embed" ProgID="Equation.DSMT4" ShapeID="_x0000_i1047" DrawAspect="Content" ObjectID="_1698252344"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7"/>
        <w:gridCol w:w="707"/>
        <w:gridCol w:w="707"/>
        <w:gridCol w:w="2547"/>
        <w:gridCol w:w="2547"/>
        <w:gridCol w:w="1568"/>
      </w:tblGrid>
      <w:tr w:rsidR="00537C00">
        <w:tc>
          <w:tcPr>
            <w:tcW w:w="1256" w:type="dxa"/>
            <w:vMerge w:val="restart"/>
            <w:shd w:val="clear" w:color="auto" w:fill="E6E6E6"/>
            <w:vAlign w:val="center"/>
          </w:tcPr>
          <w:p w:rsidR="00537C00" w:rsidRDefault="00CE5E8E">
            <w:pPr>
              <w:jc w:val="center"/>
            </w:pPr>
            <w:r>
              <w:t>房间类型</w:t>
            </w:r>
          </w:p>
        </w:tc>
        <w:tc>
          <w:tcPr>
            <w:tcW w:w="1414" w:type="dxa"/>
            <w:gridSpan w:val="2"/>
            <w:shd w:val="clear" w:color="auto" w:fill="E6E6E6"/>
            <w:vAlign w:val="center"/>
          </w:tcPr>
          <w:p w:rsidR="00537C00" w:rsidRDefault="00CE5E8E">
            <w:pPr>
              <w:jc w:val="center"/>
            </w:pPr>
            <w:r>
              <w:t>室内噪声级</w:t>
            </w:r>
          </w:p>
        </w:tc>
        <w:tc>
          <w:tcPr>
            <w:tcW w:w="5092" w:type="dxa"/>
            <w:gridSpan w:val="2"/>
            <w:shd w:val="clear" w:color="auto" w:fill="E6E6E6"/>
            <w:vAlign w:val="center"/>
          </w:tcPr>
          <w:p w:rsidR="00537C00" w:rsidRDefault="00CE5E8E">
            <w:pPr>
              <w:jc w:val="center"/>
            </w:pPr>
            <w:r>
              <w:t>标准限值</w:t>
            </w:r>
          </w:p>
        </w:tc>
        <w:tc>
          <w:tcPr>
            <w:tcW w:w="1567" w:type="dxa"/>
            <w:vMerge w:val="restart"/>
            <w:shd w:val="clear" w:color="auto" w:fill="E6E6E6"/>
            <w:vAlign w:val="center"/>
          </w:tcPr>
          <w:p w:rsidR="00537C00" w:rsidRDefault="00CE5E8E">
            <w:pPr>
              <w:jc w:val="center"/>
            </w:pPr>
            <w:r>
              <w:t>结论</w:t>
            </w:r>
          </w:p>
        </w:tc>
      </w:tr>
      <w:tr w:rsidR="00537C00">
        <w:tc>
          <w:tcPr>
            <w:tcW w:w="1256" w:type="dxa"/>
            <w:vMerge/>
            <w:shd w:val="clear" w:color="auto" w:fill="E6E6E6"/>
            <w:vAlign w:val="center"/>
          </w:tcPr>
          <w:p w:rsidR="00537C00" w:rsidRDefault="00537C00"/>
        </w:tc>
        <w:tc>
          <w:tcPr>
            <w:tcW w:w="707" w:type="dxa"/>
            <w:shd w:val="clear" w:color="auto" w:fill="E6E6E6"/>
            <w:vAlign w:val="center"/>
          </w:tcPr>
          <w:p w:rsidR="00537C00" w:rsidRDefault="00CE5E8E">
            <w:pPr>
              <w:jc w:val="center"/>
            </w:pPr>
            <w:r>
              <w:t>昼间</w:t>
            </w:r>
          </w:p>
        </w:tc>
        <w:tc>
          <w:tcPr>
            <w:tcW w:w="707" w:type="dxa"/>
            <w:shd w:val="clear" w:color="auto" w:fill="E6E6E6"/>
            <w:vAlign w:val="center"/>
          </w:tcPr>
          <w:p w:rsidR="00537C00" w:rsidRDefault="00CE5E8E">
            <w:pPr>
              <w:jc w:val="center"/>
            </w:pPr>
            <w:r>
              <w:t>夜间</w:t>
            </w:r>
          </w:p>
        </w:tc>
        <w:tc>
          <w:tcPr>
            <w:tcW w:w="2546" w:type="dxa"/>
            <w:shd w:val="clear" w:color="auto" w:fill="E6E6E6"/>
            <w:vAlign w:val="center"/>
          </w:tcPr>
          <w:p w:rsidR="00537C00" w:rsidRDefault="00CE5E8E">
            <w:pPr>
              <w:jc w:val="center"/>
            </w:pPr>
            <w:r>
              <w:t>昼间</w:t>
            </w:r>
          </w:p>
        </w:tc>
        <w:tc>
          <w:tcPr>
            <w:tcW w:w="2546" w:type="dxa"/>
            <w:shd w:val="clear" w:color="auto" w:fill="E6E6E6"/>
            <w:vAlign w:val="center"/>
          </w:tcPr>
          <w:p w:rsidR="00537C00" w:rsidRDefault="00CE5E8E">
            <w:pPr>
              <w:jc w:val="center"/>
            </w:pPr>
            <w:r>
              <w:t>夜间</w:t>
            </w:r>
          </w:p>
        </w:tc>
        <w:tc>
          <w:tcPr>
            <w:tcW w:w="1567" w:type="dxa"/>
            <w:vMerge/>
            <w:shd w:val="clear" w:color="auto" w:fill="E6E6E6"/>
            <w:vAlign w:val="center"/>
          </w:tcPr>
          <w:p w:rsidR="00537C00" w:rsidRDefault="00537C00"/>
        </w:tc>
      </w:tr>
      <w:tr w:rsidR="00537C00">
        <w:tc>
          <w:tcPr>
            <w:tcW w:w="1256" w:type="dxa"/>
            <w:shd w:val="clear" w:color="auto" w:fill="E6E6E6"/>
            <w:vAlign w:val="center"/>
          </w:tcPr>
          <w:p w:rsidR="00537C00" w:rsidRDefault="00CE5E8E">
            <w:r>
              <w:t>起居室</w:t>
            </w:r>
          </w:p>
        </w:tc>
        <w:tc>
          <w:tcPr>
            <w:tcW w:w="707" w:type="dxa"/>
            <w:vAlign w:val="center"/>
          </w:tcPr>
          <w:p w:rsidR="00537C00" w:rsidRDefault="00CE5E8E">
            <w:pPr>
              <w:jc w:val="center"/>
            </w:pPr>
            <w:r>
              <w:rPr>
                <w:b/>
              </w:rPr>
              <w:t>35</w:t>
            </w:r>
          </w:p>
        </w:tc>
        <w:tc>
          <w:tcPr>
            <w:tcW w:w="707" w:type="dxa"/>
            <w:vAlign w:val="center"/>
          </w:tcPr>
          <w:p w:rsidR="00537C00" w:rsidRDefault="00CE5E8E">
            <w:pPr>
              <w:jc w:val="center"/>
            </w:pPr>
            <w:r>
              <w:rPr>
                <w:b/>
              </w:rPr>
              <w:t>25</w:t>
            </w:r>
          </w:p>
        </w:tc>
        <w:tc>
          <w:tcPr>
            <w:tcW w:w="2546" w:type="dxa"/>
            <w:vAlign w:val="center"/>
          </w:tcPr>
          <w:p w:rsidR="00537C00" w:rsidRDefault="00CE5E8E">
            <w:pPr>
              <w:jc w:val="center"/>
            </w:pPr>
            <w:r>
              <w:t>低限</w:t>
            </w:r>
            <w:r>
              <w:t>:≤45,</w:t>
            </w:r>
            <w:r>
              <w:t>高要求</w:t>
            </w:r>
            <w:r>
              <w:t>:≤40</w:t>
            </w:r>
          </w:p>
        </w:tc>
        <w:tc>
          <w:tcPr>
            <w:tcW w:w="2546" w:type="dxa"/>
            <w:vAlign w:val="center"/>
          </w:tcPr>
          <w:p w:rsidR="00537C00" w:rsidRDefault="00CE5E8E">
            <w:pPr>
              <w:jc w:val="center"/>
            </w:pPr>
            <w:r>
              <w:t>低限</w:t>
            </w:r>
            <w:r>
              <w:t>:≤45,</w:t>
            </w:r>
            <w:r>
              <w:t>高要求</w:t>
            </w:r>
            <w:r>
              <w:t>:≤40</w:t>
            </w:r>
          </w:p>
        </w:tc>
        <w:tc>
          <w:tcPr>
            <w:tcW w:w="1567" w:type="dxa"/>
            <w:vAlign w:val="center"/>
          </w:tcPr>
          <w:p w:rsidR="00537C00" w:rsidRDefault="00CE5E8E">
            <w:r>
              <w:rPr>
                <w:b/>
              </w:rPr>
              <w:t>满足高要求</w:t>
            </w:r>
          </w:p>
        </w:tc>
      </w:tr>
    </w:tbl>
    <w:p w:rsidR="007C2EA4" w:rsidRDefault="007C2EA4" w:rsidP="00A11E9E">
      <w:pPr>
        <w:jc w:val="center"/>
      </w:pPr>
      <w:bookmarkStart w:id="61" w:name="最不利房间室内噪声级统计"/>
      <w:bookmarkEnd w:id="61"/>
    </w:p>
    <w:p w:rsidR="00BC484E" w:rsidRDefault="00BC484E" w:rsidP="00BC484E">
      <w:pPr>
        <w:pStyle w:val="1"/>
        <w:rPr>
          <w:kern w:val="2"/>
        </w:rPr>
      </w:pPr>
      <w:bookmarkStart w:id="62" w:name="_Toc87639542"/>
      <w:bookmarkEnd w:id="27"/>
      <w:r>
        <w:rPr>
          <w:rFonts w:hint="eastAsia"/>
          <w:kern w:val="2"/>
        </w:rPr>
        <w:t>结论</w:t>
      </w:r>
      <w:bookmarkEnd w:id="62"/>
    </w:p>
    <w:p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1层1002房间,房间类型[起居室]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rsidTr="008F1677">
        <w:trPr>
          <w:trHeight w:val="209"/>
        </w:trPr>
        <w:tc>
          <w:tcPr>
            <w:tcW w:w="1261" w:type="dxa"/>
            <w:shd w:val="clear" w:color="auto" w:fill="E6E6E6"/>
            <w:vAlign w:val="center"/>
          </w:tcPr>
          <w:p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rsidR="008D5551" w:rsidRPr="00B95E7B" w:rsidRDefault="008D5551" w:rsidP="008F1677">
            <w:pPr>
              <w:pStyle w:val="a0"/>
              <w:jc w:val="center"/>
              <w:rPr>
                <w:sz w:val="18"/>
                <w:szCs w:val="18"/>
              </w:rPr>
            </w:pPr>
            <w:r w:rsidRPr="00B95E7B">
              <w:rPr>
                <w:sz w:val="18"/>
                <w:szCs w:val="18"/>
              </w:rPr>
              <w:t>得分</w:t>
            </w:r>
          </w:p>
        </w:tc>
      </w:tr>
      <w:tr w:rsidR="008D5551" w:rsidTr="008F1677">
        <w:trPr>
          <w:trHeight w:val="786"/>
        </w:trPr>
        <w:tc>
          <w:tcPr>
            <w:tcW w:w="1261" w:type="dxa"/>
            <w:vMerge w:val="restart"/>
            <w:shd w:val="clear" w:color="auto" w:fill="E6E6E6"/>
            <w:vAlign w:val="center"/>
          </w:tcPr>
          <w:p w:rsidR="008D5551" w:rsidRPr="00B95E7B" w:rsidRDefault="008D5551" w:rsidP="008F1677">
            <w:pPr>
              <w:pStyle w:val="a0"/>
              <w:jc w:val="center"/>
              <w:rPr>
                <w:sz w:val="18"/>
                <w:szCs w:val="18"/>
              </w:rPr>
            </w:pPr>
            <w:r w:rsidRPr="00B95E7B">
              <w:rPr>
                <w:sz w:val="18"/>
                <w:szCs w:val="18"/>
              </w:rPr>
              <w:t>室内噪声级</w:t>
            </w:r>
          </w:p>
        </w:tc>
        <w:tc>
          <w:tcPr>
            <w:tcW w:w="5670" w:type="dxa"/>
          </w:tcPr>
          <w:p w:rsidR="008D5551" w:rsidRPr="00B95E7B" w:rsidRDefault="008D5551" w:rsidP="008F1677">
            <w:pPr>
              <w:pStyle w:val="a0"/>
              <w:rPr>
                <w:b/>
                <w:sz w:val="18"/>
                <w:szCs w:val="18"/>
              </w:rPr>
            </w:pPr>
            <w:r w:rsidRPr="00B95E7B">
              <w:rPr>
                <w:rFonts w:hint="eastAsia"/>
                <w:b/>
                <w:sz w:val="18"/>
                <w:szCs w:val="18"/>
              </w:rPr>
              <w:t>控制项</w:t>
            </w:r>
            <w:r w:rsidRPr="00B95E7B">
              <w:rPr>
                <w:b/>
                <w:sz w:val="18"/>
                <w:szCs w:val="18"/>
              </w:rPr>
              <w:t>：</w:t>
            </w:r>
          </w:p>
          <w:p w:rsidR="008D5551" w:rsidRPr="00B95E7B" w:rsidRDefault="002139A9" w:rsidP="008F1677">
            <w:pPr>
              <w:pStyle w:val="a0"/>
              <w:rPr>
                <w:sz w:val="18"/>
                <w:szCs w:val="18"/>
              </w:rPr>
            </w:pPr>
            <w:r w:rsidRPr="00B95E7B">
              <w:rPr>
                <w:sz w:val="18"/>
                <w:szCs w:val="18"/>
              </w:rPr>
              <w:t>5.1.4</w:t>
            </w:r>
            <w:r w:rsidR="008D5551" w:rsidRPr="00B95E7B">
              <w:rPr>
                <w:sz w:val="18"/>
                <w:szCs w:val="18"/>
              </w:rPr>
              <w:t xml:space="preserve">  </w:t>
            </w:r>
            <w:r w:rsidR="008D5551" w:rsidRPr="00B95E7B">
              <w:rPr>
                <w:rFonts w:hint="eastAsia"/>
                <w:sz w:val="18"/>
                <w:szCs w:val="18"/>
              </w:rPr>
              <w:t>主要功能房间的室内噪声级应满足现行国家标准《民用建筑隔声设计规范》</w:t>
            </w:r>
            <w:r w:rsidR="008D5551" w:rsidRPr="00B95E7B">
              <w:rPr>
                <w:sz w:val="18"/>
                <w:szCs w:val="18"/>
              </w:rPr>
              <w:t>GB 50118</w:t>
            </w:r>
            <w:r w:rsidR="008D5551" w:rsidRPr="00B95E7B">
              <w:rPr>
                <w:rFonts w:hint="eastAsia"/>
                <w:sz w:val="18"/>
                <w:szCs w:val="18"/>
              </w:rPr>
              <w:t>中的低限要求。</w:t>
            </w:r>
          </w:p>
        </w:tc>
        <w:tc>
          <w:tcPr>
            <w:tcW w:w="1701" w:type="dxa"/>
            <w:vAlign w:val="center"/>
          </w:tcPr>
          <w:p w:rsidR="008D5551" w:rsidRPr="00B95E7B" w:rsidRDefault="008D5551" w:rsidP="008F1677">
            <w:pPr>
              <w:jc w:val="center"/>
            </w:pPr>
            <w:bookmarkStart w:id="64" w:name="室内噪声控制项结论"/>
            <w:r w:rsidRPr="00B95E7B">
              <w:t>满足</w:t>
            </w:r>
            <w:bookmarkEnd w:id="64"/>
          </w:p>
        </w:tc>
        <w:tc>
          <w:tcPr>
            <w:tcW w:w="724" w:type="dxa"/>
            <w:vAlign w:val="center"/>
          </w:tcPr>
          <w:p w:rsidR="008D5551" w:rsidRPr="00B95E7B" w:rsidRDefault="008D5551" w:rsidP="008F1677">
            <w:pPr>
              <w:pStyle w:val="a0"/>
              <w:jc w:val="center"/>
              <w:rPr>
                <w:sz w:val="18"/>
                <w:szCs w:val="18"/>
              </w:rPr>
            </w:pPr>
            <w:r w:rsidRPr="00B95E7B">
              <w:rPr>
                <w:sz w:val="18"/>
                <w:szCs w:val="18"/>
              </w:rPr>
              <w:t>--</w:t>
            </w:r>
          </w:p>
        </w:tc>
      </w:tr>
      <w:tr w:rsidR="008D5551" w:rsidTr="008F1677">
        <w:trPr>
          <w:trHeight w:val="1046"/>
        </w:trPr>
        <w:tc>
          <w:tcPr>
            <w:tcW w:w="1261" w:type="dxa"/>
            <w:vMerge/>
            <w:shd w:val="clear" w:color="auto" w:fill="E6E6E6"/>
            <w:vAlign w:val="center"/>
          </w:tcPr>
          <w:p w:rsidR="008D5551" w:rsidRPr="00B95E7B" w:rsidRDefault="008D5551" w:rsidP="008F1677">
            <w:pPr>
              <w:pStyle w:val="a0"/>
              <w:rPr>
                <w:sz w:val="18"/>
                <w:szCs w:val="18"/>
              </w:rPr>
            </w:pPr>
          </w:p>
        </w:tc>
        <w:tc>
          <w:tcPr>
            <w:tcW w:w="5670" w:type="dxa"/>
          </w:tcPr>
          <w:p w:rsidR="00A41896" w:rsidRDefault="008D5551" w:rsidP="008F1677">
            <w:pPr>
              <w:pStyle w:val="a0"/>
              <w:rPr>
                <w:b/>
                <w:sz w:val="18"/>
                <w:szCs w:val="18"/>
              </w:rPr>
            </w:pPr>
            <w:r w:rsidRPr="00B95E7B">
              <w:rPr>
                <w:rFonts w:hint="eastAsia"/>
                <w:b/>
                <w:sz w:val="18"/>
                <w:szCs w:val="18"/>
              </w:rPr>
              <w:t>评分项：</w:t>
            </w:r>
          </w:p>
          <w:p w:rsidR="008D5551" w:rsidRPr="00B95E7B" w:rsidRDefault="002139A9" w:rsidP="008F1677">
            <w:pPr>
              <w:pStyle w:val="a0"/>
              <w:rPr>
                <w:sz w:val="18"/>
                <w:szCs w:val="18"/>
              </w:rPr>
            </w:pPr>
            <w:r w:rsidRPr="00B95E7B">
              <w:rPr>
                <w:sz w:val="18"/>
                <w:szCs w:val="18"/>
              </w:rPr>
              <w:t>5.2.6</w:t>
            </w:r>
            <w:r w:rsidR="00D42987">
              <w:rPr>
                <w:sz w:val="18"/>
                <w:szCs w:val="18"/>
              </w:rPr>
              <w:t xml:space="preserve">  </w:t>
            </w:r>
            <w:r w:rsidR="008F1677" w:rsidRPr="008F1677">
              <w:rPr>
                <w:sz w:val="18"/>
                <w:szCs w:val="18"/>
              </w:rPr>
              <w:t>主要功能房间</w:t>
            </w:r>
            <w:r w:rsidRPr="00B95E7B">
              <w:rPr>
                <w:rFonts w:hint="eastAsia"/>
                <w:sz w:val="18"/>
                <w:szCs w:val="18"/>
              </w:rPr>
              <w:t>噪声级达到现行国家标准《民用建筑隔声设计规范》GB 50118 中的低限标准限值和高要求标准限值的平均值，得4分；达到高要求标准限值，得8分。</w:t>
            </w:r>
          </w:p>
        </w:tc>
        <w:tc>
          <w:tcPr>
            <w:tcW w:w="1701" w:type="dxa"/>
            <w:vAlign w:val="center"/>
          </w:tcPr>
          <w:p w:rsidR="008D5551" w:rsidRPr="00B95E7B" w:rsidRDefault="008D5551" w:rsidP="008F1677">
            <w:pPr>
              <w:jc w:val="center"/>
            </w:pPr>
            <w:bookmarkStart w:id="65" w:name="室内噪声评分项结论"/>
            <w:r w:rsidRPr="00B95E7B">
              <w:t>满足高要求</w:t>
            </w:r>
            <w:bookmarkEnd w:id="65"/>
          </w:p>
        </w:tc>
        <w:tc>
          <w:tcPr>
            <w:tcW w:w="724" w:type="dxa"/>
            <w:vAlign w:val="center"/>
          </w:tcPr>
          <w:p w:rsidR="008D5551" w:rsidRPr="00B95E7B" w:rsidRDefault="008D5551" w:rsidP="008F1677">
            <w:pPr>
              <w:jc w:val="center"/>
            </w:pPr>
            <w:bookmarkStart w:id="66" w:name="室内噪声得分"/>
            <w:r w:rsidRPr="00B95E7B">
              <w:t>8</w:t>
            </w:r>
            <w:bookmarkEnd w:id="66"/>
          </w:p>
        </w:tc>
      </w:tr>
    </w:tbl>
    <w:p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5E8E" w:rsidRDefault="00CE5E8E" w:rsidP="00203A7D">
      <w:r>
        <w:separator/>
      </w:r>
    </w:p>
  </w:endnote>
  <w:endnote w:type="continuationSeparator" w:id="0">
    <w:p w:rsidR="00CE5E8E" w:rsidRDefault="00CE5E8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6FBE" w:rsidRDefault="00CE5E8E">
    <w:pPr>
      <w:pStyle w:val="a5"/>
    </w:pPr>
    <w:hyperlink r:id="rId1" w:history="1">
      <w:r w:rsidR="005F6FBE" w:rsidRPr="00FE6907">
        <w:rPr>
          <w:rStyle w:val="a6"/>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2B7F54">
      <w:rPr>
        <w:noProof/>
      </w:rPr>
      <w:t>9</w:t>
    </w:r>
    <w:r w:rsidR="005F6FBE">
      <w:fldChar w:fldCharType="end"/>
    </w:r>
    <w:r w:rsidR="005F6FBE" w:rsidRPr="00FE6907">
      <w:rPr>
        <w:b/>
      </w:rPr>
      <w:t>/</w:t>
    </w:r>
    <w:fldSimple w:instr=" NUMPAGES  \* Arabic  \* MERGEFORMAT ">
      <w:r w:rsidR="002B7F54">
        <w:rPr>
          <w:noProof/>
        </w:rPr>
        <w:t>9</w:t>
      </w:r>
    </w:fldSimple>
    <w:r w:rsidR="005F6FBE">
      <w:ptab w:relativeTo="margin" w:alignment="right" w:leader="none"/>
    </w:r>
    <w:r w:rsidR="005F6FB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5E8E" w:rsidRDefault="00CE5E8E" w:rsidP="00203A7D">
      <w:r>
        <w:separator/>
      </w:r>
    </w:p>
  </w:footnote>
  <w:footnote w:type="continuationSeparator" w:id="0">
    <w:p w:rsidR="00CE5E8E" w:rsidRDefault="00CE5E8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6FBE" w:rsidRDefault="005F6FBE" w:rsidP="007129B1">
    <w:pPr>
      <w:pStyle w:val="a4"/>
    </w:pPr>
    <w:r>
      <w:rPr>
        <w:noProof/>
        <w:lang w:val="en-US"/>
      </w:rPr>
      <w:drawing>
        <wp:inline distT="0" distB="0" distL="0" distR="0" wp14:anchorId="048B75B5" wp14:editId="752F4278">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5"/>
  </w:num>
  <w:num w:numId="8">
    <w:abstractNumId w:val="7"/>
  </w:num>
  <w:num w:numId="9">
    <w:abstractNumId w:val="0"/>
  </w:num>
  <w:num w:numId="10">
    <w:abstractNumId w:val="0"/>
  </w:num>
  <w:num w:numId="11">
    <w:abstractNumId w:val="0"/>
  </w:num>
  <w:num w:numId="12">
    <w:abstractNumId w:val="0"/>
  </w:num>
  <w:num w:numId="13">
    <w:abstractNumId w:val="12"/>
  </w:num>
  <w:num w:numId="14">
    <w:abstractNumId w:val="4"/>
  </w:num>
  <w:num w:numId="15">
    <w:abstractNumId w:val="8"/>
  </w:num>
  <w:num w:numId="16">
    <w:abstractNumId w:val="6"/>
  </w:num>
  <w:num w:numId="17">
    <w:abstractNumId w:val="18"/>
  </w:num>
  <w:num w:numId="18">
    <w:abstractNumId w:val="16"/>
  </w:num>
  <w:num w:numId="19">
    <w:abstractNumId w:val="11"/>
  </w:num>
  <w:num w:numId="20">
    <w:abstractNumId w:val="21"/>
  </w:num>
  <w:num w:numId="21">
    <w:abstractNumId w:val="17"/>
  </w:num>
  <w:num w:numId="22">
    <w:abstractNumId w:val="14"/>
  </w:num>
  <w:num w:numId="23">
    <w:abstractNumId w:val="0"/>
  </w:num>
  <w:num w:numId="24">
    <w:abstractNumId w:val="0"/>
  </w:num>
  <w:num w:numId="25">
    <w:abstractNumId w:val="0"/>
  </w:num>
  <w:num w:numId="26">
    <w:abstractNumId w:val="3"/>
  </w:num>
  <w:num w:numId="27">
    <w:abstractNumId w:val="2"/>
  </w:num>
  <w:num w:numId="28">
    <w:abstractNumId w:val="13"/>
  </w:num>
  <w:num w:numId="29">
    <w:abstractNumId w:val="10"/>
  </w:num>
  <w:num w:numId="30">
    <w:abstractNumId w:val="2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E8E"/>
    <w:rsid w:val="000057CC"/>
    <w:rsid w:val="00014D66"/>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712B"/>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7684"/>
    <w:rsid w:val="001B08D1"/>
    <w:rsid w:val="001B2ACF"/>
    <w:rsid w:val="001B6384"/>
    <w:rsid w:val="001C2C8E"/>
    <w:rsid w:val="001C49A2"/>
    <w:rsid w:val="001C55F8"/>
    <w:rsid w:val="001C7C1F"/>
    <w:rsid w:val="001D3341"/>
    <w:rsid w:val="001D36A8"/>
    <w:rsid w:val="001D4904"/>
    <w:rsid w:val="001D4E1F"/>
    <w:rsid w:val="001D4EC8"/>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4326"/>
    <w:rsid w:val="003D7A39"/>
    <w:rsid w:val="003E0BD9"/>
    <w:rsid w:val="003E4673"/>
    <w:rsid w:val="003E4858"/>
    <w:rsid w:val="003E601A"/>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4262"/>
    <w:rsid w:val="00537554"/>
    <w:rsid w:val="00537C00"/>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2791A"/>
    <w:rsid w:val="00830C52"/>
    <w:rsid w:val="00831421"/>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7CC6"/>
    <w:rsid w:val="00A17D48"/>
    <w:rsid w:val="00A2170A"/>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5E8E"/>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A74C5"/>
    <w:rsid w:val="00FB2909"/>
    <w:rsid w:val="00FB3563"/>
    <w:rsid w:val="00FC0BE9"/>
    <w:rsid w:val="00FC1402"/>
    <w:rsid w:val="00FC27D4"/>
    <w:rsid w:val="00FC5550"/>
    <w:rsid w:val="00FC5D96"/>
    <w:rsid w:val="00FD45EB"/>
    <w:rsid w:val="00FD4697"/>
    <w:rsid w:val="00FD5B50"/>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5:docId w15:val="{FAAD88D0-14EE-4438-A4CC-68921338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4.wmf"/><Relationship Id="rId63" Type="http://schemas.openxmlformats.org/officeDocument/2006/relationships/image" Target="media/image33.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8.wmf"/><Relationship Id="rId58" Type="http://schemas.openxmlformats.org/officeDocument/2006/relationships/oleObject" Target="embeddings/oleObject17.bin"/><Relationship Id="rId66" Type="http://schemas.openxmlformats.org/officeDocument/2006/relationships/image" Target="media/image35.png"/><Relationship Id="rId5" Type="http://schemas.openxmlformats.org/officeDocument/2006/relationships/webSettings" Target="webSettings.xml"/><Relationship Id="rId61" Type="http://schemas.openxmlformats.org/officeDocument/2006/relationships/image" Target="media/image32.wmf"/><Relationship Id="rId19" Type="http://schemas.openxmlformats.org/officeDocument/2006/relationships/oleObject" Target="embeddings/oleObject2.bin"/><Relationship Id="rId14" Type="http://schemas.openxmlformats.org/officeDocument/2006/relationships/hyperlink" Target="https://baike.baidu.com/item/%E5%99%AA%E5%A3%B0" TargetMode="External"/><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4.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6.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3.png"/><Relationship Id="rId59" Type="http://schemas.openxmlformats.org/officeDocument/2006/relationships/image" Target="media/image31.wmf"/><Relationship Id="rId67" Type="http://schemas.openxmlformats.org/officeDocument/2006/relationships/image" Target="media/image36.w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2.wmf"/><Relationship Id="rId52" Type="http://schemas.openxmlformats.org/officeDocument/2006/relationships/image" Target="media/image27.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6.wmf"/><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29.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501D3-198A-437D-ADE8-A8492CA4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tmp13</Template>
  <TotalTime>1</TotalTime>
  <Pages>11</Pages>
  <Words>1268</Words>
  <Characters>7233</Characters>
  <Application>Microsoft Office Word</Application>
  <DocSecurity>0</DocSecurity>
  <Lines>60</Lines>
  <Paragraphs>16</Paragraphs>
  <ScaleCrop>false</ScaleCrop>
  <Company>ths</Company>
  <LinksUpToDate>false</LinksUpToDate>
  <CharactersWithSpaces>8485</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Jennie</dc:creator>
  <cp:lastModifiedBy>Jennie</cp:lastModifiedBy>
  <cp:revision>1</cp:revision>
  <cp:lastPrinted>1900-12-31T16:00:00Z</cp:lastPrinted>
  <dcterms:created xsi:type="dcterms:W3CDTF">2021-11-12T11:58:00Z</dcterms:created>
  <dcterms:modified xsi:type="dcterms:W3CDTF">2021-11-12T11:59:00Z</dcterms:modified>
</cp:coreProperties>
</file>