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青银共居</w:t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绵阳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1d3f949b544e61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 w:rsidR="001F5E9B"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C81E49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  <w:bookmarkStart w:id="9" w:name="_GoBack"/>
            <w:bookmarkEnd w:id="9"/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T17761021439</w:t>
            </w:r>
            <w:bookmarkEnd w:id="10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1" w:name="_Toc420309360"/>
      <w:bookmarkStart w:id="12" w:name="_Toc420663548"/>
      <w:r w:rsidRPr="005E5F93">
        <w:rPr>
          <w:rFonts w:hint="eastAsia"/>
        </w:rPr>
        <w:lastRenderedPageBreak/>
        <w:t>建筑概况</w:t>
      </w:r>
      <w:bookmarkEnd w:id="11"/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2"/>
            <w:r>
              <w:rPr>
                <w:rFonts w:ascii="宋体" w:hAnsi="宋体" w:hint="eastAsia"/>
              </w:rPr>
              <w:t>青银共居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2"/>
            <w:r>
              <w:rPr>
                <w:rFonts w:ascii="宋体" w:hAnsi="宋体" w:hint="eastAsia"/>
                <w:lang w:val="en-US"/>
              </w:rPr>
              <w:t>绵阳</w:t>
            </w:r>
            <w:bookmarkEnd w:id="1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5" w:name="建筑面积"/>
            <w:r w:rsidRPr="00044565">
              <w:rPr>
                <w:rFonts w:ascii="宋体" w:hAnsi="宋体"/>
                <w:lang w:val="en-US"/>
              </w:rPr>
              <w:t>0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6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高度"/>
            <w:r>
              <w:rPr>
                <w:rFonts w:ascii="宋体" w:hAnsi="宋体" w:hint="eastAsia"/>
                <w:lang w:val="en-US"/>
              </w:rPr>
              <w:t>10.8</w:t>
            </w:r>
            <w:bookmarkEnd w:id="17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8" w:name="_Toc420309361"/>
      <w:bookmarkStart w:id="19" w:name="_Toc420663549"/>
      <w:bookmarkStart w:id="20" w:name="TitleFormat"/>
      <w:r>
        <w:rPr>
          <w:rFonts w:hint="eastAsia"/>
        </w:rPr>
        <w:t>计算依据</w:t>
      </w:r>
      <w:bookmarkEnd w:id="18"/>
      <w:bookmarkEnd w:id="19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1" w:name="计算依据"/>
      <w:bookmarkEnd w:id="20"/>
      <w:bookmarkEnd w:id="21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2" w:name="工程名称3"/>
      <w:r w:rsidR="002D61A3">
        <w:rPr>
          <w:rFonts w:ascii="宋体" w:hAnsi="宋体" w:hint="eastAsia"/>
          <w:sz w:val="21"/>
          <w:szCs w:val="21"/>
        </w:rPr>
        <w:t>青银共居</w:t>
      </w:r>
      <w:bookmarkEnd w:id="22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3" w:name="_Toc420663550"/>
      <w:r>
        <w:rPr>
          <w:rFonts w:hint="eastAsia"/>
          <w:kern w:val="2"/>
        </w:rPr>
        <w:t>计算目的</w:t>
      </w:r>
      <w:bookmarkEnd w:id="23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4" w:name="_Toc420663551"/>
      <w:r>
        <w:rPr>
          <w:rFonts w:hint="eastAsia"/>
          <w:kern w:val="2"/>
        </w:rPr>
        <w:t>计算内容</w:t>
      </w:r>
      <w:bookmarkEnd w:id="24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5" w:name="工程名称4"/>
      <w:r w:rsidR="00F92454">
        <w:rPr>
          <w:rFonts w:ascii="宋体" w:hAnsi="宋体" w:hint="eastAsia"/>
          <w:sz w:val="21"/>
          <w:szCs w:val="21"/>
        </w:rPr>
        <w:t>青银共居</w:t>
      </w:r>
      <w:bookmarkEnd w:id="25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C07423" w:rsidP="00C07423">
      <w:pPr>
        <w:pStyle w:val="2"/>
      </w:pPr>
      <w:r>
        <w:rPr>
          <w:rFonts w:hint="eastAsia"/>
        </w:rPr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10" o:title=""/>
          </v:shape>
          <o:OLEObject Type="Embed" ProgID="Equation.DSMT4" ShapeID="_x0000_i1025" DrawAspect="Content" ObjectID="_1652773335" r:id="rId11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2" o:title=""/>
          </v:shape>
          <o:OLEObject Type="Embed" ProgID="Equation.DSMT4" ShapeID="_x0000_i1026" DrawAspect="Content" ObjectID="_1652773336" r:id="rId13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4" o:title=""/>
          </v:shape>
          <o:OLEObject Type="Embed" ProgID="Equation.DSMT4" ShapeID="_x0000_i1027" DrawAspect="Content" ObjectID="_1652773337" r:id="rId15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6" o:title=""/>
          </v:shape>
          <o:OLEObject Type="Embed" ProgID="Equation.DSMT4" ShapeID="_x0000_i1028" DrawAspect="Content" ObjectID="_1652773338" r:id="rId17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8" o:title=""/>
          </v:shape>
          <o:OLEObject Type="Embed" ProgID="Equation.DSMT4" ShapeID="_x0000_i1029" DrawAspect="Content" ObjectID="_1652773339" r:id="rId19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20" o:title=""/>
          </v:shape>
          <o:OLEObject Type="Embed" ProgID="Equation.DSMT4" ShapeID="_x0000_i1030" DrawAspect="Content" ObjectID="_1652773340" r:id="rId21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2" o:title=""/>
          </v:shape>
          <o:OLEObject Type="Embed" ProgID="Equation.DSMT4" ShapeID="_x0000_i1031" DrawAspect="Content" ObjectID="_1652773341" r:id="rId23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4" o:title=""/>
          </v:shape>
          <o:OLEObject Type="Embed" ProgID="Equation.DSMT4" ShapeID="_x0000_i1032" DrawAspect="Content" ObjectID="_1652773342" r:id="rId25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表1-青银共居建筑可开启面积比例统计计算表</w:t>
      </w:r>
      <w:bookmarkEnd w:id="26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C0610</w:t>
            </w:r>
          </w:p>
        </w:tc>
        <w:tc>
          <w:tcPr>
            <w:vAlign w:val="center"/>
          </w:tcPr>
          <w:p>
            <w:pPr/>
            <w:r>
              <w:t>平开窗-右合页</w:t>
            </w:r>
          </w:p>
        </w:tc>
        <w:tc>
          <w:tcPr>
            <w:vAlign w:val="center"/>
          </w:tcPr>
          <w:p>
            <w:pPr/>
            <w:r>
              <w:t>120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230</w:t>
            </w:r>
          </w:p>
        </w:tc>
      </w:tr>
      <w:tr>
        <w:tc>
          <w:tcPr>
            <w:vAlign w:val="center"/>
          </w:tcPr>
          <w:p>
            <w:pPr/>
            <w:r>
              <w:t>C0623</w:t>
            </w:r>
          </w:p>
        </w:tc>
        <w:tc>
          <w:tcPr>
            <w:vAlign w:val="center"/>
          </w:tcPr>
          <w:p>
            <w:pPr/>
            <w:r>
              <w:t>推拉窗</w:t>
            </w:r>
          </w:p>
        </w:tc>
        <w:tc>
          <w:tcPr>
            <w:vAlign w:val="center"/>
          </w:tcPr>
          <w:p>
            <w:pPr/>
            <w:r>
              <w:t>60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1.00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C1512</w:t>
            </w:r>
          </w:p>
        </w:tc>
        <w:tc>
          <w:tcPr>
            <w:vAlign w:val="center"/>
          </w:tcPr>
          <w:p>
            <w:pPr/>
            <w:r>
              <w:t>平开窗-右合页</w:t>
            </w:r>
          </w:p>
        </w:tc>
        <w:tc>
          <w:tcPr>
            <w:vAlign w:val="center"/>
          </w:tcPr>
          <w:p>
            <w:pPr/>
            <w:r>
              <w:t>180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2.70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3.24</w:t>
            </w:r>
          </w:p>
        </w:tc>
        <w:tc>
          <w:tcPr>
            <w:vAlign w:val="center"/>
          </w:tcPr>
          <w:p>
            <w:pPr/>
            <w:r>
              <w:t>180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360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582.00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  <w:tc>
          <w:tcPr>
            <w:vAlign w:val="center"/>
          </w:tcPr>
          <w:p>
            <w:pPr/>
            <w:r>
              <w:t>582.00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7"/>
          <w:footerReference w:type="default" r:id="rId28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t>结论</w:t>
      </w:r>
      <w:bookmarkEnd w:id="31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青银共居</w:t>
      </w: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100</w:t>
      </w:r>
      <w:r>
        <w:rPr>
          <w:rFonts w:ascii="宋体" w:hAnsi="宋体"/>
        </w:rPr>
        <w:t>%，按照5.2.2中条款2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33" w:name="门窗详图"/>
      <w:r w:rsidRPr="00B925EA">
        <w:rPr>
          <w:rFonts w:ascii="宋体" w:hAnsi="宋体" w:hint="eastAsia"/>
        </w:rPr>
        <w:t xml:space="preserve"> </w:t>
      </w:r>
      <w:bookmarkEnd w:id="33"/>
    </w:p>
    <w:sectPr w:rsidR="00083217" w:rsidRPr="00B925EA" w:rsidSect="001B130F">
      <w:headerReference w:type="default" r:id="rId29"/>
      <w:footerReference w:type="default" r:id="rId30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C0610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C1215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9700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05bf388f544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95425"/>
                  <wp:effectExtent l="0" t="0" r="0" b="0"/>
                  <wp:docPr id="3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a1df6b68bf45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C1512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3.24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9700"/>
                  <wp:effectExtent l="0" t="0" r="0" b="0"/>
                  <wp:docPr id="3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7866d46f274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88" w:rsidRDefault="00B96E88" w:rsidP="00203A7D">
      <w:pPr>
        <w:spacing w:line="240" w:lineRule="auto"/>
      </w:pPr>
      <w:r>
        <w:separator/>
      </w:r>
    </w:p>
  </w:endnote>
  <w:endnote w:type="continuationSeparator" w:id="0">
    <w:p w:rsidR="00B96E88" w:rsidRDefault="00B96E8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5"/>
      <w:gridCol w:w="4726"/>
      <w:gridCol w:w="4723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B96E8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96E8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C81E4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88" w:rsidRDefault="00B96E88" w:rsidP="00203A7D">
      <w:pPr>
        <w:spacing w:line="240" w:lineRule="auto"/>
      </w:pPr>
      <w:r>
        <w:separator/>
      </w:r>
    </w:p>
  </w:footnote>
  <w:footnote w:type="continuationSeparator" w:id="0">
    <w:p w:rsidR="00B96E88" w:rsidRDefault="00B96E8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96E88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1E49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oleObject" Target="embeddings/oleObject2.bin" Id="rId13" /><Relationship Type="http://schemas.openxmlformats.org/officeDocument/2006/relationships/image" Target="media/image6.wmf" Id="rId18" /><Relationship Type="http://schemas.openxmlformats.org/officeDocument/2006/relationships/image" Target="media/image10.png" Id="rId26" /><Relationship Type="http://schemas.microsoft.com/office/2007/relationships/stylesWithEffects" Target="stylesWithEffects.xml" Id="rId3" /><Relationship Type="http://schemas.openxmlformats.org/officeDocument/2006/relationships/oleObject" Target="embeddings/oleObject6.bin" Id="rId21" /><Relationship Type="http://schemas.openxmlformats.org/officeDocument/2006/relationships/endnotes" Target="endnotes.xml" Id="rId7" /><Relationship Type="http://schemas.openxmlformats.org/officeDocument/2006/relationships/image" Target="media/image3.wmf" Id="rId12" /><Relationship Type="http://schemas.openxmlformats.org/officeDocument/2006/relationships/oleObject" Target="embeddings/oleObject4.bin" Id="rId17" /><Relationship Type="http://schemas.openxmlformats.org/officeDocument/2006/relationships/oleObject" Target="embeddings/oleObject8.bin" Id="rId25" /><Relationship Type="http://schemas.openxmlformats.org/officeDocument/2006/relationships/styles" Target="styles.xml" Id="rId2" /><Relationship Type="http://schemas.openxmlformats.org/officeDocument/2006/relationships/image" Target="media/image5.wmf" Id="rId16" /><Relationship Type="http://schemas.openxmlformats.org/officeDocument/2006/relationships/image" Target="media/image7.wmf" Id="rId20" /><Relationship Type="http://schemas.openxmlformats.org/officeDocument/2006/relationships/header" Target="header3.xml" Id="rId29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oleObject" Target="embeddings/oleObject1.bin" Id="rId11" /><Relationship Type="http://schemas.openxmlformats.org/officeDocument/2006/relationships/image" Target="media/image9.wmf" Id="rId24" /><Relationship Type="http://schemas.openxmlformats.org/officeDocument/2006/relationships/theme" Target="theme/theme1.xml" Id="rId32" /><Relationship Type="http://schemas.openxmlformats.org/officeDocument/2006/relationships/webSettings" Target="webSettings.xml" Id="rId5" /><Relationship Type="http://schemas.openxmlformats.org/officeDocument/2006/relationships/oleObject" Target="embeddings/oleObject3.bin" Id="rId15" /><Relationship Type="http://schemas.openxmlformats.org/officeDocument/2006/relationships/oleObject" Target="embeddings/oleObject7.bin" Id="rId23" /><Relationship Type="http://schemas.openxmlformats.org/officeDocument/2006/relationships/footer" Target="footer2.xml" Id="rId28" /><Relationship Type="http://schemas.openxmlformats.org/officeDocument/2006/relationships/image" Target="media/image2.wmf" Id="rId10" /><Relationship Type="http://schemas.openxmlformats.org/officeDocument/2006/relationships/oleObject" Target="embeddings/oleObject5.bin" Id="rId19" /><Relationship Type="http://schemas.openxmlformats.org/officeDocument/2006/relationships/fontTable" Target="fontTable.xml" Id="rId31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media/image4.wmf" Id="rId14" /><Relationship Type="http://schemas.openxmlformats.org/officeDocument/2006/relationships/image" Target="media/image8.wmf" Id="rId22" /><Relationship Type="http://schemas.openxmlformats.org/officeDocument/2006/relationships/header" Target="header2.xml" Id="rId27" /><Relationship Type="http://schemas.openxmlformats.org/officeDocument/2006/relationships/footer" Target="footer3.xml" Id="rId30" /><Relationship Type="http://schemas.openxmlformats.org/officeDocument/2006/relationships/image" Target="/word/media/4f74d764-e33c-45e7-8635-75c28dc97eec.png" Id="R041d3f949b544e61" /><Relationship Type="http://schemas.openxmlformats.org/officeDocument/2006/relationships/image" Target="/word/media/1a896025-4b45-4799-95d5-e97aa390229a.jpg" Id="R9905bf388f544188" /><Relationship Type="http://schemas.openxmlformats.org/officeDocument/2006/relationships/image" Target="/word/media/e9860a4c-0935-4a60-8250-fdbae4c61745.jpg" Id="Rc3a1df6b68bf4574" /><Relationship Type="http://schemas.openxmlformats.org/officeDocument/2006/relationships/image" Target="/word/media/926b25e9-7120-4908-a019-a9efbc6a3628.jpg" Id="Rd47866d46f274d8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37</TotalTime>
  <Pages>5</Pages>
  <Words>638</Words>
  <Characters>755</Characters>
  <Application>Microsoft Office Word</Application>
  <DocSecurity>0</DocSecurity>
  <Lines>62</Lines>
  <Paragraphs>66</Paragraphs>
  <ScaleCrop>false</ScaleCrop>
  <Company>ths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sxh</cp:lastModifiedBy>
  <cp:revision>29</cp:revision>
  <cp:lastPrinted>1900-12-31T16:00:00Z</cp:lastPrinted>
  <dcterms:created xsi:type="dcterms:W3CDTF">2017-07-06T03:33:00Z</dcterms:created>
  <dcterms:modified xsi:type="dcterms:W3CDTF">2020-06-04T02:46:00Z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