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3.4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1.5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72.19</w:t>
          </w:r>
          <w:r>
            <w:rPr>
              <w:u w:val="single"/>
            </w:rPr>
            <w:t xml:space="preserve">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589"/>
        <w:gridCol w:w="589"/>
        <w:gridCol w:w="780"/>
        <w:gridCol w:w="446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" w:hRule="atLeast"/>
          <w:jc w:val="center"/>
        </w:trPr>
        <w:tc>
          <w:tcPr>
            <w:tcW w:w="1871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建筑编号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迎风面平均风压(Pa)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背风面平均风压(Pa)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建筑迎风和背风面风压差(Pa)</w:t>
            </w:r>
          </w:p>
        </w:tc>
        <w:tc>
          <w:tcPr>
            <w:tcW w:w="44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是否达标</w:t>
            </w:r>
          </w:p>
        </w:tc>
        <w:tc>
          <w:tcPr>
            <w:tcW w:w="38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85" w:hRule="atLeast"/>
          <w:jc w:val="center"/>
        </w:trPr>
        <w:tc>
          <w:tcPr>
            <w:tcW w:w="1871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lang w:val="en-US"/>
              </w:rPr>
              <w:t>1(新模斯维尔开洞改造)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lang w:val="en-US"/>
              </w:rPr>
              <w:t>3.69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lang w:val="en-US"/>
              </w:rPr>
              <w:t>3.33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lang w:val="en-US"/>
              </w:rPr>
              <w:t>0.36</w:t>
            </w:r>
          </w:p>
        </w:tc>
        <w:tc>
          <w:tcPr>
            <w:tcW w:w="446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lang w:val="en-US"/>
              </w:rPr>
              <w:t>是</w:t>
            </w:r>
          </w:p>
        </w:tc>
        <w:tc>
          <w:tcPr>
            <w:tcW w:w="381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tbl>
      <w:tblPr>
        <w:tblStyle w:val="6"/>
        <w:tblW w:w="7537" w:type="dxa"/>
        <w:tblInd w:w="2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960"/>
        <w:gridCol w:w="1680"/>
        <w:gridCol w:w="945"/>
        <w:gridCol w:w="5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335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建筑编号</w:t>
            </w:r>
          </w:p>
        </w:tc>
        <w:tc>
          <w:tcPr>
            <w:tcW w:w="96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可开启外窗总数</w:t>
            </w:r>
          </w:p>
        </w:tc>
        <w:tc>
          <w:tcPr>
            <w:tcW w:w="168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室内外风压差大于0.5Pa的外窗总数</w:t>
            </w:r>
          </w:p>
        </w:tc>
        <w:tc>
          <w:tcPr>
            <w:tcW w:w="945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达标比例（%）</w:t>
            </w:r>
          </w:p>
        </w:tc>
        <w:tc>
          <w:tcPr>
            <w:tcW w:w="599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是否达标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353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1(新模斯维尔开洞改造)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72.19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05960EDC"/>
    <w:rsid w:val="0D5552E9"/>
    <w:rsid w:val="5E0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Lenovo</cp:lastModifiedBy>
  <dcterms:modified xsi:type="dcterms:W3CDTF">2022-03-11T09:47:00Z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