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58" w:name="_GoBack"/>
      <w:bookmarkEnd w:id="58"/>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四川-成都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2022年1月6日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T15351285747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Style w:val="23"/>
        </w:rPr>
        <w:fldChar w:fldCharType="begin"/>
      </w:r>
      <w:r>
        <w:rPr>
          <w:rStyle w:val="23"/>
        </w:rPr>
        <w:instrText xml:space="preserve"> </w:instrText>
      </w:r>
      <w:r>
        <w:instrText xml:space="preserve">HYPERLINK \l "_Toc316568035"</w:instrText>
      </w:r>
      <w:r>
        <w:rPr>
          <w:rStyle w:val="23"/>
        </w:rPr>
        <w:instrText xml:space="preserve"> </w:instrText>
      </w:r>
      <w:r>
        <w:rPr>
          <w:rStyle w:val="23"/>
        </w:rPr>
        <w:fldChar w:fldCharType="separate"/>
      </w:r>
      <w:r>
        <w:rPr>
          <w:rStyle w:val="23"/>
          <w:rFonts w:ascii="宋体" w:hAnsi="宋体"/>
        </w:rPr>
        <w:t>1</w:t>
      </w:r>
      <w:r>
        <w:rPr>
          <w:b w:val="0"/>
          <w:bCs w:val="0"/>
        </w:rPr>
        <w:tab/>
      </w:r>
      <w:r>
        <w:rPr>
          <w:rStyle w:val="23"/>
          <w:rFonts w:hint="eastAsia" w:ascii="宋体" w:hAnsi="宋体"/>
        </w:rPr>
        <w:t>建筑概况</w:t>
      </w:r>
      <w:r>
        <w:tab/>
      </w:r>
      <w:r>
        <w:fldChar w:fldCharType="begin"/>
      </w:r>
      <w:r>
        <w:instrText xml:space="preserve"> PAGEREF _Toc316568035 \h </w:instrText>
      </w:r>
      <w:r>
        <w:fldChar w:fldCharType="separate"/>
      </w:r>
      <w:r>
        <w:t>3</w:t>
      </w:r>
      <w:r>
        <w:fldChar w:fldCharType="end"/>
      </w:r>
      <w:r>
        <w:rPr>
          <w:rStyle w:val="23"/>
        </w:rPr>
        <w:fldChar w:fldCharType="end"/>
      </w:r>
    </w:p>
    <w:p>
      <w:pPr>
        <w:pStyle w:val="17"/>
        <w:rPr>
          <w:b w:val="0"/>
          <w:bCs w:val="0"/>
        </w:rPr>
      </w:pPr>
      <w:r>
        <w:fldChar w:fldCharType="begin"/>
      </w:r>
      <w:r>
        <w:instrText xml:space="preserve"> HYPERLINK \l "_Toc316568036" </w:instrText>
      </w:r>
      <w:r>
        <w:fldChar w:fldCharType="separate"/>
      </w:r>
      <w:r>
        <w:rPr>
          <w:rStyle w:val="23"/>
        </w:rPr>
        <w:t>2</w:t>
      </w:r>
      <w:r>
        <w:rPr>
          <w:b w:val="0"/>
          <w:bCs w:val="0"/>
        </w:rPr>
        <w:tab/>
      </w:r>
      <w:r>
        <w:rPr>
          <w:rStyle w:val="23"/>
          <w:rFonts w:hint="eastAsia"/>
        </w:rPr>
        <w:t>设计依据</w:t>
      </w:r>
      <w:r>
        <w:tab/>
      </w:r>
      <w:r>
        <w:fldChar w:fldCharType="begin"/>
      </w:r>
      <w:r>
        <w:instrText xml:space="preserve"> PAGEREF _Toc316568036 \h </w:instrText>
      </w:r>
      <w:r>
        <w:fldChar w:fldCharType="separate"/>
      </w:r>
      <w:r>
        <w:t>3</w:t>
      </w:r>
      <w:r>
        <w:fldChar w:fldCharType="end"/>
      </w:r>
      <w:r>
        <w:fldChar w:fldCharType="end"/>
      </w:r>
    </w:p>
    <w:p>
      <w:pPr>
        <w:pStyle w:val="17"/>
        <w:rPr>
          <w:b w:val="0"/>
          <w:bCs w:val="0"/>
        </w:rPr>
      </w:pPr>
      <w:r>
        <w:fldChar w:fldCharType="begin"/>
      </w:r>
      <w:r>
        <w:instrText xml:space="preserve"> HYPERLINK \l "_Toc316568037" </w:instrText>
      </w:r>
      <w:r>
        <w:fldChar w:fldCharType="separate"/>
      </w:r>
      <w:r>
        <w:rPr>
          <w:rStyle w:val="23"/>
        </w:rPr>
        <w:t>3</w:t>
      </w:r>
      <w:r>
        <w:rPr>
          <w:b w:val="0"/>
          <w:bCs w:val="0"/>
        </w:rPr>
        <w:tab/>
      </w:r>
      <w:r>
        <w:rPr>
          <w:rStyle w:val="23"/>
          <w:rFonts w:hint="eastAsia"/>
        </w:rPr>
        <w:t>规定性指标检查</w:t>
      </w:r>
      <w:r>
        <w:tab/>
      </w:r>
      <w:r>
        <w:fldChar w:fldCharType="begin"/>
      </w:r>
      <w:r>
        <w:instrText xml:space="preserve"> PAGEREF _Toc316568037 \h </w:instrText>
      </w:r>
      <w:r>
        <w:fldChar w:fldCharType="separate"/>
      </w:r>
      <w:r>
        <w:rPr>
          <w:rFonts w:hint="eastAsia"/>
          <w:b w:val="0"/>
          <w:bCs w:val="0"/>
        </w:rPr>
        <w:t>错误!未定义书签。</w:t>
      </w:r>
      <w:r>
        <w:fldChar w:fldCharType="end"/>
      </w:r>
      <w:r>
        <w:fldChar w:fldCharType="end"/>
      </w:r>
    </w:p>
    <w:p>
      <w:pPr>
        <w:pStyle w:val="18"/>
      </w:pPr>
      <w:r>
        <w:fldChar w:fldCharType="begin"/>
      </w:r>
      <w:r>
        <w:instrText xml:space="preserve"> HYPERLINK \l "_Toc316568038" </w:instrText>
      </w:r>
      <w:r>
        <w:fldChar w:fldCharType="separate"/>
      </w:r>
      <w:r>
        <w:rPr>
          <w:rStyle w:val="23"/>
          <w:lang w:val="en-GB"/>
        </w:rPr>
        <w:t>3.1</w:t>
      </w:r>
      <w:r>
        <w:tab/>
      </w:r>
      <w:r>
        <w:rPr>
          <w:rStyle w:val="23"/>
          <w:rFonts w:hint="eastAsia"/>
        </w:rPr>
        <w:t>体形系数</w:t>
      </w:r>
      <w:r>
        <w:tab/>
      </w:r>
      <w:r>
        <w:fldChar w:fldCharType="begin"/>
      </w:r>
      <w:r>
        <w:instrText xml:space="preserve"> PAGEREF _Toc316568038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"_Toc316568039" </w:instrText>
      </w:r>
      <w:r>
        <w:fldChar w:fldCharType="separate"/>
      </w:r>
      <w:r>
        <w:rPr>
          <w:rStyle w:val="23"/>
          <w:lang w:val="en-GB"/>
        </w:rPr>
        <w:t>3.2</w:t>
      </w:r>
      <w:r>
        <w:tab/>
      </w:r>
      <w:r>
        <w:rPr>
          <w:rStyle w:val="23"/>
          <w:rFonts w:hint="eastAsia"/>
        </w:rPr>
        <w:t>开间窗墙面积比</w:t>
      </w:r>
      <w:r>
        <w:tab/>
      </w:r>
      <w:r>
        <w:fldChar w:fldCharType="begin"/>
      </w:r>
      <w:r>
        <w:instrText xml:space="preserve"> PAGEREF _Toc316568039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"_Toc316568040" </w:instrText>
      </w:r>
      <w:r>
        <w:fldChar w:fldCharType="separate"/>
      </w:r>
      <w:r>
        <w:rPr>
          <w:rStyle w:val="23"/>
          <w:lang w:val="en-GB"/>
        </w:rPr>
        <w:t>3.3</w:t>
      </w:r>
      <w:r>
        <w:tab/>
      </w:r>
      <w:r>
        <w:rPr>
          <w:rStyle w:val="23"/>
          <w:rFonts w:hint="eastAsia"/>
        </w:rPr>
        <w:t>屋顶构造</w:t>
      </w:r>
      <w:r>
        <w:tab/>
      </w:r>
      <w:r>
        <w:fldChar w:fldCharType="begin"/>
      </w:r>
      <w:r>
        <w:instrText xml:space="preserve"> PAGEREF _Toc316568040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"_Toc316568041" </w:instrText>
      </w:r>
      <w:r>
        <w:fldChar w:fldCharType="separate"/>
      </w:r>
      <w:r>
        <w:rPr>
          <w:rStyle w:val="23"/>
          <w:lang w:val="en-GB"/>
        </w:rPr>
        <w:t>3.3.1</w:t>
      </w:r>
      <w:r>
        <w:tab/>
      </w:r>
      <w:r>
        <w:rPr>
          <w:rStyle w:val="23"/>
          <w:rFonts w:hint="eastAsia"/>
        </w:rPr>
        <w:t>屋顶构造一</w:t>
      </w:r>
      <w:r>
        <w:tab/>
      </w:r>
      <w:r>
        <w:fldChar w:fldCharType="begin"/>
      </w:r>
      <w:r>
        <w:instrText xml:space="preserve"> PAGEREF _Toc316568041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"_Toc316568042" </w:instrText>
      </w:r>
      <w:r>
        <w:fldChar w:fldCharType="separate"/>
      </w:r>
      <w:r>
        <w:rPr>
          <w:rStyle w:val="23"/>
          <w:lang w:val="en-GB"/>
        </w:rPr>
        <w:t>3.3.2</w:t>
      </w:r>
      <w:r>
        <w:tab/>
      </w:r>
      <w:r>
        <w:rPr>
          <w:rStyle w:val="23"/>
          <w:rFonts w:hint="eastAsia"/>
        </w:rPr>
        <w:t>屋顶构造二</w:t>
      </w:r>
      <w:r>
        <w:tab/>
      </w:r>
      <w:r>
        <w:fldChar w:fldCharType="begin"/>
      </w:r>
      <w:r>
        <w:instrText xml:space="preserve"> PAGEREF _Toc316568042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"_Toc316568043" </w:instrText>
      </w:r>
      <w:r>
        <w:fldChar w:fldCharType="separate"/>
      </w:r>
      <w:r>
        <w:rPr>
          <w:rStyle w:val="23"/>
          <w:lang w:val="en-GB"/>
        </w:rPr>
        <w:t>3.3.3</w:t>
      </w:r>
      <w:r>
        <w:tab/>
      </w:r>
      <w:r>
        <w:rPr>
          <w:rStyle w:val="23"/>
          <w:rFonts w:hint="eastAsia"/>
        </w:rPr>
        <w:t>屋顶构造</w:t>
      </w:r>
      <w:r>
        <w:rPr>
          <w:rStyle w:val="23"/>
        </w:rPr>
        <w:t>N</w:t>
      </w:r>
      <w:r>
        <w:tab/>
      </w:r>
      <w:r>
        <w:fldChar w:fldCharType="begin"/>
      </w:r>
      <w:r>
        <w:instrText xml:space="preserve"> PAGEREF _Toc316568043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"_Toc316568044" </w:instrText>
      </w:r>
      <w:r>
        <w:fldChar w:fldCharType="separate"/>
      </w:r>
      <w:r>
        <w:rPr>
          <w:rStyle w:val="23"/>
          <w:lang w:val="en-GB"/>
        </w:rPr>
        <w:t>3.3.4</w:t>
      </w:r>
      <w:r>
        <w:tab/>
      </w:r>
      <w:r>
        <w:rPr>
          <w:rStyle w:val="23"/>
          <w:rFonts w:hint="eastAsia"/>
        </w:rPr>
        <w:t>屋顶平均热工性能</w:t>
      </w:r>
      <w:r>
        <w:tab/>
      </w:r>
      <w:r>
        <w:fldChar w:fldCharType="begin"/>
      </w:r>
      <w:r>
        <w:instrText xml:space="preserve"> PAGEREF _Toc316568044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"_Toc316568045" </w:instrText>
      </w:r>
      <w:r>
        <w:fldChar w:fldCharType="separate"/>
      </w:r>
      <w:r>
        <w:rPr>
          <w:rStyle w:val="23"/>
          <w:lang w:val="en-GB"/>
        </w:rPr>
        <w:t>3.4</w:t>
      </w:r>
      <w:r>
        <w:tab/>
      </w:r>
      <w:r>
        <w:rPr>
          <w:rStyle w:val="23"/>
          <w:rFonts w:hint="eastAsia"/>
        </w:rPr>
        <w:t>外墙构造</w:t>
      </w:r>
      <w:r>
        <w:tab/>
      </w:r>
      <w:r>
        <w:fldChar w:fldCharType="begin"/>
      </w:r>
      <w:r>
        <w:instrText xml:space="preserve"> PAGEREF _Toc316568045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"_Toc316568046" </w:instrText>
      </w:r>
      <w:r>
        <w:fldChar w:fldCharType="separate"/>
      </w:r>
      <w:r>
        <w:rPr>
          <w:rStyle w:val="23"/>
          <w:lang w:val="en-GB"/>
        </w:rPr>
        <w:t>3.4.1</w:t>
      </w:r>
      <w:r>
        <w:tab/>
      </w:r>
      <w:r>
        <w:rPr>
          <w:rStyle w:val="23"/>
          <w:rFonts w:hint="eastAsia"/>
        </w:rPr>
        <w:t>外墙相关构造</w:t>
      </w:r>
      <w:r>
        <w:tab/>
      </w:r>
      <w:r>
        <w:fldChar w:fldCharType="begin"/>
      </w:r>
      <w:r>
        <w:instrText xml:space="preserve"> PAGEREF _Toc316568046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"_Toc316568047" </w:instrText>
      </w:r>
      <w:r>
        <w:fldChar w:fldCharType="separate"/>
      </w:r>
      <w:r>
        <w:rPr>
          <w:rStyle w:val="23"/>
          <w:lang w:val="en-GB"/>
        </w:rPr>
        <w:t>3.4.2</w:t>
      </w:r>
      <w:r>
        <w:tab/>
      </w:r>
      <w:r>
        <w:rPr>
          <w:rStyle w:val="23"/>
          <w:rFonts w:hint="eastAsia"/>
        </w:rPr>
        <w:t>外墙平均传热系数</w:t>
      </w:r>
      <w:r>
        <w:tab/>
      </w:r>
      <w:r>
        <w:fldChar w:fldCharType="begin"/>
      </w:r>
      <w:r>
        <w:instrText xml:space="preserve"> PAGEREF _Toc316568047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"_Toc316568048" </w:instrText>
      </w:r>
      <w:r>
        <w:fldChar w:fldCharType="separate"/>
      </w:r>
      <w:r>
        <w:rPr>
          <w:rStyle w:val="23"/>
          <w:lang w:val="en-GB"/>
        </w:rPr>
        <w:t>3.5</w:t>
      </w:r>
      <w:r>
        <w:tab/>
      </w:r>
      <w:r>
        <w:rPr>
          <w:rStyle w:val="23"/>
          <w:rFonts w:hint="eastAsia"/>
        </w:rPr>
        <w:t>挑空楼板构造</w:t>
      </w:r>
      <w:r>
        <w:tab/>
      </w:r>
      <w:r>
        <w:fldChar w:fldCharType="begin"/>
      </w:r>
      <w:r>
        <w:instrText xml:space="preserve"> PAGEREF _Toc316568048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"_Toc316568049" </w:instrText>
      </w:r>
      <w:r>
        <w:fldChar w:fldCharType="separate"/>
      </w:r>
      <w:r>
        <w:rPr>
          <w:rStyle w:val="23"/>
          <w:lang w:val="en-GB"/>
        </w:rPr>
        <w:t>3.5.1</w:t>
      </w:r>
      <w:r>
        <w:tab/>
      </w:r>
      <w:r>
        <w:rPr>
          <w:rStyle w:val="23"/>
          <w:rFonts w:hint="eastAsia"/>
        </w:rPr>
        <w:t>挑空楼板构造一</w:t>
      </w:r>
      <w:r>
        <w:tab/>
      </w:r>
      <w:r>
        <w:fldChar w:fldCharType="begin"/>
      </w:r>
      <w:r>
        <w:instrText xml:space="preserve"> PAGEREF _Toc316568049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"_Toc316568050" </w:instrText>
      </w:r>
      <w:r>
        <w:fldChar w:fldCharType="separate"/>
      </w:r>
      <w:r>
        <w:rPr>
          <w:rStyle w:val="23"/>
          <w:lang w:val="en-GB"/>
        </w:rPr>
        <w:t>3.5.2</w:t>
      </w:r>
      <w:r>
        <w:tab/>
      </w:r>
      <w:r>
        <w:rPr>
          <w:rStyle w:val="23"/>
          <w:rFonts w:hint="eastAsia"/>
        </w:rPr>
        <w:t>挑空楼板构造</w:t>
      </w:r>
      <w:r>
        <w:rPr>
          <w:rStyle w:val="23"/>
        </w:rPr>
        <w:t>N</w:t>
      </w:r>
      <w:r>
        <w:tab/>
      </w:r>
      <w:r>
        <w:fldChar w:fldCharType="begin"/>
      </w:r>
      <w:r>
        <w:instrText xml:space="preserve"> PAGEREF _Toc316568050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"_Toc316568051" </w:instrText>
      </w:r>
      <w:r>
        <w:fldChar w:fldCharType="separate"/>
      </w:r>
      <w:r>
        <w:rPr>
          <w:rStyle w:val="23"/>
          <w:lang w:val="en-GB"/>
        </w:rPr>
        <w:t>3.5.3</w:t>
      </w:r>
      <w:r>
        <w:tab/>
      </w:r>
      <w:r>
        <w:rPr>
          <w:rStyle w:val="23"/>
          <w:rFonts w:hint="eastAsia"/>
        </w:rPr>
        <w:t>挑空楼板平均热工性能</w:t>
      </w:r>
      <w:r>
        <w:tab/>
      </w:r>
      <w:r>
        <w:fldChar w:fldCharType="begin"/>
      </w:r>
      <w:r>
        <w:instrText xml:space="preserve"> PAGEREF _Toc316568051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"_Toc316568052" </w:instrText>
      </w:r>
      <w:r>
        <w:fldChar w:fldCharType="separate"/>
      </w:r>
      <w:r>
        <w:rPr>
          <w:rStyle w:val="23"/>
          <w:lang w:val="en-GB"/>
        </w:rPr>
        <w:t>3.6</w:t>
      </w:r>
      <w:r>
        <w:tab/>
      </w:r>
      <w:r>
        <w:rPr>
          <w:rStyle w:val="23"/>
          <w:rFonts w:hint="eastAsia"/>
        </w:rPr>
        <w:t>非采暖地下室顶板构造</w:t>
      </w:r>
      <w:r>
        <w:tab/>
      </w:r>
      <w:r>
        <w:fldChar w:fldCharType="begin"/>
      </w:r>
      <w:r>
        <w:instrText xml:space="preserve"> PAGEREF _Toc316568052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"_Toc316568053" </w:instrText>
      </w:r>
      <w:r>
        <w:fldChar w:fldCharType="separate"/>
      </w:r>
      <w:r>
        <w:rPr>
          <w:rStyle w:val="23"/>
          <w:lang w:val="en-GB"/>
        </w:rPr>
        <w:t>3.6.1</w:t>
      </w:r>
      <w:r>
        <w:tab/>
      </w:r>
      <w:r>
        <w:rPr>
          <w:rStyle w:val="23"/>
          <w:rFonts w:hint="eastAsia"/>
        </w:rPr>
        <w:t>顶板构造一</w:t>
      </w:r>
      <w:r>
        <w:tab/>
      </w:r>
      <w:r>
        <w:fldChar w:fldCharType="begin"/>
      </w:r>
      <w:r>
        <w:instrText xml:space="preserve"> PAGEREF _Toc316568053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"_Toc316568054" </w:instrText>
      </w:r>
      <w:r>
        <w:fldChar w:fldCharType="separate"/>
      </w:r>
      <w:r>
        <w:rPr>
          <w:rStyle w:val="23"/>
          <w:lang w:val="en-GB"/>
        </w:rPr>
        <w:t>3.6.2</w:t>
      </w:r>
      <w:r>
        <w:tab/>
      </w:r>
      <w:r>
        <w:rPr>
          <w:rStyle w:val="23"/>
          <w:rFonts w:hint="eastAsia"/>
        </w:rPr>
        <w:t>顶板构造</w:t>
      </w:r>
      <w:r>
        <w:rPr>
          <w:rStyle w:val="23"/>
        </w:rPr>
        <w:t>N</w:t>
      </w:r>
      <w:r>
        <w:tab/>
      </w:r>
      <w:r>
        <w:fldChar w:fldCharType="begin"/>
      </w:r>
      <w:r>
        <w:instrText xml:space="preserve"> PAGEREF _Toc316568054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"_Toc316568055" </w:instrText>
      </w:r>
      <w:r>
        <w:fldChar w:fldCharType="separate"/>
      </w:r>
      <w:r>
        <w:rPr>
          <w:rStyle w:val="23"/>
          <w:lang w:val="en-GB"/>
        </w:rPr>
        <w:t>3.6.3</w:t>
      </w:r>
      <w:r>
        <w:tab/>
      </w:r>
      <w:r>
        <w:rPr>
          <w:rStyle w:val="23"/>
          <w:rFonts w:hint="eastAsia"/>
        </w:rPr>
        <w:t>非采暖地下室顶板平均热工性能</w:t>
      </w:r>
      <w:r>
        <w:tab/>
      </w:r>
      <w:r>
        <w:fldChar w:fldCharType="begin"/>
      </w:r>
      <w:r>
        <w:instrText xml:space="preserve"> PAGEREF _Toc316568055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"_Toc316568056" </w:instrText>
      </w:r>
      <w:r>
        <w:fldChar w:fldCharType="separate"/>
      </w:r>
      <w:r>
        <w:rPr>
          <w:rStyle w:val="23"/>
          <w:lang w:val="en-GB"/>
        </w:rPr>
        <w:t>3.7</w:t>
      </w:r>
      <w:r>
        <w:tab/>
      </w:r>
      <w:r>
        <w:rPr>
          <w:rStyle w:val="23"/>
          <w:rFonts w:hint="eastAsia"/>
        </w:rPr>
        <w:t>分隔采暖与非采暖空间的隔墙构造</w:t>
      </w:r>
      <w:r>
        <w:tab/>
      </w:r>
      <w:r>
        <w:fldChar w:fldCharType="begin"/>
      </w:r>
      <w:r>
        <w:instrText xml:space="preserve"> PAGEREF _Toc316568056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"_Toc316568057" </w:instrText>
      </w:r>
      <w:r>
        <w:fldChar w:fldCharType="separate"/>
      </w:r>
      <w:r>
        <w:rPr>
          <w:rStyle w:val="23"/>
          <w:lang w:val="en-GB"/>
        </w:rPr>
        <w:t>3.7.1</w:t>
      </w:r>
      <w:r>
        <w:tab/>
      </w:r>
      <w:r>
        <w:rPr>
          <w:rStyle w:val="23"/>
          <w:rFonts w:hint="eastAsia"/>
        </w:rPr>
        <w:t>隔墙构造一</w:t>
      </w:r>
      <w:r>
        <w:tab/>
      </w:r>
      <w:r>
        <w:fldChar w:fldCharType="begin"/>
      </w:r>
      <w:r>
        <w:instrText xml:space="preserve"> PAGEREF _Toc316568057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"_Toc316568058" </w:instrText>
      </w:r>
      <w:r>
        <w:fldChar w:fldCharType="separate"/>
      </w:r>
      <w:r>
        <w:rPr>
          <w:rStyle w:val="23"/>
          <w:lang w:val="en-GB"/>
        </w:rPr>
        <w:t>3.7.2</w:t>
      </w:r>
      <w:r>
        <w:tab/>
      </w:r>
      <w:r>
        <w:rPr>
          <w:rStyle w:val="23"/>
          <w:rFonts w:hint="eastAsia"/>
        </w:rPr>
        <w:t>隔墙构造</w:t>
      </w:r>
      <w:r>
        <w:rPr>
          <w:rStyle w:val="23"/>
        </w:rPr>
        <w:t>N</w:t>
      </w:r>
      <w:r>
        <w:tab/>
      </w:r>
      <w:r>
        <w:fldChar w:fldCharType="begin"/>
      </w:r>
      <w:r>
        <w:instrText xml:space="preserve"> PAGEREF _Toc316568058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"_Toc316568059" </w:instrText>
      </w:r>
      <w:r>
        <w:fldChar w:fldCharType="separate"/>
      </w:r>
      <w:r>
        <w:rPr>
          <w:rStyle w:val="23"/>
          <w:lang w:val="en-GB"/>
        </w:rPr>
        <w:t>3.7.3</w:t>
      </w:r>
      <w:r>
        <w:tab/>
      </w:r>
      <w:r>
        <w:rPr>
          <w:rStyle w:val="23"/>
          <w:rFonts w:hint="eastAsia"/>
        </w:rPr>
        <w:t>分隔采暖与非采暖空间的隔墙平均热工性能</w:t>
      </w:r>
      <w:r>
        <w:tab/>
      </w:r>
      <w:r>
        <w:fldChar w:fldCharType="begin"/>
      </w:r>
      <w:r>
        <w:instrText xml:space="preserve"> PAGEREF _Toc316568059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"_Toc316568060" </w:instrText>
      </w:r>
      <w:r>
        <w:fldChar w:fldCharType="separate"/>
      </w:r>
      <w:r>
        <w:rPr>
          <w:rStyle w:val="23"/>
          <w:lang w:val="en-GB"/>
        </w:rPr>
        <w:t>3.8</w:t>
      </w:r>
      <w:r>
        <w:tab/>
      </w:r>
      <w:r>
        <w:rPr>
          <w:rStyle w:val="23"/>
          <w:rFonts w:hint="eastAsia"/>
        </w:rPr>
        <w:t>分隔采暖与非采暖空间的户门构造</w:t>
      </w:r>
      <w:r>
        <w:tab/>
      </w:r>
      <w:r>
        <w:fldChar w:fldCharType="begin"/>
      </w:r>
      <w:r>
        <w:instrText xml:space="preserve"> PAGEREF _Toc316568060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"_Toc316568061" </w:instrText>
      </w:r>
      <w:r>
        <w:fldChar w:fldCharType="separate"/>
      </w:r>
      <w:r>
        <w:rPr>
          <w:rStyle w:val="23"/>
          <w:lang w:val="en-GB"/>
        </w:rPr>
        <w:t>3.9</w:t>
      </w:r>
      <w:r>
        <w:tab/>
      </w:r>
      <w:r>
        <w:rPr>
          <w:rStyle w:val="23"/>
          <w:rFonts w:hint="eastAsia"/>
        </w:rPr>
        <w:t>阳台门下部芯板构造</w:t>
      </w:r>
      <w:r>
        <w:tab/>
      </w:r>
      <w:r>
        <w:fldChar w:fldCharType="begin"/>
      </w:r>
      <w:r>
        <w:instrText xml:space="preserve"> PAGEREF _Toc316568061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"_Toc316568062" </w:instrText>
      </w:r>
      <w:r>
        <w:fldChar w:fldCharType="separate"/>
      </w:r>
      <w:r>
        <w:rPr>
          <w:rStyle w:val="23"/>
          <w:lang w:val="en-GB"/>
        </w:rPr>
        <w:t>3.10</w:t>
      </w:r>
      <w:r>
        <w:tab/>
      </w:r>
      <w:r>
        <w:rPr>
          <w:rStyle w:val="23"/>
          <w:rFonts w:hint="eastAsia"/>
        </w:rPr>
        <w:t>外窗</w:t>
      </w:r>
      <w:r>
        <w:tab/>
      </w:r>
      <w:r>
        <w:fldChar w:fldCharType="begin"/>
      </w:r>
      <w:r>
        <w:instrText xml:space="preserve"> PAGEREF _Toc316568062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"_Toc316568063" </w:instrText>
      </w:r>
      <w:r>
        <w:fldChar w:fldCharType="separate"/>
      </w:r>
      <w:r>
        <w:rPr>
          <w:rStyle w:val="23"/>
          <w:lang w:val="en-GB"/>
        </w:rPr>
        <w:t>3.11</w:t>
      </w:r>
      <w:r>
        <w:tab/>
      </w:r>
      <w:r>
        <w:rPr>
          <w:rStyle w:val="23"/>
          <w:rFonts w:hint="eastAsia"/>
        </w:rPr>
        <w:t>凸窗</w:t>
      </w:r>
      <w:r>
        <w:tab/>
      </w:r>
      <w:r>
        <w:fldChar w:fldCharType="begin"/>
      </w:r>
      <w:r>
        <w:instrText xml:space="preserve"> PAGEREF _Toc316568063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"_Toc316568064" </w:instrText>
      </w:r>
      <w:r>
        <w:fldChar w:fldCharType="separate"/>
      </w:r>
      <w:r>
        <w:rPr>
          <w:rStyle w:val="23"/>
          <w:lang w:val="en-GB"/>
        </w:rPr>
        <w:t>3.11.1</w:t>
      </w:r>
      <w:r>
        <w:tab/>
      </w:r>
      <w:r>
        <w:rPr>
          <w:rStyle w:val="23"/>
          <w:rFonts w:hint="eastAsia"/>
        </w:rPr>
        <w:t>凸窗顶板构造</w:t>
      </w:r>
      <w:r>
        <w:tab/>
      </w:r>
      <w:r>
        <w:fldChar w:fldCharType="begin"/>
      </w:r>
      <w:r>
        <w:instrText xml:space="preserve"> PAGEREF _Toc316568064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"_Toc316568065" </w:instrText>
      </w:r>
      <w:r>
        <w:fldChar w:fldCharType="separate"/>
      </w:r>
      <w:r>
        <w:rPr>
          <w:rStyle w:val="23"/>
          <w:lang w:val="en-GB"/>
        </w:rPr>
        <w:t>3.11.2</w:t>
      </w:r>
      <w:r>
        <w:tab/>
      </w:r>
      <w:r>
        <w:rPr>
          <w:rStyle w:val="23"/>
          <w:rFonts w:hint="eastAsia"/>
        </w:rPr>
        <w:t>凸窗侧板构造</w:t>
      </w:r>
      <w:r>
        <w:tab/>
      </w:r>
      <w:r>
        <w:fldChar w:fldCharType="begin"/>
      </w:r>
      <w:r>
        <w:instrText xml:space="preserve"> PAGEREF _Toc316568065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"_Toc316568066" </w:instrText>
      </w:r>
      <w:r>
        <w:fldChar w:fldCharType="separate"/>
      </w:r>
      <w:r>
        <w:rPr>
          <w:rStyle w:val="23"/>
          <w:lang w:val="en-GB"/>
        </w:rPr>
        <w:t>3.11.3</w:t>
      </w:r>
      <w:r>
        <w:tab/>
      </w:r>
      <w:r>
        <w:rPr>
          <w:rStyle w:val="23"/>
          <w:rFonts w:hint="eastAsia"/>
        </w:rPr>
        <w:t>凸窗底板构造</w:t>
      </w:r>
      <w:r>
        <w:tab/>
      </w:r>
      <w:r>
        <w:fldChar w:fldCharType="begin"/>
      </w:r>
      <w:r>
        <w:instrText xml:space="preserve"> PAGEREF _Toc316568066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"_Toc316568067" </w:instrText>
      </w:r>
      <w:r>
        <w:fldChar w:fldCharType="separate"/>
      </w:r>
      <w:r>
        <w:rPr>
          <w:rStyle w:val="23"/>
          <w:lang w:val="en-GB"/>
        </w:rPr>
        <w:t>3.11.4</w:t>
      </w:r>
      <w:r>
        <w:tab/>
      </w:r>
      <w:r>
        <w:rPr>
          <w:rStyle w:val="23"/>
          <w:rFonts w:hint="eastAsia"/>
        </w:rPr>
        <w:t>凸窗透明部分</w:t>
      </w:r>
      <w:r>
        <w:tab/>
      </w:r>
      <w:r>
        <w:fldChar w:fldCharType="begin"/>
      </w:r>
      <w:r>
        <w:instrText xml:space="preserve"> PAGEREF _Toc316568067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"_Toc316568068" </w:instrText>
      </w:r>
      <w:r>
        <w:fldChar w:fldCharType="separate"/>
      </w:r>
      <w:r>
        <w:rPr>
          <w:rStyle w:val="23"/>
          <w:lang w:val="en-GB"/>
        </w:rPr>
        <w:t>3.12</w:t>
      </w:r>
      <w:r>
        <w:tab/>
      </w:r>
      <w:r>
        <w:rPr>
          <w:rStyle w:val="23"/>
          <w:rFonts w:hint="eastAsia"/>
        </w:rPr>
        <w:t>不采暖封闭阳台相关指标和构造</w:t>
      </w:r>
      <w:r>
        <w:tab/>
      </w:r>
      <w:r>
        <w:fldChar w:fldCharType="begin"/>
      </w:r>
      <w:r>
        <w:instrText xml:space="preserve"> PAGEREF _Toc316568068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"_Toc316568069" </w:instrText>
      </w:r>
      <w:r>
        <w:fldChar w:fldCharType="separate"/>
      </w:r>
      <w:r>
        <w:rPr>
          <w:rStyle w:val="23"/>
          <w:lang w:val="en-GB"/>
        </w:rPr>
        <w:t>3.12.1</w:t>
      </w:r>
      <w:r>
        <w:tab/>
      </w:r>
      <w:r>
        <w:rPr>
          <w:rStyle w:val="23"/>
          <w:rFonts w:hint="eastAsia"/>
        </w:rPr>
        <w:t>不采暖封闭阳台与室内的隔墙</w:t>
      </w:r>
      <w:r>
        <w:tab/>
      </w:r>
      <w:r>
        <w:fldChar w:fldCharType="begin"/>
      </w:r>
      <w:r>
        <w:instrText xml:space="preserve"> PAGEREF _Toc316568069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"_Toc316568070" </w:instrText>
      </w:r>
      <w:r>
        <w:fldChar w:fldCharType="separate"/>
      </w:r>
      <w:r>
        <w:rPr>
          <w:rStyle w:val="23"/>
          <w:lang w:val="en-GB"/>
        </w:rPr>
        <w:t>3.12.2</w:t>
      </w:r>
      <w:r>
        <w:tab/>
      </w:r>
      <w:r>
        <w:rPr>
          <w:rStyle w:val="23"/>
          <w:rFonts w:hint="eastAsia"/>
        </w:rPr>
        <w:t>不采暖封闭阳台与室内隔墙的门窗</w:t>
      </w:r>
      <w:r>
        <w:tab/>
      </w:r>
      <w:r>
        <w:fldChar w:fldCharType="begin"/>
      </w:r>
      <w:r>
        <w:instrText xml:space="preserve"> PAGEREF _Toc316568070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"_Toc316568071" </w:instrText>
      </w:r>
      <w:r>
        <w:fldChar w:fldCharType="separate"/>
      </w:r>
      <w:r>
        <w:rPr>
          <w:rStyle w:val="23"/>
          <w:lang w:val="en-GB"/>
        </w:rPr>
        <w:t>3.12.3</w:t>
      </w:r>
      <w:r>
        <w:tab/>
      </w:r>
      <w:r>
        <w:rPr>
          <w:rStyle w:val="23"/>
          <w:rFonts w:hint="eastAsia"/>
        </w:rPr>
        <w:t>不采暖封闭阳台隔墙窗墙面积比</w:t>
      </w:r>
      <w:r>
        <w:tab/>
      </w:r>
      <w:r>
        <w:fldChar w:fldCharType="begin"/>
      </w:r>
      <w:r>
        <w:instrText xml:space="preserve"> PAGEREF _Toc316568071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"_Toc316568072" </w:instrText>
      </w:r>
      <w:r>
        <w:fldChar w:fldCharType="separate"/>
      </w:r>
      <w:r>
        <w:rPr>
          <w:rStyle w:val="23"/>
          <w:lang w:val="en-GB"/>
        </w:rPr>
        <w:t>3.12.4</w:t>
      </w:r>
      <w:r>
        <w:tab/>
      </w:r>
      <w:r>
        <w:rPr>
          <w:rStyle w:val="23"/>
          <w:rFonts w:hint="eastAsia"/>
        </w:rPr>
        <w:t>不采暖封闭阳台外部墙板</w:t>
      </w:r>
      <w:r>
        <w:tab/>
      </w:r>
      <w:r>
        <w:fldChar w:fldCharType="begin"/>
      </w:r>
      <w:r>
        <w:instrText xml:space="preserve"> PAGEREF _Toc316568072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"_Toc316568073" </w:instrText>
      </w:r>
      <w:r>
        <w:fldChar w:fldCharType="separate"/>
      </w:r>
      <w:r>
        <w:rPr>
          <w:rStyle w:val="23"/>
          <w:lang w:val="en-GB"/>
        </w:rPr>
        <w:t>3.12.5</w:t>
      </w:r>
      <w:r>
        <w:tab/>
      </w:r>
      <w:r>
        <w:rPr>
          <w:rStyle w:val="23"/>
          <w:rFonts w:hint="eastAsia"/>
        </w:rPr>
        <w:t>不采暖封闭阳台上部顶板</w:t>
      </w:r>
      <w:r>
        <w:tab/>
      </w:r>
      <w:r>
        <w:fldChar w:fldCharType="begin"/>
      </w:r>
      <w:r>
        <w:instrText xml:space="preserve"> PAGEREF _Toc316568073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"_Toc316568074" </w:instrText>
      </w:r>
      <w:r>
        <w:fldChar w:fldCharType="separate"/>
      </w:r>
      <w:r>
        <w:rPr>
          <w:rStyle w:val="23"/>
          <w:lang w:val="en-GB"/>
        </w:rPr>
        <w:t>3.12.6</w:t>
      </w:r>
      <w:r>
        <w:tab/>
      </w:r>
      <w:r>
        <w:rPr>
          <w:rStyle w:val="23"/>
          <w:rFonts w:hint="eastAsia"/>
        </w:rPr>
        <w:t>不采暖封闭阳台底板</w:t>
      </w:r>
      <w:r>
        <w:tab/>
      </w:r>
      <w:r>
        <w:fldChar w:fldCharType="begin"/>
      </w:r>
      <w:r>
        <w:instrText xml:space="preserve"> PAGEREF _Toc316568074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"_Toc316568075" </w:instrText>
      </w:r>
      <w:r>
        <w:fldChar w:fldCharType="separate"/>
      </w:r>
      <w:r>
        <w:rPr>
          <w:rStyle w:val="23"/>
          <w:lang w:val="en-GB"/>
        </w:rPr>
        <w:t>3.12.7</w:t>
      </w:r>
      <w:r>
        <w:tab/>
      </w:r>
      <w:r>
        <w:rPr>
          <w:rStyle w:val="23"/>
          <w:rFonts w:hint="eastAsia"/>
        </w:rPr>
        <w:t>不采暖封闭阳台地面</w:t>
      </w:r>
      <w:r>
        <w:tab/>
      </w:r>
      <w:r>
        <w:fldChar w:fldCharType="begin"/>
      </w:r>
      <w:r>
        <w:instrText xml:space="preserve"> PAGEREF _Toc316568075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"_Toc316568076" </w:instrText>
      </w:r>
      <w:r>
        <w:fldChar w:fldCharType="separate"/>
      </w:r>
      <w:r>
        <w:rPr>
          <w:rStyle w:val="23"/>
          <w:lang w:val="en-GB"/>
        </w:rPr>
        <w:t>3.12.8</w:t>
      </w:r>
      <w:r>
        <w:tab/>
      </w:r>
      <w:r>
        <w:rPr>
          <w:rStyle w:val="23"/>
          <w:rFonts w:hint="eastAsia"/>
        </w:rPr>
        <w:t>不采暖封闭阳台外窗</w:t>
      </w:r>
      <w:r>
        <w:tab/>
      </w:r>
      <w:r>
        <w:fldChar w:fldCharType="begin"/>
      </w:r>
      <w:r>
        <w:instrText xml:space="preserve"> PAGEREF _Toc316568076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"_Toc316568077" </w:instrText>
      </w:r>
      <w:r>
        <w:fldChar w:fldCharType="separate"/>
      </w:r>
      <w:r>
        <w:rPr>
          <w:rStyle w:val="23"/>
          <w:lang w:val="en-GB"/>
        </w:rPr>
        <w:t>3.12.9</w:t>
      </w:r>
      <w:r>
        <w:tab/>
      </w:r>
      <w:r>
        <w:rPr>
          <w:rStyle w:val="23"/>
          <w:rFonts w:hint="eastAsia"/>
        </w:rPr>
        <w:t>不采暖封闭阳台外墙开间窗墙面积比</w:t>
      </w:r>
      <w:r>
        <w:tab/>
      </w:r>
      <w:r>
        <w:fldChar w:fldCharType="begin"/>
      </w:r>
      <w:r>
        <w:instrText xml:space="preserve"> PAGEREF _Toc316568077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"_Toc316568078" </w:instrText>
      </w:r>
      <w:r>
        <w:fldChar w:fldCharType="separate"/>
      </w:r>
      <w:r>
        <w:rPr>
          <w:rStyle w:val="23"/>
          <w:lang w:val="en-GB"/>
        </w:rPr>
        <w:t>3.13</w:t>
      </w:r>
      <w:r>
        <w:tab/>
      </w:r>
      <w:r>
        <w:rPr>
          <w:rStyle w:val="23"/>
          <w:rFonts w:hint="eastAsia"/>
        </w:rPr>
        <w:t>周边地面</w:t>
      </w:r>
      <w:r>
        <w:tab/>
      </w:r>
      <w:r>
        <w:fldChar w:fldCharType="begin"/>
      </w:r>
      <w:r>
        <w:instrText xml:space="preserve"> PAGEREF _Toc316568078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"_Toc316568079" </w:instrText>
      </w:r>
      <w:r>
        <w:fldChar w:fldCharType="separate"/>
      </w:r>
      <w:r>
        <w:rPr>
          <w:rStyle w:val="23"/>
          <w:lang w:val="en-GB"/>
        </w:rPr>
        <w:t>3.13.1</w:t>
      </w:r>
      <w:r>
        <w:tab/>
      </w:r>
      <w:r>
        <w:rPr>
          <w:rStyle w:val="23"/>
          <w:rFonts w:hint="eastAsia"/>
        </w:rPr>
        <w:t>典型周边地面分类</w:t>
      </w:r>
      <w:r>
        <w:tab/>
      </w:r>
      <w:r>
        <w:fldChar w:fldCharType="begin"/>
      </w:r>
      <w:r>
        <w:instrText xml:space="preserve"> PAGEREF _Toc316568079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"_Toc316568080" </w:instrText>
      </w:r>
      <w:r>
        <w:fldChar w:fldCharType="separate"/>
      </w:r>
      <w:r>
        <w:rPr>
          <w:rStyle w:val="23"/>
          <w:lang w:val="en-GB"/>
        </w:rPr>
        <w:t>3.13.2</w:t>
      </w:r>
      <w:r>
        <w:tab/>
      </w:r>
      <w:r>
        <w:rPr>
          <w:rStyle w:val="23"/>
          <w:rFonts w:hint="eastAsia"/>
        </w:rPr>
        <w:t>周边地面相关构造</w:t>
      </w:r>
      <w:r>
        <w:tab/>
      </w:r>
      <w:r>
        <w:fldChar w:fldCharType="begin"/>
      </w:r>
      <w:r>
        <w:instrText xml:space="preserve"> PAGEREF _Toc316568080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"_Toc316568081" </w:instrText>
      </w:r>
      <w:r>
        <w:fldChar w:fldCharType="separate"/>
      </w:r>
      <w:r>
        <w:rPr>
          <w:rStyle w:val="23"/>
          <w:lang w:val="en-GB"/>
        </w:rPr>
        <w:t>3.13.3</w:t>
      </w:r>
      <w:r>
        <w:tab/>
      </w:r>
      <w:r>
        <w:rPr>
          <w:rStyle w:val="23"/>
          <w:rFonts w:hint="eastAsia"/>
        </w:rPr>
        <w:t>周边地面平均热工性能</w:t>
      </w:r>
      <w:r>
        <w:tab/>
      </w:r>
      <w:r>
        <w:fldChar w:fldCharType="begin"/>
      </w:r>
      <w:r>
        <w:instrText xml:space="preserve"> PAGEREF _Toc316568081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"_Toc316568082" </w:instrText>
      </w:r>
      <w:r>
        <w:fldChar w:fldCharType="separate"/>
      </w:r>
      <w:r>
        <w:rPr>
          <w:rStyle w:val="23"/>
          <w:lang w:val="en-GB"/>
        </w:rPr>
        <w:t>3.14</w:t>
      </w:r>
      <w:r>
        <w:tab/>
      </w:r>
      <w:r>
        <w:rPr>
          <w:rStyle w:val="23"/>
          <w:rFonts w:hint="eastAsia"/>
        </w:rPr>
        <w:t>地下室外墙</w:t>
      </w:r>
      <w:r>
        <w:tab/>
      </w:r>
      <w:r>
        <w:fldChar w:fldCharType="begin"/>
      </w:r>
      <w:r>
        <w:instrText xml:space="preserve"> PAGEREF _Toc316568082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"_Toc316568083" </w:instrText>
      </w:r>
      <w:r>
        <w:fldChar w:fldCharType="separate"/>
      </w:r>
      <w:r>
        <w:rPr>
          <w:rStyle w:val="23"/>
          <w:lang w:val="en-GB"/>
        </w:rPr>
        <w:t>3.14.1</w:t>
      </w:r>
      <w:r>
        <w:tab/>
      </w:r>
      <w:r>
        <w:rPr>
          <w:rStyle w:val="23"/>
          <w:rFonts w:hint="eastAsia"/>
        </w:rPr>
        <w:t>地下墙相关构造</w:t>
      </w:r>
      <w:r>
        <w:tab/>
      </w:r>
      <w:r>
        <w:fldChar w:fldCharType="begin"/>
      </w:r>
      <w:r>
        <w:instrText xml:space="preserve"> PAGEREF _Toc316568083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"_Toc316568084" </w:instrText>
      </w:r>
      <w:r>
        <w:fldChar w:fldCharType="separate"/>
      </w:r>
      <w:r>
        <w:rPr>
          <w:rStyle w:val="23"/>
          <w:lang w:val="en-GB"/>
        </w:rPr>
        <w:t>3.14.2</w:t>
      </w:r>
      <w:r>
        <w:tab/>
      </w:r>
      <w:r>
        <w:rPr>
          <w:rStyle w:val="23"/>
          <w:rFonts w:hint="eastAsia"/>
        </w:rPr>
        <w:t>地下墙平均热工性能</w:t>
      </w:r>
      <w:r>
        <w:tab/>
      </w:r>
      <w:r>
        <w:fldChar w:fldCharType="begin"/>
      </w:r>
      <w:r>
        <w:instrText xml:space="preserve"> PAGEREF _Toc316568084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"_Toc316568085" </w:instrText>
      </w:r>
      <w:r>
        <w:fldChar w:fldCharType="separate"/>
      </w:r>
      <w:r>
        <w:rPr>
          <w:rStyle w:val="23"/>
          <w:lang w:val="en-GB"/>
        </w:rPr>
        <w:t>3.15</w:t>
      </w:r>
      <w:r>
        <w:tab/>
      </w:r>
      <w:r>
        <w:rPr>
          <w:rStyle w:val="23"/>
          <w:rFonts w:hint="eastAsia"/>
        </w:rPr>
        <w:t>外窗（包括敞开式阳台外门窗）气密性</w:t>
      </w:r>
      <w:r>
        <w:tab/>
      </w:r>
      <w:r>
        <w:fldChar w:fldCharType="begin"/>
      </w:r>
      <w:r>
        <w:instrText xml:space="preserve"> PAGEREF _Toc316568085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"_Toc316568086" </w:instrText>
      </w:r>
      <w:r>
        <w:fldChar w:fldCharType="separate"/>
      </w:r>
      <w:r>
        <w:rPr>
          <w:rStyle w:val="23"/>
          <w:lang w:val="en-GB"/>
        </w:rPr>
        <w:t>3.16</w:t>
      </w:r>
      <w:r>
        <w:tab/>
      </w:r>
      <w:r>
        <w:rPr>
          <w:rStyle w:val="23"/>
          <w:rFonts w:hint="eastAsia"/>
        </w:rPr>
        <w:t>规定性指标检查结论</w:t>
      </w:r>
      <w:r>
        <w:tab/>
      </w:r>
      <w:r>
        <w:fldChar w:fldCharType="begin"/>
      </w:r>
      <w:r>
        <w:instrText xml:space="preserve"> PAGEREF _Toc316568086 \h </w:instrText>
      </w:r>
      <w:r>
        <w:fldChar w:fldCharType="separate"/>
      </w:r>
      <w:r>
        <w:rPr>
          <w:rFonts w:hint="eastAsia"/>
          <w:b/>
          <w:bCs/>
        </w:rPr>
        <w:t>错误!未定义书签。</w:t>
      </w:r>
      <w:r>
        <w:fldChar w:fldCharType="end"/>
      </w:r>
      <w:r>
        <w:fldChar w:fldCharType="end"/>
      </w:r>
    </w:p>
    <w:p>
      <w:pPr>
        <w:pStyle w:val="17"/>
        <w:rPr>
          <w:b w:val="0"/>
          <w:bCs w:val="0"/>
        </w:rPr>
      </w:pPr>
      <w:r>
        <w:fldChar w:fldCharType="begin"/>
      </w:r>
      <w:r>
        <w:instrText xml:space="preserve"> HYPERLINK \l "_Toc316568087" </w:instrText>
      </w:r>
      <w:r>
        <w:fldChar w:fldCharType="separate"/>
      </w:r>
      <w:r>
        <w:rPr>
          <w:rStyle w:val="23"/>
        </w:rPr>
        <w:t>4</w:t>
      </w:r>
      <w:r>
        <w:rPr>
          <w:b w:val="0"/>
          <w:bCs w:val="0"/>
        </w:rPr>
        <w:tab/>
      </w:r>
      <w:r>
        <w:rPr>
          <w:rStyle w:val="23"/>
          <w:rFonts w:hint="eastAsia"/>
        </w:rPr>
        <w:t>热工性能权衡判断</w:t>
      </w:r>
      <w:r>
        <w:tab/>
      </w:r>
      <w:r>
        <w:fldChar w:fldCharType="begin"/>
      </w:r>
      <w:r>
        <w:instrText xml:space="preserve"> PAGEREF _Toc316568087 \h </w:instrText>
      </w:r>
      <w:r>
        <w:fldChar w:fldCharType="separate"/>
      </w:r>
      <w:r>
        <w:rPr>
          <w:rFonts w:hint="eastAsia"/>
          <w:b w:val="0"/>
          <w:bCs w:val="0"/>
        </w:rPr>
        <w:t>错误!未定义书签。</w:t>
      </w:r>
      <w:r>
        <w:fldChar w:fldCharType="end"/>
      </w:r>
      <w:r>
        <w:fldChar w:fldCharType="end"/>
      </w:r>
    </w:p>
    <w:p>
      <w:pPr>
        <w:pStyle w:val="18"/>
      </w:pPr>
      <w:r>
        <w:fldChar w:fldCharType="begin"/>
      </w:r>
      <w:r>
        <w:instrText xml:space="preserve"> HYPERLINK \l "_Toc316568088" </w:instrText>
      </w:r>
      <w:r>
        <w:fldChar w:fldCharType="separate"/>
      </w:r>
      <w:r>
        <w:rPr>
          <w:rStyle w:val="23"/>
          <w:lang w:val="en-GB"/>
        </w:rPr>
        <w:t>4.1</w:t>
      </w:r>
      <w:r>
        <w:tab/>
      </w:r>
      <w:r>
        <w:rPr>
          <w:rStyle w:val="23"/>
          <w:rFonts w:hint="eastAsia"/>
        </w:rPr>
        <w:t>说明</w:t>
      </w:r>
      <w:r>
        <w:tab/>
      </w:r>
      <w:r>
        <w:fldChar w:fldCharType="begin"/>
      </w:r>
      <w:r>
        <w:instrText xml:space="preserve"> PAGEREF _Toc316568088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"_Toc316568089" </w:instrText>
      </w:r>
      <w:r>
        <w:fldChar w:fldCharType="separate"/>
      </w:r>
      <w:r>
        <w:rPr>
          <w:rStyle w:val="23"/>
          <w:lang w:val="en-GB"/>
        </w:rPr>
        <w:t>4.2</w:t>
      </w:r>
      <w:r>
        <w:tab/>
      </w:r>
      <w:r>
        <w:rPr>
          <w:rStyle w:val="23"/>
          <w:rFonts w:hint="eastAsia"/>
        </w:rPr>
        <w:t>开间窗墙面积比</w:t>
      </w:r>
      <w:r>
        <w:tab/>
      </w:r>
      <w:r>
        <w:fldChar w:fldCharType="begin"/>
      </w:r>
      <w:r>
        <w:instrText xml:space="preserve"> PAGEREF _Toc316568089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"_Toc316568090" </w:instrText>
      </w:r>
      <w:r>
        <w:fldChar w:fldCharType="separate"/>
      </w:r>
      <w:r>
        <w:rPr>
          <w:rStyle w:val="23"/>
          <w:lang w:val="en-GB"/>
        </w:rPr>
        <w:t>4.3</w:t>
      </w:r>
      <w:r>
        <w:tab/>
      </w:r>
      <w:r>
        <w:rPr>
          <w:rStyle w:val="23"/>
          <w:rFonts w:hint="eastAsia"/>
        </w:rPr>
        <w:t>外墙平均传热系数</w:t>
      </w:r>
      <w:r>
        <w:tab/>
      </w:r>
      <w:r>
        <w:fldChar w:fldCharType="begin"/>
      </w:r>
      <w:r>
        <w:instrText xml:space="preserve"> PAGEREF _Toc316568090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"_Toc316568091" </w:instrText>
      </w:r>
      <w:r>
        <w:fldChar w:fldCharType="separate"/>
      </w:r>
      <w:r>
        <w:rPr>
          <w:rStyle w:val="23"/>
          <w:lang w:val="en-GB"/>
        </w:rPr>
        <w:t>4.4</w:t>
      </w:r>
      <w:r>
        <w:tab/>
      </w:r>
      <w:r>
        <w:rPr>
          <w:rStyle w:val="23"/>
          <w:rFonts w:hint="eastAsia"/>
        </w:rPr>
        <w:t>封闭阳台内隔墙、门、窗的平均传热系数</w:t>
      </w:r>
      <w:r>
        <w:tab/>
      </w:r>
      <w:r>
        <w:fldChar w:fldCharType="begin"/>
      </w:r>
      <w:r>
        <w:instrText xml:space="preserve"> PAGEREF _Toc316568091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"_Toc316568092" </w:instrText>
      </w:r>
      <w:r>
        <w:fldChar w:fldCharType="separate"/>
      </w:r>
      <w:r>
        <w:rPr>
          <w:rStyle w:val="23"/>
          <w:lang w:val="en-GB"/>
        </w:rPr>
        <w:t>4.5</w:t>
      </w:r>
      <w:r>
        <w:tab/>
      </w:r>
      <w:r>
        <w:rPr>
          <w:rStyle w:val="23"/>
          <w:rFonts w:hint="eastAsia"/>
        </w:rPr>
        <w:t>地面平均传热系数</w:t>
      </w:r>
      <w:r>
        <w:tab/>
      </w:r>
      <w:r>
        <w:fldChar w:fldCharType="begin"/>
      </w:r>
      <w:r>
        <w:instrText xml:space="preserve"> PAGEREF _Toc316568092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"_Toc316568093" </w:instrText>
      </w:r>
      <w:r>
        <w:fldChar w:fldCharType="separate"/>
      </w:r>
      <w:r>
        <w:rPr>
          <w:rStyle w:val="23"/>
          <w:lang w:val="en-GB"/>
        </w:rPr>
        <w:t>4.5.1</w:t>
      </w:r>
      <w:r>
        <w:tab/>
      </w:r>
      <w:r>
        <w:rPr>
          <w:rStyle w:val="23"/>
          <w:rFonts w:hint="eastAsia"/>
        </w:rPr>
        <w:t>典型地面分类</w:t>
      </w:r>
      <w:r>
        <w:tab/>
      </w:r>
      <w:r>
        <w:fldChar w:fldCharType="begin"/>
      </w:r>
      <w:r>
        <w:instrText xml:space="preserve"> PAGEREF _Toc316568093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"_Toc316568094" </w:instrText>
      </w:r>
      <w:r>
        <w:fldChar w:fldCharType="separate"/>
      </w:r>
      <w:r>
        <w:rPr>
          <w:rStyle w:val="23"/>
          <w:lang w:val="en-GB"/>
        </w:rPr>
        <w:t>4.5.2</w:t>
      </w:r>
      <w:r>
        <w:tab/>
      </w:r>
      <w:r>
        <w:rPr>
          <w:rStyle w:val="23"/>
          <w:rFonts w:hint="eastAsia"/>
        </w:rPr>
        <w:t>周边地面构造</w:t>
      </w:r>
      <w:r>
        <w:tab/>
      </w:r>
      <w:r>
        <w:fldChar w:fldCharType="begin"/>
      </w:r>
      <w:r>
        <w:instrText xml:space="preserve"> PAGEREF _Toc316568094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"_Toc316568095" </w:instrText>
      </w:r>
      <w:r>
        <w:fldChar w:fldCharType="separate"/>
      </w:r>
      <w:r>
        <w:rPr>
          <w:rStyle w:val="23"/>
          <w:lang w:val="en-GB"/>
        </w:rPr>
        <w:t>4.5.3</w:t>
      </w:r>
      <w:r>
        <w:tab/>
      </w:r>
      <w:r>
        <w:rPr>
          <w:rStyle w:val="23"/>
          <w:rFonts w:hint="eastAsia"/>
        </w:rPr>
        <w:t>非周边地面构造</w:t>
      </w:r>
      <w:r>
        <w:tab/>
      </w:r>
      <w:r>
        <w:fldChar w:fldCharType="begin"/>
      </w:r>
      <w:r>
        <w:instrText xml:space="preserve"> PAGEREF _Toc316568095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"_Toc316568096" </w:instrText>
      </w:r>
      <w:r>
        <w:fldChar w:fldCharType="separate"/>
      </w:r>
      <w:r>
        <w:rPr>
          <w:rStyle w:val="23"/>
          <w:lang w:val="en-GB"/>
        </w:rPr>
        <w:t>4.6</w:t>
      </w:r>
      <w:r>
        <w:tab/>
      </w:r>
      <w:r>
        <w:rPr>
          <w:rStyle w:val="23"/>
          <w:rFonts w:hint="eastAsia"/>
        </w:rPr>
        <w:t>建筑总耗热量计算</w:t>
      </w:r>
      <w:r>
        <w:tab/>
      </w:r>
      <w:r>
        <w:fldChar w:fldCharType="begin"/>
      </w:r>
      <w:r>
        <w:instrText xml:space="preserve"> PAGEREF _Toc316568096 \h </w:instrText>
      </w:r>
      <w:r>
        <w:fldChar w:fldCharType="separate"/>
      </w:r>
      <w:r>
        <w:rPr>
          <w:rFonts w:hint="eastAsia"/>
          <w:b/>
          <w:bCs/>
        </w:rPr>
        <w:t>错误!未定义书签。</w:t>
      </w:r>
      <w:r>
        <w:fldChar w:fldCharType="end"/>
      </w:r>
      <w:r>
        <w:fldChar w:fldCharType="end"/>
      </w:r>
    </w:p>
    <w:p>
      <w:pPr>
        <w:pStyle w:val="18"/>
      </w:pPr>
      <w:r>
        <w:fldChar w:fldCharType="begin"/>
      </w:r>
      <w:r>
        <w:instrText xml:space="preserve"> HYPERLINK \l "_Toc316568097" </w:instrText>
      </w:r>
      <w:r>
        <w:fldChar w:fldCharType="separate"/>
      </w:r>
      <w:r>
        <w:rPr>
          <w:rStyle w:val="23"/>
          <w:lang w:val="en-GB"/>
        </w:rPr>
        <w:t>4.7</w:t>
      </w:r>
      <w:r>
        <w:tab/>
      </w:r>
      <w:r>
        <w:rPr>
          <w:rStyle w:val="23"/>
          <w:rFonts w:hint="eastAsia"/>
        </w:rPr>
        <w:t>热工性能权衡判断结论</w:t>
      </w:r>
      <w:r>
        <w:tab/>
      </w:r>
      <w:r>
        <w:fldChar w:fldCharType="begin"/>
      </w:r>
      <w:r>
        <w:instrText xml:space="preserve"> PAGEREF _Toc316568097 \h </w:instrText>
      </w:r>
      <w:r>
        <w:fldChar w:fldCharType="separate"/>
      </w:r>
      <w:r>
        <w:rPr>
          <w:rFonts w:hint="eastAsia"/>
          <w:b/>
          <w:bCs/>
        </w:rPr>
        <w:t>错误!未定义书签。</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begin"/>
      </w:r>
      <w:r>
        <w:instrText xml:space="preserve"> HYPERLINK \l "_Toc316568098" </w:instrText>
      </w:r>
      <w:r>
        <w:fldChar w:fldCharType="separate"/>
      </w:r>
      <w:r>
        <w:rPr>
          <w:rStyle w:val="23"/>
        </w:rPr>
        <w:t>5</w:t>
      </w:r>
      <w:r>
        <w:rPr>
          <w:b w:val="0"/>
          <w:bCs w:val="0"/>
        </w:rPr>
        <w:tab/>
      </w:r>
      <w:r>
        <w:rPr>
          <w:rStyle w:val="23"/>
          <w:rFonts w:hint="eastAsia"/>
        </w:rPr>
        <w:t>附表</w:t>
      </w:r>
      <w:r>
        <w:rPr>
          <w:rStyle w:val="23"/>
        </w:rPr>
        <w:t xml:space="preserve"> </w:t>
      </w:r>
      <w:r>
        <w:rPr>
          <w:rStyle w:val="23"/>
          <w:rFonts w:hint="eastAsia"/>
        </w:rPr>
        <w:t>耗热量计算详表</w:t>
      </w:r>
      <w:r>
        <w:tab/>
      </w:r>
      <w:r>
        <w:fldChar w:fldCharType="begin"/>
      </w:r>
      <w:r>
        <w:instrText xml:space="preserve"> PAGEREF _Toc316568098 \h </w:instrText>
      </w:r>
      <w:r>
        <w:fldChar w:fldCharType="separate"/>
      </w:r>
      <w:r>
        <w:rPr>
          <w:rFonts w:hint="eastAsia"/>
          <w:b w:val="0"/>
          <w:bCs w:val="0"/>
        </w:rPr>
        <w:t>错误!未定义书签。</w:t>
      </w:r>
      <w:r>
        <w:fldChar w:fldCharType="end"/>
      </w:r>
      <w:r>
        <w:fldChar w:fldCharType="end"/>
      </w:r>
      <w:r>
        <w:fldChar w:fldCharType="end"/>
      </w:r>
    </w:p>
    <w:p>
      <w:pPr>
        <w:pStyle w:val="17"/>
      </w:pPr>
    </w:p>
    <w:p>
      <w:pPr>
        <w:pStyle w:val="2"/>
      </w:pPr>
      <w:bookmarkStart w:id="12" w:name="_Toc316568035"/>
      <w:r>
        <w:rPr>
          <w:rFonts w:hint="eastAsia"/>
        </w:rPr>
        <w:t>建筑概况</w:t>
      </w:r>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四川-成都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31.00°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104.01°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2771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12.0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13248.62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3802.26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205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r>
              <w:t>轻钢结构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全年控温</w:t>
            </w:r>
          </w:p>
        </w:tc>
      </w:tr>
    </w:tbl>
    <w:p>
      <w:pPr>
        <w:pStyle w:val="3"/>
        <w:ind w:firstLine="0" w:firstLineChars="0"/>
        <w:rPr>
          <w:lang w:val="en-US"/>
        </w:rPr>
      </w:pPr>
      <w:bookmarkStart w:id="30" w:name="_Toc316568036"/>
      <w:bookmarkStart w:id="31" w:name="TitleFormat"/>
    </w:p>
    <w:p>
      <w:pPr>
        <w:pStyle w:val="3"/>
        <w:ind w:firstLine="0" w:firstLineChars="0"/>
        <w:rPr>
          <w:lang w:val="en-US"/>
        </w:rPr>
      </w:pPr>
    </w:p>
    <w:p>
      <w:pPr>
        <w:pStyle w:val="2"/>
      </w:pPr>
      <w:r>
        <w:rPr>
          <w:rFonts w:hint="eastAsia"/>
        </w:rPr>
        <w:t>计算依据</w:t>
      </w:r>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31856"/>
      <w:bookmarkStart w:id="34" w:name="_Toc25351"/>
      <w:r>
        <w:rPr>
          <w:rFonts w:hint="eastAsia"/>
        </w:rPr>
        <w:t>计算要求</w:t>
      </w:r>
    </w:p>
    <w:p>
      <w:pPr>
        <w:pStyle w:val="4"/>
        <w:tabs>
          <w:tab w:val="clear" w:pos="578"/>
        </w:tabs>
        <w:rPr>
          <w:kern w:val="2"/>
          <w:sz w:val="21"/>
        </w:rPr>
      </w:pPr>
      <w:bookmarkStart w:id="35" w:name="_Toc20530"/>
      <w:bookmarkStart w:id="36" w:name="_Toc3445"/>
      <w:r>
        <w:rPr>
          <w:rFonts w:hint="eastAsia"/>
          <w:kern w:val="2"/>
          <w:sz w:val="21"/>
        </w:rPr>
        <w:t>计算目标</w:t>
      </w:r>
    </w:p>
    <w:p>
      <w:pPr>
        <w:spacing w:line="360" w:lineRule="auto"/>
        <w:ind w:firstLine="420" w:firstLineChars="200"/>
        <w:rPr>
          <w:kern w:val="2"/>
          <w:szCs w:val="24"/>
          <w:lang w:val="en-US"/>
        </w:rPr>
      </w:pPr>
      <w:bookmarkStart w:id="37" w:name="_Toc30695"/>
      <w:bookmarkStart w:id="38"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r>
        <w:rPr>
          <w:rFonts w:hint="eastAsia"/>
          <w:kern w:val="2"/>
          <w:sz w:val="21"/>
        </w:rPr>
        <w:t>计算方法</w:t>
      </w:r>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r>
        <w:rPr>
          <w:rFonts w:hint="eastAsia"/>
        </w:rPr>
        <w:t>气象数据</w:t>
      </w:r>
    </w:p>
    <w:p>
      <w:pPr>
        <w:pStyle w:val="4"/>
      </w:pPr>
      <w:r>
        <w:rPr>
          <w:rFonts w:hint="eastAsia"/>
        </w:rPr>
        <w:t>气象地点</w:t>
      </w:r>
    </w:p>
    <w:p>
      <w:pPr>
        <w:pStyle w:val="3"/>
        <w:ind w:firstLine="420"/>
        <w:rPr>
          <w:lang w:val="en-US"/>
        </w:rPr>
      </w:pPr>
      <w:bookmarkStart w:id="39" w:name="气象数据来源"/>
      <w:r>
        <w:t>四川-成都, 《中国建筑热环境分析专用气象数据集》</w:t>
      </w:r>
    </w:p>
    <w:p>
      <w:pPr>
        <w:pStyle w:val="4"/>
      </w:pPr>
      <w:r>
        <w:rPr>
          <w:rFonts w:hint="eastAsia"/>
        </w:rPr>
        <w:t>逐日干球温度表</w:t>
      </w:r>
    </w:p>
    <w:p>
      <w:pPr>
        <w:pStyle w:val="3"/>
        <w:ind w:firstLine="0" w:firstLineChars="0"/>
        <w:rPr>
          <w:lang w:val="en-US"/>
        </w:rPr>
      </w:pPr>
      <w:bookmarkStart w:id="40" w:name="日均干球温度变化表"/>
      <w:r>
        <w:drawing>
          <wp:inline distT="0" distB="0" distL="0" distR="0">
            <wp:extent cx="5610225" cy="2571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5610814" cy="2572020"/>
                    </a:xfrm>
                    <a:prstGeom prst="rect">
                      <a:avLst/>
                    </a:prstGeom>
                  </pic:spPr>
                </pic:pic>
              </a:graphicData>
            </a:graphic>
          </wp:inline>
        </w:drawing>
      </w:r>
    </w:p>
    <w:p>
      <w:pPr>
        <w:pStyle w:val="4"/>
      </w:pPr>
      <w:r>
        <w:rPr>
          <w:rFonts w:hint="eastAsia"/>
        </w:rPr>
        <w:t>逐月辐照量表</w:t>
      </w:r>
    </w:p>
    <w:p>
      <w:pPr>
        <w:pStyle w:val="3"/>
        <w:ind w:firstLine="0" w:firstLineChars="0"/>
        <w:rPr>
          <w:lang w:val="en-US"/>
        </w:rPr>
      </w:pPr>
      <w:bookmarkStart w:id="41" w:name="逐月辐照量图表"/>
      <w:r>
        <w:drawing>
          <wp:inline distT="0" distB="0" distL="0" distR="0">
            <wp:extent cx="5610225" cy="2324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5610814" cy="2324344"/>
                    </a:xfrm>
                    <a:prstGeom prst="rect">
                      <a:avLst/>
                    </a:prstGeom>
                  </pic:spPr>
                </pic:pic>
              </a:graphicData>
            </a:graphic>
          </wp:inline>
        </w:drawing>
      </w:r>
    </w:p>
    <w:p>
      <w:pPr>
        <w:pStyle w:val="4"/>
      </w:pPr>
      <w:r>
        <w:rPr>
          <w:rFonts w:hint="eastAsia"/>
        </w:rPr>
        <w:t>峰值工况</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06月14日14时</w:t>
            </w:r>
          </w:p>
        </w:tc>
        <w:tc>
          <w:tcPr>
            <w:vAlign w:val="center"/>
          </w:tcPr>
          <w:p>
            <w:r>
              <w:t>35.0</w:t>
            </w:r>
          </w:p>
        </w:tc>
        <w:tc>
          <w:tcPr>
            <w:vAlign w:val="center"/>
          </w:tcPr>
          <w:p>
            <w:r>
              <w:t>25.0</w:t>
            </w:r>
          </w:p>
        </w:tc>
        <w:tc>
          <w:tcPr>
            <w:vAlign w:val="center"/>
          </w:tcPr>
          <w:p>
            <w:r>
              <w:t>17.2</w:t>
            </w:r>
          </w:p>
        </w:tc>
        <w:tc>
          <w:tcPr>
            <w:vAlign w:val="center"/>
          </w:tcPr>
          <w:p>
            <w:r>
              <w:t>79.3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01月05日06时</w:t>
            </w:r>
          </w:p>
        </w:tc>
        <w:tc>
          <w:tcPr>
            <w:vAlign w:val="center"/>
          </w:tcPr>
          <w:p>
            <w:r>
              <w:t>-1.1</w:t>
            </w:r>
          </w:p>
        </w:tc>
        <w:tc>
          <w:tcPr>
            <w:vAlign w:val="center"/>
          </w:tcPr>
          <w:p>
            <w:r>
              <w:t>-1.1</w:t>
            </w:r>
          </w:p>
        </w:tc>
        <w:tc>
          <w:tcPr>
            <w:vAlign w:val="center"/>
          </w:tcPr>
          <w:p>
            <w:r>
              <w:t>3.4</w:t>
            </w:r>
          </w:p>
        </w:tc>
        <w:tc>
          <w:tcPr>
            <w:vAlign w:val="center"/>
          </w:tcPr>
          <w:p>
            <w:r>
              <w:t>7.4</w:t>
            </w:r>
          </w:p>
        </w:tc>
      </w:tr>
    </w:tbl>
    <w:p>
      <w:pPr>
        <w:pStyle w:val="2"/>
        <w:widowControl w:val="0"/>
        <w:jc w:val="both"/>
      </w:pPr>
      <w:bookmarkStart w:id="42" w:name="气象峰值工况"/>
      <w:r>
        <w:t>围护结构</w:t>
      </w:r>
    </w:p>
    <w:p>
      <w:pPr>
        <w:pStyle w:val="4"/>
        <w:widowControl w:val="0"/>
        <w:jc w:val="both"/>
      </w:pPr>
      <w:r>
        <w:t>工程材料</w:t>
      </w:r>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聚苯颗粒保温砂浆</w:t>
            </w:r>
          </w:p>
        </w:tc>
        <w:tc>
          <w:tcPr>
            <w:vAlign w:val="center"/>
          </w:tcPr>
          <w:p>
            <w:r>
              <w:t>0.060</w:t>
            </w:r>
          </w:p>
        </w:tc>
        <w:tc>
          <w:tcPr>
            <w:vAlign w:val="center"/>
          </w:tcPr>
          <w:p>
            <w:r>
              <w:t>0.950</w:t>
            </w:r>
          </w:p>
        </w:tc>
        <w:tc>
          <w:tcPr>
            <w:vAlign w:val="center"/>
          </w:tcPr>
          <w:p>
            <w:r>
              <w:t>230.0</w:t>
            </w:r>
          </w:p>
        </w:tc>
        <w:tc>
          <w:tcPr>
            <w:vAlign w:val="center"/>
          </w:tcPr>
          <w:p>
            <w:r>
              <w:t>900.0</w:t>
            </w:r>
          </w:p>
        </w:tc>
        <w:tc>
          <w:tcPr>
            <w:vAlign w:val="center"/>
          </w:tcPr>
          <w:p>
            <w:r>
              <w:t>0.0000</w:t>
            </w:r>
          </w:p>
        </w:tc>
        <w:tc>
          <w:tcPr>
            <w:vAlign w:val="center"/>
          </w:tcPr>
          <w:p>
            <w:pPr>
              <w:rPr>
                <w:sz w:val="18"/>
                <w:szCs w:val="18"/>
              </w:rPr>
            </w:pPr>
          </w:p>
        </w:tc>
      </w:tr>
    </w:tbl>
    <w:p>
      <w:pPr>
        <w:pStyle w:val="4"/>
        <w:widowControl w:val="0"/>
        <w:jc w:val="both"/>
      </w:pPr>
      <w:r>
        <w:t>围护结构作法简要说明</w:t>
      </w:r>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 40mm＋挤塑聚苯乙烯泡沫塑料（带表皮） 20mm＋水泥砂浆 20mm＋加气混凝土、泡沫混凝土(ρ=700) 80mm＋</w:t>
      </w:r>
      <w:r>
        <w:rPr>
          <w:color w:val="800000"/>
        </w:rPr>
        <w:t>挤塑聚苯乙烯泡沫塑料（带表皮） 30mm</w:t>
      </w:r>
      <w:r>
        <w:rPr>
          <w:color w:val="000000"/>
        </w:rPr>
        <w:t>＋石灰砂浆 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水泥砂浆 20mm＋聚苯颗粒保温砂浆 20mm＋水泥砂浆 20mm＋</w:t>
      </w:r>
      <w:r>
        <w:rPr>
          <w:color w:val="800000"/>
        </w:rPr>
        <w:t>挤塑聚苯乙烯泡沫塑料（带表皮） 50mm</w:t>
      </w:r>
      <w:r>
        <w:rPr>
          <w:color w:val="000000"/>
        </w:rPr>
        <w:t>＋石灰砂浆 20mm</w:t>
      </w:r>
    </w:p>
    <w:p>
      <w:pPr>
        <w:widowControl w:val="0"/>
        <w:jc w:val="both"/>
        <w:rPr>
          <w:color w:val="000000"/>
        </w:rPr>
      </w:pPr>
    </w:p>
    <w:p>
      <w:pPr>
        <w:widowControl w:val="0"/>
        <w:jc w:val="both"/>
        <w:rPr>
          <w:color w:val="000000"/>
        </w:rPr>
      </w:pPr>
      <w:r>
        <w:rPr>
          <w:b/>
          <w:color w:val="000000"/>
          <w:sz w:val="24"/>
          <w:szCs w:val="24"/>
        </w:rPr>
        <w:t>3.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45mm</w:t>
      </w:r>
      <w:r>
        <w:rPr>
          <w:color w:val="000000"/>
        </w:rPr>
        <w:t>＋水泥砂浆 20mm</w:t>
      </w:r>
    </w:p>
    <w:p>
      <w:pPr>
        <w:widowControl w:val="0"/>
        <w:jc w:val="both"/>
        <w:rPr>
          <w:color w:val="000000"/>
        </w:rPr>
      </w:pPr>
    </w:p>
    <w:p>
      <w:pPr>
        <w:widowControl w:val="0"/>
        <w:jc w:val="both"/>
        <w:rPr>
          <w:color w:val="000000"/>
        </w:rPr>
      </w:pPr>
      <w:r>
        <w:rPr>
          <w:b/>
          <w:color w:val="000000"/>
          <w:sz w:val="24"/>
          <w:szCs w:val="24"/>
        </w:rPr>
        <w:t>4. 外窗：</w:t>
      </w:r>
      <w:r>
        <w:rPr>
          <w:color w:val="0000FF"/>
          <w:sz w:val="21"/>
          <w:szCs w:val="21"/>
        </w:rPr>
        <w:t>12A钢铝单框双玻窗（平均）：</w:t>
      </w:r>
    </w:p>
    <w:p>
      <w:pPr>
        <w:widowControl w:val="0"/>
        <w:jc w:val="both"/>
        <w:rPr>
          <w:color w:val="000000"/>
        </w:rPr>
      </w:pPr>
      <w:r>
        <w:rPr>
          <w:color w:val="000000"/>
        </w:rPr>
        <w:t xml:space="preserve">    传热系数2.000W/m^2.K，太阳得热系数0.260</w:t>
      </w:r>
    </w:p>
    <w:p>
      <w:pPr>
        <w:widowControl w:val="0"/>
        <w:jc w:val="both"/>
        <w:rPr>
          <w:color w:val="000000"/>
        </w:rPr>
      </w:pPr>
    </w:p>
    <w:p>
      <w:pPr>
        <w:widowControl w:val="0"/>
        <w:jc w:val="both"/>
        <w:rPr>
          <w:color w:val="000000"/>
        </w:rPr>
      </w:pPr>
      <w:r>
        <w:rPr>
          <w:b/>
          <w:color w:val="000000"/>
          <w:sz w:val="24"/>
          <w:szCs w:val="24"/>
        </w:rPr>
        <w:t>5. 幕墙：</w:t>
      </w:r>
      <w:r>
        <w:rPr>
          <w:color w:val="0000FF"/>
          <w:sz w:val="21"/>
          <w:szCs w:val="21"/>
        </w:rPr>
        <w:t>12A钢铝单框双玻窗（平均）：</w:t>
      </w:r>
    </w:p>
    <w:p>
      <w:pPr>
        <w:widowControl w:val="0"/>
        <w:jc w:val="both"/>
        <w:rPr>
          <w:color w:val="000000"/>
        </w:rPr>
      </w:pPr>
      <w:r>
        <w:rPr>
          <w:color w:val="000000"/>
        </w:rPr>
        <w:t xml:space="preserve">    传热系数2.000W/m^2.K，太阳得热系数0.260</w:t>
      </w:r>
    </w:p>
    <w:p>
      <w:pPr>
        <w:widowControl w:val="0"/>
        <w:jc w:val="both"/>
        <w:rPr>
          <w:color w:val="000000"/>
        </w:rPr>
      </w:pPr>
    </w:p>
    <w:p>
      <w:pPr>
        <w:pStyle w:val="2"/>
        <w:widowControl w:val="0"/>
        <w:jc w:val="both"/>
        <w:rPr>
          <w:color w:val="000000"/>
        </w:rPr>
      </w:pPr>
      <w:r>
        <w:rPr>
          <w:color w:val="000000"/>
        </w:rPr>
        <w:t>围护结构概况</w:t>
      </w:r>
    </w:p>
    <w:p/>
    <w:tbl>
      <w:tblPr>
        <w:tblStyle w:val="19"/>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0.45(D:2.84)</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0.49(D:1.62)</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0.65</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0.36</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2.00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0.26</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0.36</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2.60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0.34</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2.00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0.26</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0.34</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2.60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0.24</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2.00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0.26</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0.24</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0.40</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2.00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0.26</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0.40</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2.60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0.40</w:t>
            </w:r>
          </w:p>
        </w:tc>
      </w:tr>
    </w:tbl>
    <w:p>
      <w:pPr>
        <w:widowControl w:val="0"/>
        <w:jc w:val="both"/>
        <w:rPr>
          <w:color w:val="000000"/>
        </w:rPr>
      </w:pPr>
      <w:r>
        <w:rPr>
          <w:color w:val="000000"/>
        </w:rPr>
        <w:t>备注：1. — 代表本工程无对应项; 2. ——代表参照建筑不要求，取值同设计建筑。</w:t>
      </w:r>
    </w:p>
    <w:p>
      <w:pPr>
        <w:widowControl w:val="0"/>
        <w:jc w:val="both"/>
        <w:rPr>
          <w:color w:val="000000"/>
        </w:rPr>
      </w:pPr>
    </w:p>
    <w:p>
      <w:pPr>
        <w:pStyle w:val="2"/>
        <w:widowControl w:val="0"/>
        <w:jc w:val="both"/>
        <w:rPr>
          <w:color w:val="000000"/>
        </w:rPr>
      </w:pPr>
      <w:r>
        <w:rPr>
          <w:color w:val="000000"/>
        </w:rPr>
        <w:t>设计建筑</w:t>
      </w:r>
    </w:p>
    <w:p>
      <w:pPr>
        <w:pStyle w:val="4"/>
        <w:widowControl w:val="0"/>
        <w:jc w:val="both"/>
        <w:rPr>
          <w:color w:val="000000"/>
        </w:rPr>
      </w:pPr>
      <w:r>
        <w:rPr>
          <w:color w:val="000000"/>
        </w:rPr>
        <w:t>房间类型</w:t>
      </w:r>
    </w:p>
    <w:p>
      <w:pPr>
        <w:pStyle w:val="5"/>
        <w:widowControl w:val="0"/>
        <w:jc w:val="both"/>
        <w:rPr>
          <w:color w:val="000000"/>
        </w:rPr>
      </w:pPr>
      <w:r>
        <w:rPr>
          <w:color w:val="000000"/>
        </w:rPr>
        <w:t>房间表</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11(W/㎡)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5(W/㎡)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详见附录</w:t>
      </w:r>
    </w:p>
    <w:p>
      <w:pPr>
        <w:pStyle w:val="4"/>
        <w:widowControl w:val="0"/>
        <w:jc w:val="both"/>
        <w:rPr>
          <w:color w:val="000000"/>
        </w:rPr>
      </w:pPr>
      <w:r>
        <w:rPr>
          <w:color w:val="000000"/>
        </w:rPr>
        <w:t>系统类型</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2623.90</w:t>
            </w:r>
          </w:p>
        </w:tc>
        <w:tc>
          <w:tcPr>
            <w:vAlign w:val="center"/>
          </w:tcPr>
          <w:p>
            <w:r>
              <w:t>所有房间</w:t>
            </w:r>
          </w:p>
        </w:tc>
      </w:tr>
    </w:tbl>
    <w:p>
      <w:pPr>
        <w:pStyle w:val="4"/>
        <w:widowControl w:val="0"/>
        <w:jc w:val="both"/>
        <w:rPr>
          <w:color w:val="000000"/>
        </w:rPr>
      </w:pPr>
      <w:r>
        <w:rPr>
          <w:color w:val="000000"/>
        </w:rPr>
        <w:t>制冷系统</w:t>
      </w:r>
    </w:p>
    <w:p>
      <w:pPr>
        <w:pStyle w:val="4"/>
        <w:widowControl w:val="0"/>
        <w:jc w:val="both"/>
        <w:rPr>
          <w:color w:val="000000"/>
        </w:rPr>
      </w:pPr>
      <w:r>
        <w:rPr>
          <w:color w:val="000000"/>
        </w:rPr>
        <w:t>供暖系统</w:t>
      </w:r>
    </w:p>
    <w:p>
      <w:pPr>
        <w:pStyle w:val="4"/>
        <w:widowControl w:val="0"/>
        <w:jc w:val="both"/>
        <w:rPr>
          <w:color w:val="000000"/>
        </w:rPr>
      </w:pPr>
      <w:r>
        <w:rPr>
          <w:color w:val="000000"/>
        </w:rPr>
        <w:t>空调风机</w:t>
      </w:r>
    </w:p>
    <w:p>
      <w:pPr>
        <w:pStyle w:val="5"/>
        <w:widowControl w:val="0"/>
        <w:jc w:val="both"/>
        <w:rPr>
          <w:color w:val="000000"/>
        </w:rPr>
      </w:pPr>
      <w:r>
        <w:rPr>
          <w:color w:val="000000"/>
        </w:rPr>
        <w:t>独立新排风</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7793</w:t>
            </w:r>
          </w:p>
        </w:tc>
        <w:tc>
          <w:tcPr>
            <w:vAlign w:val="center"/>
          </w:tcPr>
          <w:p>
            <w:r>
              <w:t>0.24</w:t>
            </w:r>
          </w:p>
        </w:tc>
        <w:tc>
          <w:tcPr>
            <w:vAlign w:val="center"/>
          </w:tcPr>
          <w:p>
            <w:r>
              <w:t>1870</w:t>
            </w:r>
          </w:p>
        </w:tc>
        <w:tc>
          <w:tcPr>
            <w:vAlign w:val="center"/>
          </w:tcPr>
          <w:p>
            <w:r>
              <w:t>3000</w:t>
            </w:r>
          </w:p>
        </w:tc>
        <w:tc>
          <w:tcPr>
            <w:vAlign w:val="center"/>
          </w:tcPr>
          <w:p>
            <w:r>
              <w:t>5611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5611</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6234</w:t>
            </w:r>
          </w:p>
        </w:tc>
        <w:tc>
          <w:tcPr>
            <w:vAlign w:val="center"/>
          </w:tcPr>
          <w:p>
            <w:r>
              <w:t>0.8</w:t>
            </w:r>
          </w:p>
        </w:tc>
        <w:tc>
          <w:tcPr>
            <w:vAlign w:val="center"/>
          </w:tcPr>
          <w:p>
            <w:r>
              <w:t>0.24</w:t>
            </w:r>
          </w:p>
        </w:tc>
        <w:tc>
          <w:tcPr>
            <w:vAlign w:val="center"/>
          </w:tcPr>
          <w:p>
            <w:r>
              <w:t>1496</w:t>
            </w:r>
          </w:p>
        </w:tc>
        <w:tc>
          <w:tcPr>
            <w:vAlign w:val="center"/>
          </w:tcPr>
          <w:p>
            <w:r>
              <w:t>3000</w:t>
            </w:r>
          </w:p>
        </w:tc>
        <w:tc>
          <w:tcPr>
            <w:vAlign w:val="center"/>
          </w:tcPr>
          <w:p>
            <w:r>
              <w:t>4489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4489</w:t>
            </w:r>
          </w:p>
        </w:tc>
      </w:tr>
    </w:tbl>
    <w:p>
      <w:pPr>
        <w:pStyle w:val="5"/>
        <w:widowControl w:val="0"/>
        <w:jc w:val="both"/>
        <w:rPr>
          <w:color w:val="000000"/>
        </w:rPr>
      </w:pPr>
      <w:r>
        <w:rPr>
          <w:color w:val="000000"/>
        </w:rPr>
        <w:t>风机盘管</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2615</w:t>
            </w:r>
          </w:p>
        </w:tc>
        <w:tc>
          <w:tcPr>
            <w:vAlign w:val="center"/>
          </w:tcPr>
          <w:p>
            <w:r>
              <w:t>1046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1046</w:t>
            </w:r>
          </w:p>
        </w:tc>
      </w:tr>
    </w:tbl>
    <w:p>
      <w:pPr>
        <w:pStyle w:val="4"/>
        <w:widowControl w:val="0"/>
        <w:jc w:val="both"/>
        <w:rPr>
          <w:color w:val="000000"/>
        </w:rPr>
      </w:pPr>
      <w:r>
        <w:rPr>
          <w:color w:val="000000"/>
        </w:rPr>
        <w:t>照明</w:t>
      </w:r>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办公-其它</w:t>
            </w:r>
          </w:p>
        </w:tc>
        <w:tc>
          <w:tcPr>
            <w:vAlign w:val="center"/>
          </w:tcPr>
          <w:p>
            <w:r>
              <w:t>25.99</w:t>
            </w:r>
          </w:p>
        </w:tc>
        <w:tc>
          <w:tcPr>
            <w:vAlign w:val="center"/>
          </w:tcPr>
          <w:p>
            <w:r>
              <w:t>4</w:t>
            </w:r>
          </w:p>
        </w:tc>
        <w:tc>
          <w:tcPr>
            <w:vAlign w:val="center"/>
          </w:tcPr>
          <w:p>
            <w:r>
              <w:t>901</w:t>
            </w:r>
          </w:p>
        </w:tc>
        <w:tc>
          <w:tcPr>
            <w:vAlign w:val="center"/>
          </w:tcPr>
          <w:p>
            <w:r>
              <w:t>23404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29</w:t>
            </w:r>
          </w:p>
        </w:tc>
        <w:tc>
          <w:tcPr>
            <w:vAlign w:val="center"/>
          </w:tcPr>
          <w:p>
            <w:r>
              <w:t>1705</w:t>
            </w:r>
          </w:p>
        </w:tc>
        <w:tc>
          <w:tcPr>
            <w:vAlign w:val="center"/>
          </w:tcPr>
          <w:p>
            <w:r>
              <w:t>25774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办公-走廊</w:t>
            </w:r>
          </w:p>
        </w:tc>
        <w:tc>
          <w:tcPr>
            <w:vAlign w:val="center"/>
          </w:tcPr>
          <w:p>
            <w:r>
              <w:t>11.81</w:t>
            </w:r>
          </w:p>
        </w:tc>
        <w:tc>
          <w:tcPr>
            <w:vAlign w:val="center"/>
          </w:tcPr>
          <w:p>
            <w:r>
              <w:t>1</w:t>
            </w:r>
          </w:p>
        </w:tc>
        <w:tc>
          <w:tcPr>
            <w:vAlign w:val="center"/>
          </w:tcPr>
          <w:p>
            <w:r>
              <w:t>123</w:t>
            </w:r>
          </w:p>
        </w:tc>
        <w:tc>
          <w:tcPr>
            <w:vAlign w:val="center"/>
          </w:tcPr>
          <w:p>
            <w:r>
              <w:t>1457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50635</w:t>
            </w:r>
          </w:p>
        </w:tc>
      </w:tr>
    </w:tbl>
    <w:p>
      <w:pPr>
        <w:pStyle w:val="4"/>
        <w:widowControl w:val="0"/>
        <w:jc w:val="both"/>
        <w:rPr>
          <w:color w:val="000000"/>
        </w:rPr>
      </w:pPr>
      <w:r>
        <w:rPr>
          <w:color w:val="000000"/>
        </w:rPr>
        <w:t>负荷分项统计</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-45.05</w:t>
            </w:r>
          </w:p>
        </w:tc>
        <w:tc>
          <w:tcPr>
            <w:vAlign w:val="center"/>
          </w:tcPr>
          <w:p>
            <w:r>
              <w:t>18.86</w:t>
            </w:r>
          </w:p>
        </w:tc>
        <w:tc>
          <w:tcPr>
            <w:vAlign w:val="center"/>
          </w:tcPr>
          <w:p>
            <w:r>
              <w:t>1.59</w:t>
            </w:r>
          </w:p>
        </w:tc>
        <w:tc>
          <w:tcPr>
            <w:vAlign w:val="center"/>
          </w:tcPr>
          <w:p>
            <w:r>
              <w:t>-11.82</w:t>
            </w:r>
          </w:p>
        </w:tc>
        <w:tc>
          <w:tcPr>
            <w:vAlign w:val="center"/>
          </w:tcPr>
          <w:p>
            <w:r>
              <w:t>0.00</w:t>
            </w:r>
          </w:p>
        </w:tc>
        <w:tc>
          <w:tcPr>
            <w:vAlign w:val="center"/>
          </w:tcPr>
          <w:p>
            <w:r>
              <w:t>-36.42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-2.67</w:t>
            </w:r>
          </w:p>
        </w:tc>
        <w:tc>
          <w:tcPr>
            <w:vAlign w:val="center"/>
          </w:tcPr>
          <w:p>
            <w:r>
              <w:t>15.78</w:t>
            </w:r>
          </w:p>
        </w:tc>
        <w:tc>
          <w:tcPr>
            <w:vAlign w:val="center"/>
          </w:tcPr>
          <w:p>
            <w:r>
              <w:t>2.44</w:t>
            </w:r>
          </w:p>
        </w:tc>
        <w:tc>
          <w:tcPr>
            <w:vAlign w:val="center"/>
          </w:tcPr>
          <w:p>
            <w:r>
              <w:t>13.37</w:t>
            </w:r>
          </w:p>
        </w:tc>
        <w:tc>
          <w:tcPr>
            <w:vAlign w:val="center"/>
          </w:tcPr>
          <w:p>
            <w:r>
              <w:t>0.00</w:t>
            </w:r>
          </w:p>
        </w:tc>
        <w:tc>
          <w:tcPr>
            <w:vAlign w:val="center"/>
          </w:tcPr>
          <w:p>
            <w:r>
              <w:t>28.93</w:t>
            </w:r>
          </w:p>
        </w:tc>
      </w:tr>
    </w:tbl>
    <w:p>
      <w:r>
        <w:drawing>
          <wp:inline distT="0" distB="0" distL="0" distR="0">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5667375" cy="2743200"/>
                    </a:xfrm>
                    <a:prstGeom prst="rect">
                      <a:avLst/>
                    </a:prstGeom>
                  </pic:spPr>
                </pic:pic>
              </a:graphicData>
            </a:graphic>
          </wp:inline>
        </w:drawing>
      </w:r>
    </w:p>
    <w:p/>
    <w:p>
      <w:pPr>
        <w:widowControl w:val="0"/>
        <w:jc w:val="both"/>
        <w:rPr>
          <w:color w:val="000000"/>
        </w:rPr>
      </w:pPr>
      <w:r>
        <w:drawing>
          <wp:inline distT="0" distB="0" distL="0" distR="0">
            <wp:extent cx="56673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2695575"/>
                    </a:xfrm>
                    <a:prstGeom prst="rect">
                      <a:avLst/>
                    </a:prstGeom>
                  </pic:spPr>
                </pic:pic>
              </a:graphicData>
            </a:graphic>
          </wp:inline>
        </w:drawing>
      </w:r>
    </w:p>
    <w:p>
      <w:pPr>
        <w:pStyle w:val="4"/>
        <w:widowControl w:val="0"/>
        <w:jc w:val="both"/>
        <w:rPr>
          <w:color w:val="000000"/>
        </w:rPr>
      </w:pPr>
      <w:r>
        <w:rPr>
          <w:color w:val="000000"/>
        </w:rPr>
        <w:t>逐月负荷表</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供暖需求</w:t>
            </w:r>
            <w:r>
              <w:br w:type="textWrapping"/>
            </w:r>
            <w:r>
              <w:t>(kWh)</w:t>
            </w:r>
          </w:p>
        </w:tc>
        <w:tc>
          <w:tcPr>
            <w:shd w:val="clear" w:color="auto" w:fill="E6E6E6"/>
            <w:vAlign w:val="center"/>
          </w:tcPr>
          <w:p>
            <w:pPr>
              <w:jc w:val="right"/>
            </w:pPr>
            <w:r>
              <w:t>供冷需求</w:t>
            </w:r>
            <w:r>
              <w:br w:type="textWrapping"/>
            </w:r>
            <w:r>
              <w:t>(kWh)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30624</w:t>
            </w:r>
          </w:p>
        </w:tc>
        <w:tc>
          <w:tcPr>
            <w:vAlign w:val="center"/>
          </w:tcPr>
          <w:p>
            <w:pPr>
              <w:jc w:val="right"/>
            </w:pPr>
            <w:r>
              <w:t>0</w:t>
            </w:r>
          </w:p>
        </w:tc>
        <w:tc>
          <w:tcPr>
            <w:vAlign w:val="center"/>
          </w:tcPr>
          <w:p>
            <w:pPr>
              <w:jc w:val="right"/>
            </w:pPr>
            <w:r>
              <w:rPr>
                <w:color w:val="FF0000"/>
              </w:rPr>
              <w:t>388.637</w:t>
            </w:r>
          </w:p>
        </w:tc>
        <w:tc>
          <w:tcPr>
            <w:vAlign w:val="center"/>
          </w:tcPr>
          <w:p>
            <w:r>
              <w:rPr>
                <w:color w:val="FF0000"/>
              </w:rPr>
              <w:t>01月02日07时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21477</w:t>
            </w:r>
          </w:p>
        </w:tc>
        <w:tc>
          <w:tcPr>
            <w:vAlign w:val="center"/>
          </w:tcPr>
          <w:p>
            <w:pPr>
              <w:jc w:val="right"/>
            </w:pPr>
            <w:r>
              <w:t>0</w:t>
            </w:r>
          </w:p>
        </w:tc>
        <w:tc>
          <w:tcPr>
            <w:vAlign w:val="center"/>
          </w:tcPr>
          <w:p>
            <w:pPr>
              <w:jc w:val="right"/>
            </w:pPr>
            <w:r>
              <w:t>320.249</w:t>
            </w:r>
          </w:p>
        </w:tc>
        <w:tc>
          <w:tcPr>
            <w:vAlign w:val="center"/>
          </w:tcPr>
          <w:p>
            <w:r>
              <w:t>02月14日07时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15344</w:t>
            </w:r>
          </w:p>
        </w:tc>
        <w:tc>
          <w:tcPr>
            <w:vAlign w:val="center"/>
          </w:tcPr>
          <w:p>
            <w:pPr>
              <w:jc w:val="right"/>
            </w:pPr>
            <w:r>
              <w:t>0</w:t>
            </w:r>
          </w:p>
        </w:tc>
        <w:tc>
          <w:tcPr>
            <w:vAlign w:val="center"/>
          </w:tcPr>
          <w:p>
            <w:pPr>
              <w:jc w:val="right"/>
            </w:pPr>
            <w:r>
              <w:t>247.728</w:t>
            </w:r>
          </w:p>
        </w:tc>
        <w:tc>
          <w:tcPr>
            <w:vAlign w:val="center"/>
          </w:tcPr>
          <w:p>
            <w:r>
              <w:t>03月11日07时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7363</w:t>
            </w:r>
          </w:p>
        </w:tc>
        <w:tc>
          <w:tcPr>
            <w:vAlign w:val="center"/>
          </w:tcPr>
          <w:p>
            <w:pPr>
              <w:jc w:val="right"/>
            </w:pPr>
            <w:r>
              <w:t>0</w:t>
            </w:r>
          </w:p>
        </w:tc>
        <w:tc>
          <w:tcPr>
            <w:vAlign w:val="center"/>
          </w:tcPr>
          <w:p>
            <w:pPr>
              <w:jc w:val="right"/>
            </w:pPr>
            <w:r>
              <w:t>159.275</w:t>
            </w:r>
          </w:p>
        </w:tc>
        <w:tc>
          <w:tcPr>
            <w:vAlign w:val="center"/>
          </w:tcPr>
          <w:p>
            <w:r>
              <w:t>04月08日07时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335</w:t>
            </w:r>
          </w:p>
        </w:tc>
        <w:tc>
          <w:tcPr>
            <w:vAlign w:val="center"/>
          </w:tcPr>
          <w:p>
            <w:pPr>
              <w:jc w:val="right"/>
            </w:pPr>
            <w:r>
              <w:t>3095</w:t>
            </w:r>
          </w:p>
        </w:tc>
        <w:tc>
          <w:tcPr>
            <w:vAlign w:val="center"/>
          </w:tcPr>
          <w:p>
            <w:pPr>
              <w:jc w:val="right"/>
            </w:pPr>
            <w:r>
              <w:t>35.490</w:t>
            </w:r>
          </w:p>
        </w:tc>
        <w:tc>
          <w:tcPr>
            <w:vAlign w:val="center"/>
          </w:tcPr>
          <w:p>
            <w:r>
              <w:t>05月06日07时</w:t>
            </w:r>
          </w:p>
        </w:tc>
        <w:tc>
          <w:tcPr>
            <w:vAlign w:val="center"/>
          </w:tcPr>
          <w:p>
            <w:pPr>
              <w:jc w:val="right"/>
            </w:pPr>
            <w:r>
              <w:t>70.603</w:t>
            </w:r>
          </w:p>
        </w:tc>
        <w:tc>
          <w:tcPr>
            <w:vAlign w:val="center"/>
          </w:tcPr>
          <w:p>
            <w:r>
              <w:t>05月31日15时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5</w:t>
            </w:r>
          </w:p>
        </w:tc>
        <w:tc>
          <w:tcPr>
            <w:vAlign w:val="center"/>
          </w:tcPr>
          <w:p>
            <w:pPr>
              <w:jc w:val="right"/>
            </w:pPr>
            <w:r>
              <w:t>10057</w:t>
            </w:r>
          </w:p>
        </w:tc>
        <w:tc>
          <w:tcPr>
            <w:vAlign w:val="center"/>
          </w:tcPr>
          <w:p>
            <w:pPr>
              <w:jc w:val="right"/>
            </w:pPr>
            <w:r>
              <w:t>4.443</w:t>
            </w:r>
          </w:p>
        </w:tc>
        <w:tc>
          <w:tcPr>
            <w:vAlign w:val="center"/>
          </w:tcPr>
          <w:p>
            <w:r>
              <w:t>06月03日07时</w:t>
            </w:r>
          </w:p>
        </w:tc>
        <w:tc>
          <w:tcPr>
            <w:vAlign w:val="center"/>
          </w:tcPr>
          <w:p>
            <w:pPr>
              <w:jc w:val="right"/>
            </w:pPr>
            <w:r>
              <w:t>143.634</w:t>
            </w:r>
          </w:p>
        </w:tc>
        <w:tc>
          <w:tcPr>
            <w:vAlign w:val="center"/>
          </w:tcPr>
          <w:p>
            <w:r>
              <w:t>06月14日15时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28098</w:t>
            </w:r>
          </w:p>
        </w:tc>
        <w:tc>
          <w:tcPr>
            <w:vAlign w:val="center"/>
          </w:tcPr>
          <w:p>
            <w:pPr>
              <w:jc w:val="right"/>
            </w:pPr>
            <w:r>
              <w:t>0.000</w:t>
            </w:r>
          </w:p>
        </w:tc>
        <w:tc>
          <w:tcPr>
            <w:vAlign w:val="center"/>
          </w:tcPr>
          <w:p>
            <w:r>
              <w:t>--</w:t>
            </w:r>
          </w:p>
        </w:tc>
        <w:tc>
          <w:tcPr>
            <w:vAlign w:val="center"/>
          </w:tcPr>
          <w:p>
            <w:pPr>
              <w:jc w:val="right"/>
            </w:pPr>
            <w:r>
              <w:rPr>
                <w:color w:val="0000FF"/>
              </w:rPr>
              <w:t>200.993</w:t>
            </w:r>
          </w:p>
        </w:tc>
        <w:tc>
          <w:tcPr>
            <w:vAlign w:val="center"/>
          </w:tcPr>
          <w:p>
            <w:r>
              <w:rPr>
                <w:color w:val="0000FF"/>
              </w:rPr>
              <w:t>07月23日14时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29249</w:t>
            </w:r>
          </w:p>
        </w:tc>
        <w:tc>
          <w:tcPr>
            <w:vAlign w:val="center"/>
          </w:tcPr>
          <w:p>
            <w:pPr>
              <w:jc w:val="right"/>
            </w:pPr>
            <w:r>
              <w:t>0.000</w:t>
            </w:r>
          </w:p>
        </w:tc>
        <w:tc>
          <w:tcPr>
            <w:vAlign w:val="center"/>
          </w:tcPr>
          <w:p>
            <w:r>
              <w:t>--</w:t>
            </w:r>
          </w:p>
        </w:tc>
        <w:tc>
          <w:tcPr>
            <w:vAlign w:val="center"/>
          </w:tcPr>
          <w:p>
            <w:pPr>
              <w:jc w:val="right"/>
            </w:pPr>
            <w:r>
              <w:t>186.515</w:t>
            </w:r>
          </w:p>
        </w:tc>
        <w:tc>
          <w:tcPr>
            <w:vAlign w:val="center"/>
          </w:tcPr>
          <w:p>
            <w:r>
              <w:t>08月22日14时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9352</w:t>
            </w:r>
          </w:p>
        </w:tc>
        <w:tc>
          <w:tcPr>
            <w:vAlign w:val="center"/>
          </w:tcPr>
          <w:p>
            <w:pPr>
              <w:jc w:val="right"/>
            </w:pPr>
            <w:r>
              <w:t>0.000</w:t>
            </w:r>
          </w:p>
        </w:tc>
        <w:tc>
          <w:tcPr>
            <w:vAlign w:val="center"/>
          </w:tcPr>
          <w:p>
            <w:r>
              <w:t>--</w:t>
            </w:r>
          </w:p>
        </w:tc>
        <w:tc>
          <w:tcPr>
            <w:vAlign w:val="center"/>
          </w:tcPr>
          <w:p>
            <w:pPr>
              <w:jc w:val="right"/>
            </w:pPr>
            <w:r>
              <w:t>144.719</w:t>
            </w:r>
          </w:p>
        </w:tc>
        <w:tc>
          <w:tcPr>
            <w:vAlign w:val="center"/>
          </w:tcPr>
          <w:p>
            <w:r>
              <w:t>09月13日15时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33</w:t>
            </w:r>
          </w:p>
        </w:tc>
        <w:tc>
          <w:tcPr>
            <w:vAlign w:val="center"/>
          </w:tcPr>
          <w:p>
            <w:pPr>
              <w:jc w:val="right"/>
            </w:pPr>
            <w:r>
              <w:t>324</w:t>
            </w:r>
          </w:p>
        </w:tc>
        <w:tc>
          <w:tcPr>
            <w:vAlign w:val="center"/>
          </w:tcPr>
          <w:p>
            <w:pPr>
              <w:jc w:val="right"/>
            </w:pPr>
            <w:r>
              <w:t>9.125</w:t>
            </w:r>
          </w:p>
        </w:tc>
        <w:tc>
          <w:tcPr>
            <w:vAlign w:val="center"/>
          </w:tcPr>
          <w:p>
            <w:r>
              <w:t>10月07日07时</w:t>
            </w:r>
          </w:p>
        </w:tc>
        <w:tc>
          <w:tcPr>
            <w:vAlign w:val="center"/>
          </w:tcPr>
          <w:p>
            <w:pPr>
              <w:jc w:val="right"/>
            </w:pPr>
            <w:r>
              <w:t>28.148</w:t>
            </w:r>
          </w:p>
        </w:tc>
        <w:tc>
          <w:tcPr>
            <w:vAlign w:val="center"/>
          </w:tcPr>
          <w:p>
            <w:r>
              <w:t>10月15日15时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3776</w:t>
            </w:r>
          </w:p>
        </w:tc>
        <w:tc>
          <w:tcPr>
            <w:vAlign w:val="center"/>
          </w:tcPr>
          <w:p>
            <w:pPr>
              <w:jc w:val="right"/>
            </w:pPr>
            <w:r>
              <w:t>0</w:t>
            </w:r>
          </w:p>
        </w:tc>
        <w:tc>
          <w:tcPr>
            <w:vAlign w:val="center"/>
          </w:tcPr>
          <w:p>
            <w:pPr>
              <w:jc w:val="right"/>
            </w:pPr>
            <w:r>
              <w:t>118.095</w:t>
            </w:r>
          </w:p>
        </w:tc>
        <w:tc>
          <w:tcPr>
            <w:vAlign w:val="center"/>
          </w:tcPr>
          <w:p>
            <w:r>
              <w:t>11月25日07时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21973</w:t>
            </w:r>
          </w:p>
        </w:tc>
        <w:tc>
          <w:tcPr>
            <w:vAlign w:val="center"/>
          </w:tcPr>
          <w:p>
            <w:pPr>
              <w:jc w:val="right"/>
            </w:pPr>
            <w:r>
              <w:t>0</w:t>
            </w:r>
          </w:p>
        </w:tc>
        <w:tc>
          <w:tcPr>
            <w:vAlign w:val="center"/>
          </w:tcPr>
          <w:p>
            <w:pPr>
              <w:jc w:val="right"/>
            </w:pPr>
            <w:r>
              <w:t>235.329</w:t>
            </w:r>
          </w:p>
        </w:tc>
        <w:tc>
          <w:tcPr>
            <w:vAlign w:val="center"/>
          </w:tcPr>
          <w:p>
            <w:r>
              <w:t>12月23日07时</w:t>
            </w:r>
          </w:p>
        </w:tc>
        <w:tc>
          <w:tcPr>
            <w:vAlign w:val="center"/>
          </w:tcPr>
          <w:p>
            <w:pPr>
              <w:jc w:val="right"/>
            </w:pPr>
            <w:r>
              <w:t>0.000</w:t>
            </w:r>
          </w:p>
        </w:tc>
        <w:tc>
          <w:tcPr>
            <w:vAlign w:val="center"/>
          </w:tcPr>
          <w:p>
            <w:r>
              <w:t>--</w:t>
            </w:r>
          </w:p>
        </w:tc>
      </w:tr>
    </w:tbl>
    <w:p>
      <w:r>
        <w:drawing>
          <wp:inline distT="0" distB="0" distL="0" distR="0">
            <wp:extent cx="5343525" cy="2324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344086" cy="2324344"/>
                    </a:xfrm>
                    <a:prstGeom prst="rect">
                      <a:avLst/>
                    </a:prstGeom>
                  </pic:spPr>
                </pic:pic>
              </a:graphicData>
            </a:graphic>
          </wp:inline>
        </w:drawing>
      </w:r>
    </w:p>
    <w:p/>
    <w:p>
      <w:pPr>
        <w:widowControl w:val="0"/>
        <w:jc w:val="both"/>
        <w:rPr>
          <w:color w:val="000000"/>
        </w:rPr>
      </w:pPr>
      <w:r>
        <w:drawing>
          <wp:inline distT="0" distB="0" distL="0" distR="0">
            <wp:extent cx="5343525" cy="23145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344086" cy="2314818"/>
                    </a:xfrm>
                    <a:prstGeom prst="rect">
                      <a:avLst/>
                    </a:prstGeom>
                  </pic:spPr>
                </pic:pic>
              </a:graphicData>
            </a:graphic>
          </wp:inline>
        </w:drawing>
      </w:r>
    </w:p>
    <w:p>
      <w:pPr>
        <w:pStyle w:val="4"/>
        <w:widowControl w:val="0"/>
        <w:jc w:val="both"/>
        <w:rPr>
          <w:color w:val="000000"/>
        </w:rPr>
      </w:pPr>
      <w:r>
        <w:rPr>
          <w:color w:val="000000"/>
        </w:rPr>
        <w:t>逐月电耗</w:t>
      </w:r>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1.61</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0.35</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0.28</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0.34</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0.34</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0.35</w:t>
            </w:r>
          </w:p>
        </w:tc>
        <w:tc>
          <w:tcPr>
            <w:vAlign w:val="center"/>
          </w:tcPr>
          <w:p>
            <w:pPr>
              <w:jc w:val="right"/>
            </w:pPr>
            <w:r>
              <w:t>1.39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0.00</w:t>
            </w:r>
          </w:p>
        </w:tc>
        <w:tc>
          <w:tcPr>
            <w:vAlign w:val="center"/>
          </w:tcPr>
          <w:p>
            <w:pPr>
              <w:jc w:val="right"/>
            </w:pPr>
            <w:r>
              <w:t>0.00</w:t>
            </w:r>
          </w:p>
        </w:tc>
        <w:tc>
          <w:tcPr>
            <w:vAlign w:val="center"/>
          </w:tcPr>
          <w:p>
            <w:pPr>
              <w:jc w:val="right"/>
            </w:pPr>
            <w:r>
              <w:t>0.31</w:t>
            </w:r>
          </w:p>
        </w:tc>
        <w:tc>
          <w:tcPr>
            <w:vAlign w:val="center"/>
          </w:tcPr>
          <w:p>
            <w:pPr>
              <w:jc w:val="right"/>
            </w:pPr>
            <w:r>
              <w:t>1.68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0.37</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0.35</w:t>
            </w:r>
          </w:p>
        </w:tc>
        <w:tc>
          <w:tcPr>
            <w:vAlign w:val="center"/>
          </w:tcPr>
          <w:p>
            <w:pPr>
              <w:jc w:val="right"/>
            </w:pPr>
            <w:r>
              <w:t>1.46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0.30</w:t>
            </w:r>
          </w:p>
        </w:tc>
        <w:tc>
          <w:tcPr>
            <w:vAlign w:val="center"/>
          </w:tcPr>
          <w:p>
            <w:pPr>
              <w:jc w:val="right"/>
            </w:pPr>
            <w:r>
              <w:t>1.46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0.32</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0.34</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0.00</w:t>
            </w:r>
          </w:p>
        </w:tc>
        <w:tc>
          <w:tcPr>
            <w:vAlign w:val="center"/>
          </w:tcPr>
          <w:p>
            <w:pPr>
              <w:jc w:val="right"/>
            </w:pPr>
            <w:r>
              <w:t>0.00</w:t>
            </w:r>
          </w:p>
        </w:tc>
        <w:tc>
          <w:tcPr>
            <w:vAlign w:val="center"/>
          </w:tcPr>
          <w:p>
            <w:pPr>
              <w:jc w:val="right"/>
            </w:pPr>
            <w:r>
              <w:t>3.70</w:t>
            </w:r>
          </w:p>
        </w:tc>
        <w:tc>
          <w:tcPr>
            <w:vAlign w:val="center"/>
          </w:tcPr>
          <w:p>
            <w:pPr>
              <w:jc w:val="right"/>
            </w:pPr>
            <w:r>
              <w:t>18.27</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r>
        <w:rPr>
          <w:color w:val="000000"/>
        </w:rPr>
        <w:t>参照建筑</w:t>
      </w:r>
    </w:p>
    <w:p>
      <w:pPr>
        <w:pStyle w:val="4"/>
        <w:widowControl w:val="0"/>
        <w:jc w:val="both"/>
        <w:rPr>
          <w:color w:val="000000"/>
        </w:rPr>
      </w:pPr>
      <w:r>
        <w:rPr>
          <w:color w:val="000000"/>
        </w:rPr>
        <w:t>房间类型</w:t>
      </w:r>
    </w:p>
    <w:p>
      <w:pPr>
        <w:pStyle w:val="5"/>
        <w:widowControl w:val="0"/>
        <w:jc w:val="both"/>
        <w:rPr>
          <w:color w:val="000000"/>
        </w:rPr>
      </w:pPr>
      <w:r>
        <w:rPr>
          <w:color w:val="000000"/>
        </w:rPr>
        <w:t>房间表</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11(W/㎡)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5(W/㎡)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同设计建筑</w:t>
      </w:r>
    </w:p>
    <w:p>
      <w:pPr>
        <w:pStyle w:val="4"/>
        <w:widowControl w:val="0"/>
        <w:jc w:val="both"/>
        <w:rPr>
          <w:color w:val="000000"/>
        </w:rPr>
      </w:pPr>
      <w:r>
        <w:rPr>
          <w:color w:val="000000"/>
        </w:rPr>
        <w:t>系统类型</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pStyle w:val="4"/>
        <w:widowControl w:val="0"/>
        <w:jc w:val="both"/>
        <w:rPr>
          <w:color w:val="000000"/>
        </w:rPr>
      </w:pPr>
      <w:r>
        <w:rPr>
          <w:color w:val="000000"/>
        </w:rPr>
        <w:t>制冷系统</w:t>
      </w:r>
    </w:p>
    <w:p>
      <w:pPr>
        <w:pStyle w:val="4"/>
        <w:widowControl w:val="0"/>
        <w:jc w:val="both"/>
        <w:rPr>
          <w:color w:val="000000"/>
        </w:rPr>
      </w:pPr>
      <w:r>
        <w:rPr>
          <w:color w:val="000000"/>
        </w:rPr>
        <w:t>供暖系统</w:t>
      </w:r>
    </w:p>
    <w:p>
      <w:pPr>
        <w:pStyle w:val="4"/>
        <w:widowControl w:val="0"/>
        <w:jc w:val="both"/>
        <w:rPr>
          <w:color w:val="000000"/>
        </w:rPr>
      </w:pPr>
      <w:r>
        <w:rPr>
          <w:color w:val="000000"/>
        </w:rPr>
        <w:t>空调风机</w:t>
      </w:r>
    </w:p>
    <w:p>
      <w:pPr>
        <w:pStyle w:val="5"/>
        <w:widowControl w:val="0"/>
        <w:jc w:val="both"/>
        <w:rPr>
          <w:color w:val="000000"/>
        </w:rPr>
      </w:pPr>
      <w:r>
        <w:rPr>
          <w:color w:val="000000"/>
        </w:rPr>
        <w:t>独立新排风</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7793</w:t>
            </w:r>
          </w:p>
        </w:tc>
        <w:tc>
          <w:tcPr>
            <w:vAlign w:val="center"/>
          </w:tcPr>
          <w:p>
            <w:r>
              <w:t>0.24</w:t>
            </w:r>
          </w:p>
        </w:tc>
        <w:tc>
          <w:tcPr>
            <w:vAlign w:val="center"/>
          </w:tcPr>
          <w:p>
            <w:r>
              <w:t>1870</w:t>
            </w:r>
          </w:p>
        </w:tc>
        <w:tc>
          <w:tcPr>
            <w:vAlign w:val="center"/>
          </w:tcPr>
          <w:p>
            <w:r>
              <w:t>3000</w:t>
            </w:r>
          </w:p>
        </w:tc>
        <w:tc>
          <w:tcPr>
            <w:vAlign w:val="center"/>
          </w:tcPr>
          <w:p>
            <w:r>
              <w:t>5611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5611</w:t>
            </w:r>
          </w:p>
        </w:tc>
      </w:tr>
    </w:tbl>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6234</w:t>
            </w:r>
          </w:p>
        </w:tc>
        <w:tc>
          <w:tcPr>
            <w:vAlign w:val="center"/>
          </w:tcPr>
          <w:p>
            <w:r>
              <w:t>0.8</w:t>
            </w:r>
          </w:p>
        </w:tc>
        <w:tc>
          <w:tcPr>
            <w:vAlign w:val="center"/>
          </w:tcPr>
          <w:p>
            <w:r>
              <w:t>0.24</w:t>
            </w:r>
          </w:p>
        </w:tc>
        <w:tc>
          <w:tcPr>
            <w:vAlign w:val="center"/>
          </w:tcPr>
          <w:p>
            <w:r>
              <w:t>1496</w:t>
            </w:r>
          </w:p>
        </w:tc>
        <w:tc>
          <w:tcPr>
            <w:vAlign w:val="center"/>
          </w:tcPr>
          <w:p>
            <w:r>
              <w:t>3000</w:t>
            </w:r>
          </w:p>
        </w:tc>
        <w:tc>
          <w:tcPr>
            <w:vAlign w:val="center"/>
          </w:tcPr>
          <w:p>
            <w:r>
              <w:t>4489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6"/>
            <w:vAlign w:val="center"/>
          </w:tcPr>
          <w:p>
            <w:r>
              <w:t>合计</w:t>
            </w:r>
          </w:p>
        </w:tc>
        <w:tc>
          <w:tcPr>
            <w:vAlign w:val="center"/>
          </w:tcPr>
          <w:p>
            <w:r>
              <w:t>4489</w:t>
            </w:r>
          </w:p>
        </w:tc>
      </w:tr>
    </w:tbl>
    <w:p>
      <w:pPr>
        <w:pStyle w:val="5"/>
        <w:widowControl w:val="0"/>
        <w:jc w:val="both"/>
        <w:rPr>
          <w:color w:val="000000"/>
        </w:rPr>
      </w:pPr>
      <w:r>
        <w:rPr>
          <w:color w:val="000000"/>
        </w:rPr>
        <w:t>风机盘管</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429.952</w:t>
            </w:r>
          </w:p>
        </w:tc>
        <w:tc>
          <w:tcPr>
            <w:vAlign w:val="center"/>
          </w:tcPr>
          <w:p>
            <w:r>
              <w:t>1</w:t>
            </w:r>
          </w:p>
        </w:tc>
        <w:tc>
          <w:tcPr>
            <w:vAlign w:val="center"/>
          </w:tcPr>
          <w:p>
            <w:r>
              <w:t>2656</w:t>
            </w:r>
          </w:p>
        </w:tc>
        <w:tc>
          <w:tcPr>
            <w:vAlign w:val="center"/>
          </w:tcPr>
          <w:p>
            <w:r>
              <w:t>1142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1142</w:t>
            </w:r>
          </w:p>
        </w:tc>
      </w:tr>
    </w:tbl>
    <w:p>
      <w:pPr>
        <w:pStyle w:val="4"/>
        <w:widowControl w:val="0"/>
        <w:jc w:val="both"/>
        <w:rPr>
          <w:color w:val="000000"/>
        </w:rPr>
      </w:pPr>
      <w:r>
        <w:rPr>
          <w:color w:val="000000"/>
        </w:rPr>
        <w:t>照明</w:t>
      </w:r>
    </w:p>
    <w:tbl>
      <w:tblPr>
        <w:tblStyle w:val="19"/>
        <w:tblW w:w="935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房间个数</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办公-其它</w:t>
            </w:r>
          </w:p>
        </w:tc>
        <w:tc>
          <w:tcPr>
            <w:vAlign w:val="center"/>
          </w:tcPr>
          <w:p>
            <w:r>
              <w:t>25.99</w:t>
            </w:r>
          </w:p>
        </w:tc>
        <w:tc>
          <w:tcPr>
            <w:vAlign w:val="center"/>
          </w:tcPr>
          <w:p>
            <w:r>
              <w:t>4</w:t>
            </w:r>
          </w:p>
        </w:tc>
        <w:tc>
          <w:tcPr>
            <w:vAlign w:val="center"/>
          </w:tcPr>
          <w:p>
            <w:r>
              <w:t>901</w:t>
            </w:r>
          </w:p>
        </w:tc>
        <w:tc>
          <w:tcPr>
            <w:vAlign w:val="center"/>
          </w:tcPr>
          <w:p>
            <w:r>
              <w:t>23404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办公-普通办公室</w:t>
            </w:r>
          </w:p>
        </w:tc>
        <w:tc>
          <w:tcPr>
            <w:vAlign w:val="center"/>
          </w:tcPr>
          <w:p>
            <w:r>
              <w:t>15.12</w:t>
            </w:r>
          </w:p>
        </w:tc>
        <w:tc>
          <w:tcPr>
            <w:vAlign w:val="center"/>
          </w:tcPr>
          <w:p>
            <w:r>
              <w:t>29</w:t>
            </w:r>
          </w:p>
        </w:tc>
        <w:tc>
          <w:tcPr>
            <w:vAlign w:val="center"/>
          </w:tcPr>
          <w:p>
            <w:r>
              <w:t>1705</w:t>
            </w:r>
          </w:p>
        </w:tc>
        <w:tc>
          <w:tcPr>
            <w:vAlign w:val="center"/>
          </w:tcPr>
          <w:p>
            <w:r>
              <w:t>25774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办公-走廊</w:t>
            </w:r>
          </w:p>
        </w:tc>
        <w:tc>
          <w:tcPr>
            <w:vAlign w:val="center"/>
          </w:tcPr>
          <w:p>
            <w:r>
              <w:t>11.81</w:t>
            </w:r>
          </w:p>
        </w:tc>
        <w:tc>
          <w:tcPr>
            <w:vAlign w:val="center"/>
          </w:tcPr>
          <w:p>
            <w:r>
              <w:t>1</w:t>
            </w:r>
          </w:p>
        </w:tc>
        <w:tc>
          <w:tcPr>
            <w:vAlign w:val="center"/>
          </w:tcPr>
          <w:p>
            <w:r>
              <w:t>123</w:t>
            </w:r>
          </w:p>
        </w:tc>
        <w:tc>
          <w:tcPr>
            <w:vAlign w:val="center"/>
          </w:tcPr>
          <w:p>
            <w:r>
              <w:t>1457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总计</w:t>
            </w:r>
          </w:p>
        </w:tc>
        <w:tc>
          <w:tcPr>
            <w:vAlign w:val="center"/>
          </w:tcPr>
          <w:p>
            <w:r>
              <w:t>50635</w:t>
            </w:r>
          </w:p>
        </w:tc>
      </w:tr>
    </w:tbl>
    <w:p>
      <w:pPr>
        <w:pStyle w:val="4"/>
        <w:widowControl w:val="0"/>
        <w:jc w:val="both"/>
        <w:rPr>
          <w:color w:val="000000"/>
        </w:rPr>
      </w:pPr>
      <w:r>
        <w:rPr>
          <w:color w:val="000000"/>
        </w:rPr>
        <w:t>负荷分项统计</w:t>
      </w:r>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-47.55</w:t>
            </w:r>
          </w:p>
        </w:tc>
        <w:tc>
          <w:tcPr>
            <w:vAlign w:val="center"/>
          </w:tcPr>
          <w:p>
            <w:r>
              <w:t>18.18</w:t>
            </w:r>
          </w:p>
        </w:tc>
        <w:tc>
          <w:tcPr>
            <w:vAlign w:val="center"/>
          </w:tcPr>
          <w:p>
            <w:r>
              <w:t>3.14</w:t>
            </w:r>
          </w:p>
        </w:tc>
        <w:tc>
          <w:tcPr>
            <w:vAlign w:val="center"/>
          </w:tcPr>
          <w:p>
            <w:r>
              <w:t>-11.78</w:t>
            </w:r>
          </w:p>
        </w:tc>
        <w:tc>
          <w:tcPr>
            <w:vAlign w:val="center"/>
          </w:tcPr>
          <w:p>
            <w:r>
              <w:t>0.00</w:t>
            </w:r>
          </w:p>
        </w:tc>
        <w:tc>
          <w:tcPr>
            <w:vAlign w:val="center"/>
          </w:tcPr>
          <w:p>
            <w:r>
              <w:t>-38.01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-2.27</w:t>
            </w:r>
          </w:p>
        </w:tc>
        <w:tc>
          <w:tcPr>
            <w:vAlign w:val="center"/>
          </w:tcPr>
          <w:p>
            <w:r>
              <w:t>17.56</w:t>
            </w:r>
          </w:p>
        </w:tc>
        <w:tc>
          <w:tcPr>
            <w:vAlign w:val="center"/>
          </w:tcPr>
          <w:p>
            <w:r>
              <w:t>6.18</w:t>
            </w:r>
          </w:p>
        </w:tc>
        <w:tc>
          <w:tcPr>
            <w:vAlign w:val="center"/>
          </w:tcPr>
          <w:p>
            <w:r>
              <w:t>14.41</w:t>
            </w:r>
          </w:p>
        </w:tc>
        <w:tc>
          <w:tcPr>
            <w:vAlign w:val="center"/>
          </w:tcPr>
          <w:p>
            <w:r>
              <w:t>0.00</w:t>
            </w:r>
          </w:p>
        </w:tc>
        <w:tc>
          <w:tcPr>
            <w:vAlign w:val="center"/>
          </w:tcPr>
          <w:p>
            <w:r>
              <w:t>35.88</w:t>
            </w:r>
          </w:p>
        </w:tc>
      </w:tr>
    </w:tbl>
    <w:p>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743200"/>
                    </a:xfrm>
                    <a:prstGeom prst="rect">
                      <a:avLst/>
                    </a:prstGeom>
                  </pic:spPr>
                </pic:pic>
              </a:graphicData>
            </a:graphic>
          </wp:inline>
        </w:drawing>
      </w:r>
    </w:p>
    <w:p/>
    <w:p>
      <w:pPr>
        <w:widowControl w:val="0"/>
        <w:jc w:val="both"/>
        <w:rPr>
          <w:color w:val="000000"/>
        </w:rPr>
      </w:pPr>
      <w:r>
        <w:drawing>
          <wp:inline distT="0" distB="0" distL="0" distR="0">
            <wp:extent cx="5667375" cy="2695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5667375" cy="2695575"/>
                    </a:xfrm>
                    <a:prstGeom prst="rect">
                      <a:avLst/>
                    </a:prstGeom>
                  </pic:spPr>
                </pic:pic>
              </a:graphicData>
            </a:graphic>
          </wp:inline>
        </w:drawing>
      </w:r>
    </w:p>
    <w:p>
      <w:pPr>
        <w:pStyle w:val="4"/>
        <w:widowControl w:val="0"/>
        <w:jc w:val="both"/>
        <w:rPr>
          <w:color w:val="000000"/>
        </w:rPr>
      </w:pPr>
      <w:r>
        <w:rPr>
          <w:color w:val="000000"/>
        </w:rPr>
        <w:t>逐月负荷表</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供暖需求</w:t>
            </w:r>
            <w:r>
              <w:br w:type="textWrapping"/>
            </w:r>
            <w:r>
              <w:t>(kWh)</w:t>
            </w:r>
          </w:p>
        </w:tc>
        <w:tc>
          <w:tcPr>
            <w:shd w:val="clear" w:color="auto" w:fill="E6E6E6"/>
            <w:vAlign w:val="center"/>
          </w:tcPr>
          <w:p>
            <w:pPr>
              <w:jc w:val="right"/>
            </w:pPr>
            <w:r>
              <w:t>供冷需求</w:t>
            </w:r>
            <w:r>
              <w:br w:type="textWrapping"/>
            </w:r>
            <w:r>
              <w:t>(kWh)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32872</w:t>
            </w:r>
          </w:p>
        </w:tc>
        <w:tc>
          <w:tcPr>
            <w:vAlign w:val="center"/>
          </w:tcPr>
          <w:p>
            <w:pPr>
              <w:jc w:val="right"/>
            </w:pPr>
            <w:r>
              <w:t>0</w:t>
            </w:r>
          </w:p>
        </w:tc>
        <w:tc>
          <w:tcPr>
            <w:vAlign w:val="center"/>
          </w:tcPr>
          <w:p>
            <w:pPr>
              <w:jc w:val="right"/>
            </w:pPr>
            <w:r>
              <w:rPr>
                <w:color w:val="FF0000"/>
              </w:rPr>
              <w:t>417.739</w:t>
            </w:r>
          </w:p>
        </w:tc>
        <w:tc>
          <w:tcPr>
            <w:vAlign w:val="center"/>
          </w:tcPr>
          <w:p>
            <w:r>
              <w:rPr>
                <w:color w:val="FF0000"/>
              </w:rPr>
              <w:t>01月02日07时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22647</w:t>
            </w:r>
          </w:p>
        </w:tc>
        <w:tc>
          <w:tcPr>
            <w:vAlign w:val="center"/>
          </w:tcPr>
          <w:p>
            <w:pPr>
              <w:jc w:val="right"/>
            </w:pPr>
            <w:r>
              <w:t>0</w:t>
            </w:r>
          </w:p>
        </w:tc>
        <w:tc>
          <w:tcPr>
            <w:vAlign w:val="center"/>
          </w:tcPr>
          <w:p>
            <w:pPr>
              <w:jc w:val="right"/>
            </w:pPr>
            <w:r>
              <w:t>335.963</w:t>
            </w:r>
          </w:p>
        </w:tc>
        <w:tc>
          <w:tcPr>
            <w:vAlign w:val="center"/>
          </w:tcPr>
          <w:p>
            <w:r>
              <w:t>02月14日07时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15115</w:t>
            </w:r>
          </w:p>
        </w:tc>
        <w:tc>
          <w:tcPr>
            <w:vAlign w:val="center"/>
          </w:tcPr>
          <w:p>
            <w:pPr>
              <w:jc w:val="right"/>
            </w:pPr>
            <w:r>
              <w:t>23</w:t>
            </w:r>
          </w:p>
        </w:tc>
        <w:tc>
          <w:tcPr>
            <w:vAlign w:val="center"/>
          </w:tcPr>
          <w:p>
            <w:pPr>
              <w:jc w:val="right"/>
            </w:pPr>
            <w:r>
              <w:t>259.912</w:t>
            </w:r>
          </w:p>
        </w:tc>
        <w:tc>
          <w:tcPr>
            <w:vAlign w:val="center"/>
          </w:tcPr>
          <w:p>
            <w:r>
              <w:t>03月11日07时</w:t>
            </w:r>
          </w:p>
        </w:tc>
        <w:tc>
          <w:tcPr>
            <w:vAlign w:val="center"/>
          </w:tcPr>
          <w:p>
            <w:pPr>
              <w:jc w:val="right"/>
            </w:pPr>
            <w:r>
              <w:t>6.006</w:t>
            </w:r>
          </w:p>
        </w:tc>
        <w:tc>
          <w:tcPr>
            <w:vAlign w:val="center"/>
          </w:tcPr>
          <w:p>
            <w:r>
              <w:t>03月29日15时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6150</w:t>
            </w:r>
          </w:p>
        </w:tc>
        <w:tc>
          <w:tcPr>
            <w:vAlign w:val="center"/>
          </w:tcPr>
          <w:p>
            <w:pPr>
              <w:jc w:val="right"/>
            </w:pPr>
            <w:r>
              <w:t>78</w:t>
            </w:r>
          </w:p>
        </w:tc>
        <w:tc>
          <w:tcPr>
            <w:vAlign w:val="center"/>
          </w:tcPr>
          <w:p>
            <w:pPr>
              <w:jc w:val="right"/>
            </w:pPr>
            <w:r>
              <w:t>154.873</w:t>
            </w:r>
          </w:p>
        </w:tc>
        <w:tc>
          <w:tcPr>
            <w:vAlign w:val="center"/>
          </w:tcPr>
          <w:p>
            <w:r>
              <w:t>04月05日07时</w:t>
            </w:r>
          </w:p>
        </w:tc>
        <w:tc>
          <w:tcPr>
            <w:vAlign w:val="center"/>
          </w:tcPr>
          <w:p>
            <w:pPr>
              <w:jc w:val="right"/>
            </w:pPr>
            <w:r>
              <w:t>9.837</w:t>
            </w:r>
          </w:p>
        </w:tc>
        <w:tc>
          <w:tcPr>
            <w:vAlign w:val="center"/>
          </w:tcPr>
          <w:p>
            <w:r>
              <w:t>04月30日15时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182</w:t>
            </w:r>
          </w:p>
        </w:tc>
        <w:tc>
          <w:tcPr>
            <w:vAlign w:val="center"/>
          </w:tcPr>
          <w:p>
            <w:pPr>
              <w:jc w:val="right"/>
            </w:pPr>
            <w:r>
              <w:t>5622</w:t>
            </w:r>
          </w:p>
        </w:tc>
        <w:tc>
          <w:tcPr>
            <w:vAlign w:val="center"/>
          </w:tcPr>
          <w:p>
            <w:pPr>
              <w:jc w:val="right"/>
            </w:pPr>
            <w:r>
              <w:t>26.272</w:t>
            </w:r>
          </w:p>
        </w:tc>
        <w:tc>
          <w:tcPr>
            <w:vAlign w:val="center"/>
          </w:tcPr>
          <w:p>
            <w:r>
              <w:t>05月06日07时</w:t>
            </w:r>
          </w:p>
        </w:tc>
        <w:tc>
          <w:tcPr>
            <w:vAlign w:val="center"/>
          </w:tcPr>
          <w:p>
            <w:pPr>
              <w:jc w:val="right"/>
            </w:pPr>
            <w:r>
              <w:t>107.991</w:t>
            </w:r>
          </w:p>
        </w:tc>
        <w:tc>
          <w:tcPr>
            <w:vAlign w:val="center"/>
          </w:tcPr>
          <w:p>
            <w:r>
              <w:t>05月31日15时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4</w:t>
            </w:r>
          </w:p>
        </w:tc>
        <w:tc>
          <w:tcPr>
            <w:vAlign w:val="center"/>
          </w:tcPr>
          <w:p>
            <w:pPr>
              <w:jc w:val="right"/>
            </w:pPr>
            <w:r>
              <w:t>13818</w:t>
            </w:r>
          </w:p>
        </w:tc>
        <w:tc>
          <w:tcPr>
            <w:vAlign w:val="center"/>
          </w:tcPr>
          <w:p>
            <w:pPr>
              <w:jc w:val="right"/>
            </w:pPr>
            <w:r>
              <w:t>3.669</w:t>
            </w:r>
          </w:p>
        </w:tc>
        <w:tc>
          <w:tcPr>
            <w:vAlign w:val="center"/>
          </w:tcPr>
          <w:p>
            <w:r>
              <w:t>06月03日07时</w:t>
            </w:r>
          </w:p>
        </w:tc>
        <w:tc>
          <w:tcPr>
            <w:vAlign w:val="center"/>
          </w:tcPr>
          <w:p>
            <w:pPr>
              <w:jc w:val="right"/>
            </w:pPr>
            <w:r>
              <w:t>175.269</w:t>
            </w:r>
          </w:p>
        </w:tc>
        <w:tc>
          <w:tcPr>
            <w:vAlign w:val="center"/>
          </w:tcPr>
          <w:p>
            <w:r>
              <w:t>06月14日15时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33830</w:t>
            </w:r>
          </w:p>
        </w:tc>
        <w:tc>
          <w:tcPr>
            <w:vAlign w:val="center"/>
          </w:tcPr>
          <w:p>
            <w:pPr>
              <w:jc w:val="right"/>
            </w:pPr>
            <w:r>
              <w:t>0.000</w:t>
            </w:r>
          </w:p>
        </w:tc>
        <w:tc>
          <w:tcPr>
            <w:vAlign w:val="center"/>
          </w:tcPr>
          <w:p>
            <w:r>
              <w:t>--</w:t>
            </w:r>
          </w:p>
        </w:tc>
        <w:tc>
          <w:tcPr>
            <w:vAlign w:val="center"/>
          </w:tcPr>
          <w:p>
            <w:pPr>
              <w:jc w:val="right"/>
            </w:pPr>
            <w:r>
              <w:rPr>
                <w:color w:val="0000FF"/>
              </w:rPr>
              <w:t>231.653</w:t>
            </w:r>
          </w:p>
        </w:tc>
        <w:tc>
          <w:tcPr>
            <w:vAlign w:val="center"/>
          </w:tcPr>
          <w:p>
            <w:r>
              <w:rPr>
                <w:color w:val="0000FF"/>
              </w:rPr>
              <w:t>07月23日14时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34004</w:t>
            </w:r>
          </w:p>
        </w:tc>
        <w:tc>
          <w:tcPr>
            <w:vAlign w:val="center"/>
          </w:tcPr>
          <w:p>
            <w:pPr>
              <w:jc w:val="right"/>
            </w:pPr>
            <w:r>
              <w:t>0.000</w:t>
            </w:r>
          </w:p>
        </w:tc>
        <w:tc>
          <w:tcPr>
            <w:vAlign w:val="center"/>
          </w:tcPr>
          <w:p>
            <w:r>
              <w:t>--</w:t>
            </w:r>
          </w:p>
        </w:tc>
        <w:tc>
          <w:tcPr>
            <w:vAlign w:val="center"/>
          </w:tcPr>
          <w:p>
            <w:pPr>
              <w:jc w:val="right"/>
            </w:pPr>
            <w:r>
              <w:t>213.430</w:t>
            </w:r>
          </w:p>
        </w:tc>
        <w:tc>
          <w:tcPr>
            <w:vAlign w:val="center"/>
          </w:tcPr>
          <w:p>
            <w:r>
              <w:t>08月22日14时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1</w:t>
            </w:r>
          </w:p>
        </w:tc>
        <w:tc>
          <w:tcPr>
            <w:vAlign w:val="center"/>
          </w:tcPr>
          <w:p>
            <w:pPr>
              <w:jc w:val="right"/>
            </w:pPr>
            <w:r>
              <w:t>11308</w:t>
            </w:r>
          </w:p>
        </w:tc>
        <w:tc>
          <w:tcPr>
            <w:vAlign w:val="center"/>
          </w:tcPr>
          <w:p>
            <w:pPr>
              <w:jc w:val="right"/>
            </w:pPr>
            <w:r>
              <w:t>0.931</w:t>
            </w:r>
          </w:p>
        </w:tc>
        <w:tc>
          <w:tcPr>
            <w:vAlign w:val="center"/>
          </w:tcPr>
          <w:p>
            <w:r>
              <w:t>09月30日07时</w:t>
            </w:r>
          </w:p>
        </w:tc>
        <w:tc>
          <w:tcPr>
            <w:vAlign w:val="center"/>
          </w:tcPr>
          <w:p>
            <w:pPr>
              <w:jc w:val="right"/>
            </w:pPr>
            <w:r>
              <w:t>168.531</w:t>
            </w:r>
          </w:p>
        </w:tc>
        <w:tc>
          <w:tcPr>
            <w:vAlign w:val="center"/>
          </w:tcPr>
          <w:p>
            <w:r>
              <w:t>09月13日15时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46</w:t>
            </w:r>
          </w:p>
        </w:tc>
        <w:tc>
          <w:tcPr>
            <w:vAlign w:val="center"/>
          </w:tcPr>
          <w:p>
            <w:pPr>
              <w:jc w:val="right"/>
            </w:pPr>
            <w:r>
              <w:t>748</w:t>
            </w:r>
          </w:p>
        </w:tc>
        <w:tc>
          <w:tcPr>
            <w:vAlign w:val="center"/>
          </w:tcPr>
          <w:p>
            <w:pPr>
              <w:jc w:val="right"/>
            </w:pPr>
            <w:r>
              <w:t>11.905</w:t>
            </w:r>
          </w:p>
        </w:tc>
        <w:tc>
          <w:tcPr>
            <w:vAlign w:val="center"/>
          </w:tcPr>
          <w:p>
            <w:r>
              <w:t>10月23日07时</w:t>
            </w:r>
          </w:p>
        </w:tc>
        <w:tc>
          <w:tcPr>
            <w:vAlign w:val="center"/>
          </w:tcPr>
          <w:p>
            <w:pPr>
              <w:jc w:val="right"/>
            </w:pPr>
            <w:r>
              <w:t>61.331</w:t>
            </w:r>
          </w:p>
        </w:tc>
        <w:tc>
          <w:tcPr>
            <w:vAlign w:val="center"/>
          </w:tcPr>
          <w:p>
            <w:r>
              <w:t>10月14日15时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4131</w:t>
            </w:r>
          </w:p>
        </w:tc>
        <w:tc>
          <w:tcPr>
            <w:vAlign w:val="center"/>
          </w:tcPr>
          <w:p>
            <w:pPr>
              <w:jc w:val="right"/>
            </w:pPr>
            <w:r>
              <w:t>0</w:t>
            </w:r>
          </w:p>
        </w:tc>
        <w:tc>
          <w:tcPr>
            <w:vAlign w:val="center"/>
          </w:tcPr>
          <w:p>
            <w:pPr>
              <w:jc w:val="right"/>
            </w:pPr>
            <w:r>
              <w:t>122.653</w:t>
            </w:r>
          </w:p>
        </w:tc>
        <w:tc>
          <w:tcPr>
            <w:vAlign w:val="center"/>
          </w:tcPr>
          <w:p>
            <w:r>
              <w:t>11月25日07时</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24174</w:t>
            </w:r>
          </w:p>
        </w:tc>
        <w:tc>
          <w:tcPr>
            <w:vAlign w:val="center"/>
          </w:tcPr>
          <w:p>
            <w:pPr>
              <w:jc w:val="right"/>
            </w:pPr>
            <w:r>
              <w:t>0</w:t>
            </w:r>
          </w:p>
        </w:tc>
        <w:tc>
          <w:tcPr>
            <w:vAlign w:val="center"/>
          </w:tcPr>
          <w:p>
            <w:pPr>
              <w:jc w:val="right"/>
            </w:pPr>
            <w:r>
              <w:t>256.712</w:t>
            </w:r>
          </w:p>
        </w:tc>
        <w:tc>
          <w:tcPr>
            <w:vAlign w:val="center"/>
          </w:tcPr>
          <w:p>
            <w:r>
              <w:t>12月23日07时</w:t>
            </w:r>
          </w:p>
        </w:tc>
        <w:tc>
          <w:tcPr>
            <w:vAlign w:val="center"/>
          </w:tcPr>
          <w:p>
            <w:pPr>
              <w:jc w:val="right"/>
            </w:pPr>
            <w:r>
              <w:t>0.000</w:t>
            </w:r>
          </w:p>
        </w:tc>
        <w:tc>
          <w:tcPr>
            <w:vAlign w:val="center"/>
          </w:tcPr>
          <w:p>
            <w:r>
              <w:t>--</w:t>
            </w:r>
          </w:p>
        </w:tc>
      </w:tr>
    </w:tbl>
    <w:p>
      <w:r>
        <w:drawing>
          <wp:inline distT="0" distB="0" distL="0" distR="0">
            <wp:extent cx="5343525" cy="2324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344086" cy="2324344"/>
                    </a:xfrm>
                    <a:prstGeom prst="rect">
                      <a:avLst/>
                    </a:prstGeom>
                  </pic:spPr>
                </pic:pic>
              </a:graphicData>
            </a:graphic>
          </wp:inline>
        </w:drawing>
      </w:r>
    </w:p>
    <w:p/>
    <w:p>
      <w:pPr>
        <w:widowControl w:val="0"/>
        <w:jc w:val="both"/>
        <w:rPr>
          <w:color w:val="000000"/>
        </w:rPr>
      </w:pPr>
      <w:r>
        <w:drawing>
          <wp:inline distT="0" distB="0" distL="0" distR="0">
            <wp:extent cx="5343525" cy="23145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344086" cy="2314818"/>
                    </a:xfrm>
                    <a:prstGeom prst="rect">
                      <a:avLst/>
                    </a:prstGeom>
                  </pic:spPr>
                </pic:pic>
              </a:graphicData>
            </a:graphic>
          </wp:inline>
        </w:drawing>
      </w:r>
    </w:p>
    <w:p>
      <w:pPr>
        <w:pStyle w:val="4"/>
        <w:widowControl w:val="0"/>
        <w:jc w:val="both"/>
        <w:rPr>
          <w:color w:val="000000"/>
        </w:rPr>
      </w:pPr>
      <w:r>
        <w:rPr>
          <w:color w:val="000000"/>
        </w:rPr>
        <w:t>逐月电耗</w:t>
      </w:r>
    </w:p>
    <w:p>
      <w:pPr>
        <w:widowControl w:val="0"/>
        <w:jc w:val="both"/>
        <w:rPr>
          <w:color w:val="000000"/>
        </w:rPr>
      </w:pPr>
      <w:r>
        <w:rPr>
          <w:color w:val="000000"/>
        </w:rP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1.61</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1.24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1.39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1.46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0.01</w:t>
            </w:r>
          </w:p>
        </w:tc>
        <w:tc>
          <w:tcPr>
            <w:vAlign w:val="center"/>
          </w:tcPr>
          <w:p>
            <w:pPr>
              <w:jc w:val="right"/>
            </w:pPr>
            <w:r>
              <w:t>1.46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1.53</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0.04</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0.00</w:t>
            </w:r>
          </w:p>
        </w:tc>
        <w:tc>
          <w:tcPr>
            <w:vAlign w:val="center"/>
          </w:tcPr>
          <w:p>
            <w:pPr>
              <w:jc w:val="right"/>
            </w:pPr>
            <w:r>
              <w:t>0.00</w:t>
            </w:r>
          </w:p>
        </w:tc>
        <w:tc>
          <w:tcPr>
            <w:vAlign w:val="center"/>
          </w:tcPr>
          <w:p>
            <w:pPr>
              <w:jc w:val="right"/>
            </w:pPr>
            <w:r>
              <w:t>0.41</w:t>
            </w:r>
          </w:p>
        </w:tc>
        <w:tc>
          <w:tcPr>
            <w:vAlign w:val="center"/>
          </w:tcPr>
          <w:p>
            <w:pPr>
              <w:jc w:val="right"/>
            </w:pPr>
            <w:r>
              <w:t>18.27</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r>
        <w:rPr>
          <w:color w:val="000000"/>
        </w:rPr>
        <w:t>计算结果</w:t>
      </w:r>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28.93</w:t>
            </w:r>
            <w:bookmarkEnd w:id="3"/>
          </w:p>
        </w:tc>
        <w:tc>
          <w:tcPr>
            <w:tcW w:w="877" w:type="pct"/>
            <w:vAlign w:val="center"/>
          </w:tcPr>
          <w:p>
            <w:pPr>
              <w:ind w:firstLine="0" w:firstLineChars="0"/>
              <w:jc w:val="center"/>
              <w:rPr>
                <w:lang w:val="en-US"/>
              </w:rPr>
            </w:pPr>
            <w:r>
              <w:rPr>
                <w:rFonts w:hint="eastAsia"/>
                <w:lang w:val="en-US"/>
              </w:rPr>
              <w:t>35.88</w:t>
            </w:r>
            <w:bookmarkEnd w:id="4"/>
          </w:p>
        </w:tc>
        <w:tc>
          <w:tcPr>
            <w:tcW w:w="960" w:type="pct"/>
            <w:vAlign w:val="center"/>
          </w:tcPr>
          <w:p>
            <w:pPr>
              <w:ind w:firstLine="0" w:firstLineChars="0"/>
              <w:jc w:val="center"/>
              <w:rPr>
                <w:lang w:val="en-US"/>
              </w:rPr>
            </w:pPr>
            <w:r>
              <w:rPr>
                <w:rFonts w:hint="eastAsia"/>
                <w:kern w:val="2"/>
                <w:szCs w:val="24"/>
                <w:lang w:val="en-US"/>
              </w:rPr>
              <w:t>19.37%</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36.42</w:t>
            </w:r>
            <w:bookmarkEnd w:id="6"/>
          </w:p>
        </w:tc>
        <w:tc>
          <w:tcPr>
            <w:tcW w:w="877" w:type="pct"/>
            <w:vAlign w:val="center"/>
          </w:tcPr>
          <w:p>
            <w:pPr>
              <w:ind w:firstLine="0" w:firstLineChars="0"/>
              <w:jc w:val="center"/>
              <w:rPr>
                <w:lang w:val="en-US"/>
              </w:rPr>
            </w:pPr>
            <w:r>
              <w:rPr>
                <w:lang w:val="en-US"/>
              </w:rPr>
              <w:t>38.01</w:t>
            </w:r>
            <w:bookmarkEnd w:id="7"/>
          </w:p>
        </w:tc>
        <w:tc>
          <w:tcPr>
            <w:tcW w:w="960" w:type="pct"/>
            <w:vAlign w:val="center"/>
          </w:tcPr>
          <w:p>
            <w:pPr>
              <w:ind w:firstLine="0" w:firstLineChars="0"/>
              <w:jc w:val="center"/>
              <w:rPr>
                <w:lang w:val="en-US"/>
              </w:rPr>
            </w:pPr>
            <w:r>
              <w:rPr>
                <w:rFonts w:hint="eastAsia"/>
                <w:kern w:val="2"/>
                <w:szCs w:val="24"/>
                <w:lang w:val="en-US"/>
              </w:rPr>
              <w:t>4.17%</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bottom w:val="single" w:color="auto" w:sz="12" w:space="0"/>
            </w:tcBorders>
            <w:vAlign w:val="center"/>
          </w:tcPr>
          <w:p>
            <w:pPr>
              <w:ind w:firstLine="0" w:firstLineChars="0"/>
              <w:jc w:val="center"/>
              <w:rPr>
                <w:lang w:val="en-US"/>
              </w:rPr>
            </w:pPr>
            <w:r>
              <w:rPr>
                <w:rFonts w:hint="eastAsia"/>
                <w:lang w:val="en-US"/>
              </w:rPr>
              <w:t>65.35</w:t>
            </w:r>
            <w:bookmarkEnd w:id="9"/>
          </w:p>
        </w:tc>
        <w:tc>
          <w:tcPr>
            <w:tcW w:w="877" w:type="pct"/>
            <w:tcBorders>
              <w:bottom w:val="single" w:color="auto" w:sz="12" w:space="0"/>
            </w:tcBorders>
            <w:vAlign w:val="center"/>
          </w:tcPr>
          <w:p>
            <w:pPr>
              <w:ind w:firstLine="0" w:firstLineChars="0"/>
              <w:jc w:val="center"/>
              <w:rPr>
                <w:lang w:val="en-US"/>
              </w:rPr>
            </w:pPr>
            <w:r>
              <w:rPr>
                <w:rFonts w:hint="eastAsia"/>
                <w:lang w:val="en-US"/>
              </w:rPr>
              <w:t>73.88</w:t>
            </w:r>
            <w:bookmarkEnd w:id="10"/>
          </w:p>
        </w:tc>
        <w:tc>
          <w:tcPr>
            <w:tcW w:w="960" w:type="pct"/>
            <w:vAlign w:val="center"/>
          </w:tcPr>
          <w:p>
            <w:pPr>
              <w:ind w:firstLine="0" w:firstLineChars="0"/>
              <w:jc w:val="center"/>
              <w:rPr>
                <w:lang w:val="en-US"/>
              </w:rPr>
            </w:pPr>
            <w:r>
              <w:rPr>
                <w:rFonts w:hint="eastAsia"/>
                <w:kern w:val="2"/>
                <w:szCs w:val="24"/>
                <w:lang w:val="en-US"/>
              </w:rPr>
              <w:t>11.55%</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0.00</w:t>
            </w:r>
            <w:bookmarkEnd w:id="12"/>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0.00</w:t>
            </w:r>
            <w:bookmarkEnd w:id="13"/>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0.00</w:t>
            </w:r>
            <w:bookmarkEnd w:id="14"/>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0.00</w:t>
            </w:r>
            <w:bookmarkEnd w:id="15"/>
          </w:p>
        </w:tc>
        <w:tc>
          <w:tcPr>
            <w:tcW w:w="877" w:type="pct"/>
            <w:tcBorders>
              <w:top w:val="single" w:color="auto" w:sz="12" w:space="0"/>
            </w:tcBorders>
            <w:vAlign w:val="center"/>
          </w:tcPr>
          <w:p>
            <w:pPr>
              <w:ind w:firstLine="0" w:firstLineChars="0"/>
              <w:jc w:val="center"/>
              <w:rPr>
                <w:lang w:val="en-US"/>
              </w:rPr>
            </w:pPr>
            <w:r>
              <w:rPr>
                <w:lang w:val="en-US"/>
              </w:rPr>
              <w:t>0.00</w:t>
            </w:r>
            <w:bookmarkEnd w:id="16"/>
          </w:p>
        </w:tc>
        <w:tc>
          <w:tcPr>
            <w:tcW w:w="960" w:type="pct"/>
            <w:vMerge w:val="restart"/>
            <w:tcBorders>
              <w:top w:val="single" w:color="auto" w:sz="12" w:space="0"/>
            </w:tcBorders>
            <w:vAlign w:val="center"/>
          </w:tcPr>
          <w:p>
            <w:pPr>
              <w:ind w:firstLine="0" w:firstLineChars="0"/>
              <w:jc w:val="center"/>
              <w:rPr>
                <w:lang w:val="en-US"/>
              </w:rPr>
            </w:pPr>
            <w:r>
              <w:rPr>
                <w:lang w:val="en-US"/>
              </w:rPr>
              <w:t>-</w:t>
            </w:r>
            <w:bookmarkEnd w:id="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22"/>
          </w:p>
        </w:tc>
        <w:tc>
          <w:tcPr>
            <w:tcW w:w="877" w:type="pct"/>
            <w:vAlign w:val="center"/>
          </w:tcPr>
          <w:p>
            <w:pPr>
              <w:ind w:firstLine="0" w:firstLineChars="0"/>
              <w:jc w:val="center"/>
              <w:rPr>
                <w:lang w:val="en-US"/>
              </w:rPr>
            </w:pPr>
            <w:r>
              <w:rPr>
                <w:rFonts w:hint="eastAsia"/>
                <w:lang w:val="en-US"/>
              </w:rPr>
              <w:t>0.00</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0.00</w:t>
            </w:r>
            <w:bookmarkEnd w:id="26"/>
          </w:p>
        </w:tc>
        <w:tc>
          <w:tcPr>
            <w:tcW w:w="877" w:type="pct"/>
            <w:vAlign w:val="center"/>
          </w:tcPr>
          <w:p>
            <w:pPr>
              <w:ind w:firstLine="0" w:firstLineChars="0"/>
              <w:jc w:val="center"/>
              <w:rPr>
                <w:lang w:val="en-US"/>
              </w:rPr>
            </w:pPr>
            <w:r>
              <w:rPr>
                <w:lang w:val="en-US"/>
              </w:rPr>
              <w:t>0.00</w:t>
            </w:r>
            <w:bookmarkEnd w:id="2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8"/>
          </w:p>
        </w:tc>
        <w:tc>
          <w:tcPr>
            <w:tcW w:w="877" w:type="pct"/>
            <w:vAlign w:val="center"/>
          </w:tcPr>
          <w:p>
            <w:pPr>
              <w:ind w:firstLine="0" w:firstLineChars="0"/>
              <w:jc w:val="center"/>
              <w:rPr>
                <w:lang w:val="en-US"/>
              </w:rPr>
            </w:pPr>
            <w:r>
              <w:rPr>
                <w:lang w:val="en-US"/>
              </w:rPr>
              <w:t>0.00</w:t>
            </w:r>
            <w:bookmarkEnd w:id="29"/>
          </w:p>
        </w:tc>
        <w:tc>
          <w:tcPr>
            <w:tcW w:w="960" w:type="pct"/>
            <w:vMerge w:val="restart"/>
            <w:vAlign w:val="center"/>
          </w:tcPr>
          <w:p>
            <w:pPr>
              <w:ind w:firstLine="0" w:firstLineChars="0"/>
              <w:jc w:val="center"/>
              <w:rPr>
                <w:lang w:val="en-US"/>
              </w:rPr>
            </w:pPr>
            <w:r>
              <w:rPr>
                <w:rFonts w:hint="eastAsia"/>
                <w:lang w:val="en-US"/>
              </w:rPr>
              <w:t>-</w:t>
            </w:r>
            <w:bookmarkEnd w:id="3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31"/>
          </w:p>
        </w:tc>
        <w:tc>
          <w:tcPr>
            <w:tcW w:w="877" w:type="pct"/>
            <w:vAlign w:val="center"/>
          </w:tcPr>
          <w:p>
            <w:pPr>
              <w:ind w:firstLine="0" w:firstLineChars="0"/>
              <w:jc w:val="center"/>
              <w:rPr>
                <w:lang w:val="en-US"/>
              </w:rPr>
            </w:pPr>
            <w:r>
              <w:rPr>
                <w:lang w:val="en-US"/>
              </w:rPr>
              <w:t>0.00</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bookmarkEnd w:id="33"/>
          </w:p>
        </w:tc>
        <w:tc>
          <w:tcPr>
            <w:tcW w:w="877" w:type="pct"/>
            <w:vAlign w:val="center"/>
          </w:tcPr>
          <w:p>
            <w:pPr>
              <w:ind w:firstLine="0" w:firstLineChars="0"/>
              <w:jc w:val="center"/>
              <w:rPr>
                <w:lang w:val="en-US"/>
              </w:rPr>
            </w:pPr>
            <w:r>
              <w:rPr>
                <w:lang w:val="en-US"/>
              </w:rPr>
              <w:t>0.00</w:t>
            </w:r>
            <w:bookmarkEnd w:id="34"/>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0.00</w:t>
            </w:r>
            <w:bookmarkEnd w:id="35"/>
          </w:p>
        </w:tc>
        <w:tc>
          <w:tcPr>
            <w:tcW w:w="877" w:type="pct"/>
            <w:vAlign w:val="center"/>
          </w:tcPr>
          <w:p>
            <w:pPr>
              <w:ind w:firstLine="0" w:firstLineChars="0"/>
              <w:jc w:val="center"/>
              <w:rPr>
                <w:lang w:val="en-US"/>
              </w:rPr>
            </w:pPr>
            <w:r>
              <w:rPr>
                <w:lang w:val="en-US"/>
              </w:rPr>
              <w:t>0.00</w:t>
            </w:r>
            <w:bookmarkEnd w:id="3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bookmarkEnd w:id="37"/>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3.64</w:t>
            </w:r>
            <w:bookmarkEnd w:id="38"/>
          </w:p>
        </w:tc>
        <w:tc>
          <w:tcPr>
            <w:tcW w:w="877" w:type="pct"/>
            <w:vAlign w:val="center"/>
          </w:tcPr>
          <w:p>
            <w:pPr>
              <w:ind w:firstLine="0" w:firstLineChars="0"/>
              <w:jc w:val="center"/>
              <w:rPr>
                <w:lang w:val="en-US"/>
              </w:rPr>
            </w:pPr>
            <w:r>
              <w:rPr>
                <w:lang w:val="en-US"/>
              </w:rPr>
              <w:t>3.64</w:t>
            </w:r>
            <w:bookmarkEnd w:id="39"/>
          </w:p>
        </w:tc>
        <w:tc>
          <w:tcPr>
            <w:tcW w:w="960" w:type="pct"/>
            <w:vMerge w:val="restart"/>
            <w:vAlign w:val="center"/>
          </w:tcPr>
          <w:p>
            <w:pPr>
              <w:ind w:firstLine="0" w:firstLineChars="0"/>
              <w:jc w:val="center"/>
              <w:rPr>
                <w:lang w:val="en-US"/>
              </w:rPr>
            </w:pPr>
            <w:r>
              <w:rPr>
                <w:rFonts w:hint="eastAsia"/>
                <w:lang w:val="en-US"/>
              </w:rPr>
              <w:t>0.86%</w:t>
            </w:r>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0.38</w:t>
            </w:r>
            <w:bookmarkEnd w:id="41"/>
          </w:p>
        </w:tc>
        <w:tc>
          <w:tcPr>
            <w:tcW w:w="877" w:type="pct"/>
            <w:vAlign w:val="center"/>
          </w:tcPr>
          <w:p>
            <w:pPr>
              <w:ind w:firstLine="0" w:firstLineChars="0"/>
              <w:jc w:val="center"/>
              <w:rPr>
                <w:lang w:val="en-US"/>
              </w:rPr>
            </w:pPr>
            <w:r>
              <w:rPr>
                <w:rFonts w:hint="eastAsia"/>
                <w:lang w:val="en-US"/>
              </w:rPr>
              <w:t>0.41</w:t>
            </w:r>
            <w:bookmarkEnd w:id="4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bookmarkStart w:id="43" w:name="多联机室内机能耗"/>
            <w:r>
              <w:rPr>
                <w:rFonts w:hint="eastAsia"/>
                <w:lang w:val="en-US"/>
              </w:rPr>
              <w:t>0.00</w:t>
            </w:r>
            <w:bookmarkEnd w:id="43"/>
          </w:p>
        </w:tc>
        <w:tc>
          <w:tcPr>
            <w:tcW w:w="877" w:type="pct"/>
            <w:vAlign w:val="center"/>
          </w:tcPr>
          <w:p>
            <w:pPr>
              <w:ind w:firstLine="0" w:firstLineChars="0"/>
              <w:jc w:val="center"/>
              <w:rPr>
                <w:lang w:val="en-US"/>
              </w:rPr>
            </w:pPr>
            <w:bookmarkStart w:id="44" w:name="参照建筑多联机室内机能耗"/>
            <w:r>
              <w:rPr>
                <w:rFonts w:hint="eastAsia"/>
                <w:lang w:val="en-US"/>
              </w:rPr>
              <w:t>0.00</w:t>
            </w:r>
            <w:bookmarkEnd w:id="44"/>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bookmarkStart w:id="45" w:name="全空气系统能耗"/>
            <w:r>
              <w:rPr>
                <w:rFonts w:hint="eastAsia"/>
                <w:lang w:val="en-US"/>
              </w:rPr>
              <w:t>0.00</w:t>
            </w:r>
            <w:bookmarkEnd w:id="45"/>
          </w:p>
        </w:tc>
        <w:tc>
          <w:tcPr>
            <w:tcW w:w="877" w:type="pct"/>
            <w:vAlign w:val="center"/>
          </w:tcPr>
          <w:p>
            <w:pPr>
              <w:ind w:firstLine="0" w:firstLineChars="0"/>
              <w:jc w:val="center"/>
              <w:rPr>
                <w:lang w:val="en-US"/>
              </w:rPr>
            </w:pPr>
            <w:bookmarkStart w:id="46" w:name="参照建筑全空气系统能耗"/>
            <w:r>
              <w:rPr>
                <w:rFonts w:hint="eastAsia"/>
                <w:lang w:val="en-US"/>
              </w:rPr>
              <w:t>0.00</w:t>
            </w:r>
            <w:bookmarkEnd w:id="4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bookmarkStart w:id="47" w:name="空调动力能耗"/>
            <w:r>
              <w:rPr>
                <w:rFonts w:hint="eastAsia"/>
                <w:lang w:val="en-US"/>
              </w:rPr>
              <w:t>4.02</w:t>
            </w:r>
            <w:bookmarkEnd w:id="47"/>
          </w:p>
        </w:tc>
        <w:tc>
          <w:tcPr>
            <w:tcW w:w="877" w:type="pct"/>
            <w:vAlign w:val="center"/>
          </w:tcPr>
          <w:p>
            <w:pPr>
              <w:ind w:firstLine="0" w:firstLineChars="0"/>
              <w:jc w:val="center"/>
              <w:rPr>
                <w:lang w:val="en-US"/>
              </w:rPr>
            </w:pPr>
            <w:bookmarkStart w:id="48" w:name="参照建筑空调动力能耗"/>
            <w:r>
              <w:rPr>
                <w:rFonts w:hint="eastAsia"/>
                <w:lang w:val="en-US"/>
              </w:rPr>
              <w:t>4.06</w:t>
            </w:r>
            <w:bookmarkEnd w:id="4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bookmarkStart w:id="49" w:name="空调供暖风机能耗"/>
            <w:r>
              <w:rPr>
                <w:rFonts w:hint="eastAsia"/>
                <w:lang w:val="en-US"/>
              </w:rPr>
              <w:t>4.02</w:t>
            </w:r>
            <w:bookmarkEnd w:id="49"/>
          </w:p>
        </w:tc>
        <w:tc>
          <w:tcPr>
            <w:tcW w:w="877" w:type="pct"/>
            <w:vAlign w:val="center"/>
          </w:tcPr>
          <w:p>
            <w:pPr>
              <w:ind w:firstLine="0" w:firstLineChars="0"/>
              <w:jc w:val="center"/>
              <w:rPr>
                <w:lang w:val="en-US"/>
              </w:rPr>
            </w:pPr>
            <w:bookmarkStart w:id="50" w:name="参照建筑空调供暖风机能耗"/>
            <w:r>
              <w:rPr>
                <w:lang w:val="en-US"/>
              </w:rPr>
              <w:t>4.06</w:t>
            </w:r>
            <w:bookmarkEnd w:id="50"/>
          </w:p>
        </w:tc>
        <w:tc>
          <w:tcPr>
            <w:tcW w:w="960" w:type="pct"/>
            <w:vAlign w:val="center"/>
          </w:tcPr>
          <w:p>
            <w:pPr>
              <w:ind w:firstLine="0" w:firstLineChars="0"/>
              <w:jc w:val="center"/>
              <w:rPr>
                <w:lang w:val="en-US"/>
              </w:rPr>
            </w:pPr>
            <w:bookmarkStart w:id="51" w:name="节能率空调供暖风机能耗"/>
            <w:r>
              <w:rPr>
                <w:rFonts w:hint="eastAsia"/>
                <w:lang w:val="en-US"/>
              </w:rPr>
              <w:t>0.86%</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bookmarkStart w:id="52" w:name="照明能耗"/>
            <w:r>
              <w:rPr>
                <w:rFonts w:hint="eastAsia"/>
                <w:lang w:val="en-US"/>
              </w:rPr>
              <w:t>18.27</w:t>
            </w:r>
            <w:bookmarkEnd w:id="52"/>
          </w:p>
        </w:tc>
        <w:tc>
          <w:tcPr>
            <w:tcW w:w="877" w:type="pct"/>
            <w:vAlign w:val="center"/>
          </w:tcPr>
          <w:p>
            <w:pPr>
              <w:ind w:firstLine="0" w:firstLineChars="0"/>
              <w:jc w:val="center"/>
              <w:rPr>
                <w:lang w:val="en-US"/>
              </w:rPr>
            </w:pPr>
            <w:bookmarkStart w:id="53" w:name="参照建筑照明能耗"/>
            <w:r>
              <w:rPr>
                <w:rFonts w:hint="eastAsia"/>
                <w:lang w:val="en-US"/>
              </w:rPr>
              <w:t>18.27</w:t>
            </w:r>
            <w:bookmarkEnd w:id="53"/>
          </w:p>
        </w:tc>
        <w:tc>
          <w:tcPr>
            <w:tcW w:w="960" w:type="pct"/>
            <w:vAlign w:val="center"/>
          </w:tcPr>
          <w:p>
            <w:pPr>
              <w:ind w:firstLine="0" w:firstLineChars="0"/>
              <w:jc w:val="center"/>
              <w:rPr>
                <w:lang w:val="en-US"/>
              </w:rPr>
            </w:pPr>
            <w:bookmarkStart w:id="54" w:name="节能率照明能耗"/>
            <w:r>
              <w:rPr>
                <w:rFonts w:hint="eastAsia"/>
                <w:lang w:val="en-US"/>
              </w:rPr>
              <w:t>0.00%</w:t>
            </w:r>
            <w:bookmarkEnd w:id="5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建筑综合电耗</w:t>
            </w:r>
          </w:p>
        </w:tc>
        <w:tc>
          <w:tcPr>
            <w:tcW w:w="877" w:type="pct"/>
            <w:tcBorders>
              <w:bottom w:val="single" w:color="auto" w:sz="12" w:space="0"/>
            </w:tcBorders>
            <w:vAlign w:val="center"/>
          </w:tcPr>
          <w:p>
            <w:pPr>
              <w:ind w:firstLine="0" w:firstLineChars="0"/>
              <w:jc w:val="center"/>
              <w:rPr>
                <w:lang w:val="en-US"/>
              </w:rPr>
            </w:pPr>
            <w:bookmarkStart w:id="55" w:name="供暖空调照明风机能耗"/>
            <w:r>
              <w:rPr>
                <w:rFonts w:hint="eastAsia"/>
                <w:lang w:val="en-US"/>
              </w:rPr>
              <w:t>22.29</w:t>
            </w:r>
            <w:bookmarkEnd w:id="55"/>
          </w:p>
        </w:tc>
        <w:tc>
          <w:tcPr>
            <w:tcW w:w="877" w:type="pct"/>
            <w:tcBorders>
              <w:bottom w:val="single" w:color="auto" w:sz="12" w:space="0"/>
            </w:tcBorders>
            <w:vAlign w:val="center"/>
          </w:tcPr>
          <w:p>
            <w:pPr>
              <w:ind w:firstLine="0" w:firstLineChars="0"/>
              <w:jc w:val="center"/>
              <w:rPr>
                <w:lang w:val="en-US"/>
              </w:rPr>
            </w:pPr>
            <w:bookmarkStart w:id="56" w:name="参照建筑供暖空调照明风机能耗"/>
            <w:r>
              <w:rPr>
                <w:rFonts w:hint="eastAsia"/>
                <w:lang w:val="en-US"/>
              </w:rPr>
              <w:t>22.33</w:t>
            </w:r>
            <w:bookmarkEnd w:id="56"/>
          </w:p>
        </w:tc>
        <w:tc>
          <w:tcPr>
            <w:tcW w:w="960" w:type="pct"/>
            <w:tcBorders>
              <w:bottom w:val="single" w:color="auto" w:sz="12" w:space="0"/>
            </w:tcBorders>
            <w:vAlign w:val="center"/>
          </w:tcPr>
          <w:p>
            <w:pPr>
              <w:ind w:firstLine="0" w:firstLineChars="0"/>
              <w:jc w:val="center"/>
              <w:rPr>
                <w:lang w:val="en-US"/>
              </w:rPr>
            </w:pPr>
            <w:bookmarkStart w:id="57" w:name="节能率供暖空调照明风机能耗"/>
            <w:r>
              <w:rPr>
                <w:rFonts w:hint="eastAsia"/>
                <w:lang w:val="en-US"/>
              </w:rPr>
              <w:t>0.16%</w:t>
            </w:r>
            <w:bookmarkEnd w:id="57"/>
          </w:p>
        </w:tc>
      </w:tr>
    </w:tbl>
    <w:p/>
    <w:p>
      <w:pPr>
        <w:widowControl w:val="0"/>
        <w:jc w:val="both"/>
        <w:rPr>
          <w:color w:val="000000"/>
        </w:rPr>
      </w:pPr>
    </w:p>
    <w:p>
      <w:pPr>
        <w:pStyle w:val="2"/>
        <w:widowControl w:val="0"/>
        <w:jc w:val="both"/>
        <w:rPr>
          <w:color w:val="000000"/>
        </w:rPr>
      </w:pPr>
      <w:r>
        <w:rPr>
          <w:color w:val="000000"/>
        </w:rPr>
        <w:t>绿色建筑性能评估得分</w:t>
      </w:r>
    </w:p>
    <w:p>
      <w:pPr>
        <w:pStyle w:val="4"/>
        <w:widowControl w:val="0"/>
        <w:jc w:val="both"/>
        <w:rPr>
          <w:color w:val="000000"/>
        </w:rPr>
      </w:pPr>
      <w:r>
        <w:rPr>
          <w:color w:val="000000"/>
        </w:rPr>
        <w:t>降低建筑能耗</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rPr>
          <w:color w:val="000000"/>
        </w:rPr>
      </w:pPr>
      <w:r>
        <w:rPr>
          <w:color w:val="000000"/>
        </w:rPr>
        <w:t>降低建筑供暖空调系统能耗</w:t>
      </w:r>
    </w:p>
    <w:p>
      <w:pPr>
        <w:widowControl w:val="0"/>
        <w:jc w:val="both"/>
        <w:rPr>
          <w:color w:val="000000"/>
        </w:rPr>
      </w:pPr>
      <w:r>
        <w:rPr>
          <w:color w:val="000000"/>
        </w:rP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widowControl w:val="0"/>
        <w:jc w:val="center"/>
        <w:rPr>
          <w:color w:val="000000"/>
        </w:rPr>
      </w:pPr>
      <w:r>
        <w:drawing>
          <wp:inline distT="0" distB="0" distL="0" distR="0">
            <wp:extent cx="4419600" cy="3438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4420064" cy="3438886"/>
                    </a:xfrm>
                    <a:prstGeom prst="rect">
                      <a:avLst/>
                    </a:prstGeom>
                  </pic:spPr>
                </pic:pic>
              </a:graphicData>
            </a:graphic>
          </wp:inline>
        </w:drawing>
      </w:r>
      <w:r>
        <w:drawing>
          <wp:inline distT="0" distB="0" distL="0" distR="0">
            <wp:extent cx="4419600" cy="3419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4420064" cy="3419834"/>
                    </a:xfrm>
                    <a:prstGeom prst="rect">
                      <a:avLst/>
                    </a:prstGeom>
                  </pic:spPr>
                </pic:pic>
              </a:graphicData>
            </a:graphic>
          </wp:inline>
        </w:drawing>
      </w:r>
    </w:p>
    <w:p/>
    <w:p>
      <w:pPr>
        <w:jc w:val="center"/>
      </w:pPr>
      <w:r>
        <w:drawing>
          <wp:inline distT="0" distB="0" distL="0" distR="0">
            <wp:extent cx="5495925" cy="3438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5496502" cy="3438886"/>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r>
        <w:t>附录</w:t>
      </w:r>
    </w:p>
    <w:p>
      <w:pPr>
        <w:pStyle w:val="4"/>
        <w:jc w:val="both"/>
      </w:pPr>
      <w:r>
        <w:t>工作日/节假日人员逐时在室率(%)</w:t>
      </w:r>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r>
        <w:t>工作日/节假日照明开关时间表(%)</w:t>
      </w:r>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r>
        <w:t>工作日/节假日设备逐时使用率(%)</w:t>
      </w:r>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r>
        <w:t>工作日/节假日空调系统运行时间表(1:开,0:关)</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8276F"/>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 w:val="6558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qFormat/>
    <w:uiPriority w:val="0"/>
    <w:rPr>
      <w:color w:val="0000FF"/>
      <w:u w:val="single"/>
    </w:rPr>
  </w:style>
  <w:style w:type="character" w:customStyle="1" w:styleId="24">
    <w:name w:val="批注框文本 Char"/>
    <w:basedOn w:val="21"/>
    <w:link w:val="14"/>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20</Pages>
  <Words>5479</Words>
  <Characters>8236</Characters>
  <Lines>45</Lines>
  <Paragraphs>12</Paragraphs>
  <TotalTime>4</TotalTime>
  <ScaleCrop>false</ScaleCrop>
  <LinksUpToDate>false</LinksUpToDate>
  <CharactersWithSpaces>8470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2022-01-06T11:28:00Z</dcterms:created>
  <dc:creator>Admin</dc:creator>
  <cp:lastModifiedBy>Admin</cp:lastModifiedBy>
  <dcterms:modified xsi:type="dcterms:W3CDTF">2022-01-06T11:29:15Z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67CBD323613A49EEBFE5982CAC203C67</vt:lpwstr>
  </property>
  <property fmtid="{D5CDD505-2E9C-101B-9397-08002B2CF9AE}" pid="3" name="KSOProductBuildVer">
    <vt:lpwstr>2052-11.1.0.11194</vt:lpwstr>
  </property>
</Properties>
</file>