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0B913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1D48C594" w14:textId="77777777" w:rsidR="00D40158" w:rsidRDefault="00D40158" w:rsidP="00D40158">
      <w:pPr>
        <w:widowControl w:val="0"/>
        <w:spacing w:afterLines="100" w:after="312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0BD070AC" w14:textId="77777777" w:rsidR="00D40158" w:rsidRPr="00A22524" w:rsidRDefault="002F1F5C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住区热环境</w:t>
      </w:r>
      <w:r w:rsidR="00D40158" w:rsidRPr="00A22524">
        <w:rPr>
          <w:rFonts w:ascii="黑体" w:eastAsia="黑体" w:hAnsi="宋体" w:hint="eastAsia"/>
          <w:b/>
          <w:bCs/>
          <w:sz w:val="72"/>
          <w:szCs w:val="72"/>
        </w:rPr>
        <w:t>设计报告书</w:t>
      </w:r>
    </w:p>
    <w:p w14:paraId="567F28E9" w14:textId="77777777" w:rsidR="00D40158" w:rsidRDefault="00251126" w:rsidP="00832581">
      <w:pPr>
        <w:pStyle w:val="ac"/>
        <w:rPr>
          <w:lang w:val="en-US"/>
        </w:rPr>
      </w:pPr>
      <w:r>
        <w:rPr>
          <w:rFonts w:hint="eastAsia"/>
          <w:lang w:val="en-US"/>
        </w:rPr>
        <w:t>（规定</w:t>
      </w:r>
      <w:r>
        <w:rPr>
          <w:lang w:val="en-US"/>
        </w:rPr>
        <w:t>性设计</w:t>
      </w:r>
      <w:r>
        <w:rPr>
          <w:rFonts w:hint="eastAsia"/>
          <w:lang w:val="en-US"/>
        </w:rPr>
        <w:t>）</w:t>
      </w:r>
    </w:p>
    <w:p w14:paraId="675155D9" w14:textId="77777777" w:rsidR="0050003A" w:rsidRPr="00CE28AA" w:rsidRDefault="0050003A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 w14:paraId="3657528E" w14:textId="77777777" w:rsidR="00CE28AA" w:rsidRPr="00CE28AA" w:rsidRDefault="00CE28AA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5982CD0E" w14:textId="77777777" w:rsidTr="00353FD3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4F06DA91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54FBC35E" w14:textId="77777777" w:rsidR="00D40158" w:rsidRPr="00D40158" w:rsidRDefault="00D40158" w:rsidP="002F1F5C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0" w:name="工程名称"/>
            <w:bookmarkEnd w:id="0"/>
          </w:p>
        </w:tc>
      </w:tr>
      <w:tr w:rsidR="00D40158" w:rsidRPr="00D40158" w14:paraId="2ADD26F8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A017F1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767613A9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1" w:name="地理位置"/>
            <w:r>
              <w:t>沈阳</w:t>
            </w:r>
            <w:bookmarkEnd w:id="1"/>
          </w:p>
        </w:tc>
      </w:tr>
      <w:tr w:rsidR="00D40158" w:rsidRPr="00D40158" w14:paraId="088E3D5C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12CB33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2AE4048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设计编号"/>
            <w:bookmarkEnd w:id="2"/>
          </w:p>
        </w:tc>
      </w:tr>
      <w:tr w:rsidR="00D40158" w:rsidRPr="00D40158" w14:paraId="68E929E1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3D4A5A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1FE32AAE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3" w:name="建设单位"/>
            <w:bookmarkEnd w:id="3"/>
          </w:p>
        </w:tc>
      </w:tr>
      <w:tr w:rsidR="00D40158" w:rsidRPr="00D40158" w14:paraId="0FA2B0DE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3F8805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7F5F8C9F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设计单位"/>
            <w:bookmarkEnd w:id="4"/>
          </w:p>
        </w:tc>
      </w:tr>
      <w:tr w:rsidR="00D40158" w:rsidRPr="00D40158" w14:paraId="7042CFE5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F67E6E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0012E75F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370AB4BD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E2E80B9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核 人</w:t>
            </w:r>
          </w:p>
        </w:tc>
        <w:tc>
          <w:tcPr>
            <w:tcW w:w="3780" w:type="dxa"/>
          </w:tcPr>
          <w:p w14:paraId="690D1C7C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7154AFFC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0C47B8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7CC37461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2E3D776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58F05566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170917D4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smartTag w:uri="urn:schemas-microsoft-com:office:smarttags" w:element="chmetcnv">
              <w:smartTagPr>
                <w:attr w:name="Year" w:val="2014"/>
                <w:attr w:name="Month" w:val="9"/>
                <w:attr w:name="Day" w:val="18"/>
                <w:attr w:name="IsLunarDate" w:val="False"/>
                <w:attr w:name="IsROCDate" w:val="False"/>
              </w:smartTagPr>
            </w:smartTag>
            <w:bookmarkStart w:id="5" w:name="报告日期"/>
            <w:bookmarkEnd w:id="5"/>
          </w:p>
        </w:tc>
      </w:tr>
    </w:tbl>
    <w:p w14:paraId="09CDB398" w14:textId="77777777" w:rsidR="00495F4C" w:rsidRDefault="00495F4C" w:rsidP="00B41640">
      <w:pPr>
        <w:rPr>
          <w:rFonts w:ascii="宋体" w:hAnsi="宋体"/>
          <w:lang w:val="en-US"/>
        </w:rPr>
      </w:pPr>
    </w:p>
    <w:p w14:paraId="336F8D02" w14:textId="77777777" w:rsidR="00685427" w:rsidRDefault="00685427" w:rsidP="00685427">
      <w:pPr>
        <w:jc w:val="center"/>
        <w:rPr>
          <w:rFonts w:ascii="宋体" w:hAnsi="宋体"/>
          <w:lang w:val="en-US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44B01357" wp14:editId="31E2B850">
            <wp:extent cx="1514634" cy="1514634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167CE" w14:textId="77777777" w:rsidR="00684EF4" w:rsidRDefault="00684EF4">
      <w:pPr>
        <w:rPr>
          <w:rFonts w:ascii="宋体" w:hAnsi="宋体"/>
          <w:lang w:val="en-US"/>
        </w:rPr>
      </w:pPr>
    </w:p>
    <w:p w14:paraId="5478411F" w14:textId="77777777" w:rsidR="00D40158" w:rsidRDefault="00D40158" w:rsidP="000B2FE8">
      <w:pPr>
        <w:jc w:val="center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14:paraId="6C2335AA" w14:textId="77777777" w:rsidTr="00353FD3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246722B2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3AAD7BD" w14:textId="77777777" w:rsidR="00DD16C4" w:rsidRPr="00D40158" w:rsidRDefault="00DD16C4" w:rsidP="002F1F5C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7" w:name="软件全称"/>
            <w:r>
              <w:rPr>
                <w:rFonts w:ascii="宋体" w:hAnsi="宋体" w:hint="eastAsia"/>
              </w:rPr>
              <w:t>住区热环境TERA2020</w:t>
            </w:r>
            <w:bookmarkEnd w:id="7"/>
          </w:p>
        </w:tc>
      </w:tr>
      <w:tr w:rsidR="00DD16C4" w:rsidRPr="00D40158" w14:paraId="604710D7" w14:textId="77777777" w:rsidTr="00353FD3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DCEA9F4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1C5ABE66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8" w:name="软件版本"/>
            <w:r>
              <w:t>20200505(SP1)</w:t>
            </w:r>
            <w:bookmarkEnd w:id="8"/>
          </w:p>
        </w:tc>
      </w:tr>
      <w:tr w:rsidR="001B7C87" w:rsidRPr="00D40158" w14:paraId="1D925EFD" w14:textId="77777777" w:rsidTr="00353FD3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15DF461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74F2C6" w14:textId="77777777" w:rsidR="001B7C87" w:rsidRPr="00D40158" w:rsidRDefault="001B7C87" w:rsidP="003C699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北京绿建软件有限公司</w:t>
            </w:r>
          </w:p>
        </w:tc>
      </w:tr>
      <w:tr w:rsidR="001B7C87" w:rsidRPr="00D40158" w14:paraId="49F42507" w14:textId="77777777" w:rsidTr="00353FD3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352C736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9B1180A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9" w:name="加密锁号"/>
            <w:r>
              <w:t>T18840628859</w:t>
            </w:r>
            <w:bookmarkEnd w:id="9"/>
          </w:p>
        </w:tc>
      </w:tr>
    </w:tbl>
    <w:p w14:paraId="363D5EE0" w14:textId="77777777" w:rsidR="00D40158" w:rsidRDefault="00D40158" w:rsidP="00D40158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textWrapping" w:clear="all"/>
      </w: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6B6D8F57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bookmarkStart w:id="10" w:name="目录"/>
    <w:bookmarkEnd w:id="10"/>
    <w:p w14:paraId="6520DFE2" w14:textId="77777777" w:rsidR="00F35B0B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2184869" w:history="1">
        <w:r w:rsidR="00F35B0B" w:rsidRPr="00732BB0">
          <w:rPr>
            <w:rStyle w:val="a6"/>
          </w:rPr>
          <w:t>1</w:t>
        </w:r>
        <w:r w:rsidR="00F35B0B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F35B0B" w:rsidRPr="00732BB0">
          <w:rPr>
            <w:rStyle w:val="a6"/>
          </w:rPr>
          <w:t>住区概况</w:t>
        </w:r>
        <w:r w:rsidR="00F35B0B">
          <w:rPr>
            <w:webHidden/>
          </w:rPr>
          <w:tab/>
        </w:r>
        <w:r w:rsidR="00F35B0B">
          <w:rPr>
            <w:webHidden/>
          </w:rPr>
          <w:fldChar w:fldCharType="begin"/>
        </w:r>
        <w:r w:rsidR="00F35B0B">
          <w:rPr>
            <w:webHidden/>
          </w:rPr>
          <w:instrText xml:space="preserve"> PAGEREF _Toc92184869 \h </w:instrText>
        </w:r>
        <w:r w:rsidR="00F35B0B">
          <w:rPr>
            <w:webHidden/>
          </w:rPr>
        </w:r>
        <w:r w:rsidR="00F35B0B">
          <w:rPr>
            <w:webHidden/>
          </w:rPr>
          <w:fldChar w:fldCharType="separate"/>
        </w:r>
        <w:r w:rsidR="00F35B0B">
          <w:rPr>
            <w:webHidden/>
          </w:rPr>
          <w:t>3</w:t>
        </w:r>
        <w:r w:rsidR="00F35B0B">
          <w:rPr>
            <w:webHidden/>
          </w:rPr>
          <w:fldChar w:fldCharType="end"/>
        </w:r>
      </w:hyperlink>
    </w:p>
    <w:p w14:paraId="3939D4DE" w14:textId="77777777" w:rsidR="00F35B0B" w:rsidRDefault="00F35B0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184870" w:history="1">
        <w:r w:rsidRPr="00732BB0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732BB0">
          <w:rPr>
            <w:rStyle w:val="a6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_Toc92184870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AA81479" w14:textId="77777777" w:rsidR="00F35B0B" w:rsidRDefault="00F35B0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184871" w:history="1">
        <w:r w:rsidRPr="00732BB0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732BB0">
          <w:rPr>
            <w:rStyle w:val="a6"/>
          </w:rPr>
          <w:t>计算规定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_Toc92184871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D265F45" w14:textId="77777777" w:rsidR="00F35B0B" w:rsidRDefault="00F35B0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184872" w:history="1">
        <w:r w:rsidRPr="00732BB0">
          <w:rPr>
            <w:rStyle w:val="a6"/>
            <w:lang w:val="en-GB"/>
          </w:rPr>
          <w:t>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732BB0">
          <w:rPr>
            <w:rStyle w:val="a6"/>
          </w:rPr>
          <w:t>强制条文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_Toc92184872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421908A" w14:textId="77777777" w:rsidR="00F35B0B" w:rsidRDefault="00F35B0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184873" w:history="1">
        <w:r w:rsidRPr="00732BB0">
          <w:rPr>
            <w:rStyle w:val="a6"/>
            <w:lang w:val="en-GB"/>
          </w:rPr>
          <w:t>3.2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732BB0">
          <w:rPr>
            <w:rStyle w:val="a6"/>
          </w:rPr>
          <w:t>规定性设计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_Toc92184873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6B2D9FE" w14:textId="77777777" w:rsidR="00F35B0B" w:rsidRDefault="00F35B0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184874" w:history="1">
        <w:r w:rsidRPr="00732BB0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732BB0">
          <w:rPr>
            <w:rStyle w:val="a6"/>
          </w:rPr>
          <w:t>计算参数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_Toc92184874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661D9A3" w14:textId="77777777" w:rsidR="00F35B0B" w:rsidRDefault="00F35B0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184875" w:history="1">
        <w:r w:rsidRPr="00732BB0">
          <w:rPr>
            <w:rStyle w:val="a6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732BB0">
          <w:rPr>
            <w:rStyle w:val="a6"/>
          </w:rPr>
          <w:t>典型气象日气象参数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_Toc92184875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2E71F80" w14:textId="77777777" w:rsidR="00F35B0B" w:rsidRDefault="00F35B0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184876" w:history="1">
        <w:r w:rsidRPr="00732BB0">
          <w:rPr>
            <w:rStyle w:val="a6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732BB0">
          <w:rPr>
            <w:rStyle w:val="a6"/>
          </w:rPr>
          <w:t>渗透面夏季逐时蒸发量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_Toc92184876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7B050CF" w14:textId="77777777" w:rsidR="00F35B0B" w:rsidRDefault="00F35B0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184877" w:history="1">
        <w:r w:rsidRPr="00732BB0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732BB0">
          <w:rPr>
            <w:rStyle w:val="a6"/>
          </w:rPr>
          <w:t>住区指标概览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_Toc92184877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218F0D5" w14:textId="77777777" w:rsidR="00F35B0B" w:rsidRDefault="00F35B0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184878" w:history="1">
        <w:r w:rsidRPr="00732BB0">
          <w:rPr>
            <w:rStyle w:val="a6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732BB0">
          <w:rPr>
            <w:rStyle w:val="a6"/>
          </w:rPr>
          <w:t>规定性设计指标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_Toc92184878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1DC2133" w14:textId="77777777" w:rsidR="00F35B0B" w:rsidRDefault="00F35B0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184879" w:history="1">
        <w:r w:rsidRPr="00732BB0">
          <w:rPr>
            <w:rStyle w:val="a6"/>
            <w:lang w:val="en-GB"/>
          </w:rPr>
          <w:t>6.1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732BB0">
          <w:rPr>
            <w:rStyle w:val="a6"/>
          </w:rPr>
          <w:t>平均迎风面积比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_Toc92184879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34F28B41" w14:textId="77777777" w:rsidR="00F35B0B" w:rsidRDefault="00F35B0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184880" w:history="1">
        <w:r w:rsidRPr="00732BB0">
          <w:rPr>
            <w:rStyle w:val="a6"/>
            <w:lang w:val="en-GB"/>
          </w:rPr>
          <w:t>6.2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732BB0">
          <w:rPr>
            <w:rStyle w:val="a6"/>
          </w:rPr>
          <w:t>活动场地遮阳覆盖率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_Toc92184880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57D4FB67" w14:textId="77777777" w:rsidR="00F35B0B" w:rsidRDefault="00F35B0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184881" w:history="1">
        <w:r w:rsidRPr="00732BB0">
          <w:rPr>
            <w:rStyle w:val="a6"/>
            <w:lang w:val="en-GB"/>
          </w:rPr>
          <w:t>6.3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732BB0">
          <w:rPr>
            <w:rStyle w:val="a6"/>
          </w:rPr>
          <w:t>底层通风架空率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_Toc92184881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0BD8080" w14:textId="77777777" w:rsidR="00F35B0B" w:rsidRDefault="00F35B0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184882" w:history="1">
        <w:r w:rsidRPr="00732BB0">
          <w:rPr>
            <w:rStyle w:val="a6"/>
            <w:lang w:val="en-GB"/>
          </w:rPr>
          <w:t>6.4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732BB0">
          <w:rPr>
            <w:rStyle w:val="a6"/>
          </w:rPr>
          <w:t>绿化遮阳体叶面积指数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_Toc92184882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0F77F6D" w14:textId="77777777" w:rsidR="00F35B0B" w:rsidRDefault="00F35B0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184883" w:history="1">
        <w:r w:rsidRPr="00732BB0">
          <w:rPr>
            <w:rStyle w:val="a6"/>
            <w:lang w:val="en-GB"/>
          </w:rPr>
          <w:t>6.5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732BB0">
          <w:rPr>
            <w:rStyle w:val="a6"/>
          </w:rPr>
          <w:t>渗透蒸发指标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_Toc92184883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1E032AB" w14:textId="77777777" w:rsidR="00F35B0B" w:rsidRDefault="00F35B0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184884" w:history="1">
        <w:r w:rsidRPr="00732BB0">
          <w:rPr>
            <w:rStyle w:val="a6"/>
            <w:lang w:val="en-GB"/>
          </w:rPr>
          <w:t>6.6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732BB0">
          <w:rPr>
            <w:rStyle w:val="a6"/>
          </w:rPr>
          <w:t>屋面绿化率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_Toc92184884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1049B32" w14:textId="77777777" w:rsidR="00F35B0B" w:rsidRDefault="00F35B0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184885" w:history="1">
        <w:r w:rsidRPr="00732BB0">
          <w:rPr>
            <w:rStyle w:val="a6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732BB0">
          <w:rPr>
            <w:rStyle w:val="a6"/>
          </w:rPr>
          <w:t>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_Toc92184885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8C2952C" w14:textId="77777777" w:rsidR="00AA47FE" w:rsidRDefault="00D40158" w:rsidP="00D40158">
      <w:pPr>
        <w:pStyle w:val="TOC1"/>
        <w:sectPr w:rsidR="00AA47FE" w:rsidSect="00C97E25">
          <w:headerReference w:type="default" r:id="rId8"/>
          <w:footerReference w:type="even" r:id="rId9"/>
          <w:footerReference w:type="default" r:id="rId10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>
        <w:fldChar w:fldCharType="end"/>
      </w:r>
    </w:p>
    <w:p w14:paraId="6BE181D0" w14:textId="77777777" w:rsidR="00D40158" w:rsidRDefault="00D40158" w:rsidP="00D40158">
      <w:pPr>
        <w:pStyle w:val="TOC1"/>
      </w:pPr>
    </w:p>
    <w:p w14:paraId="453DF7AE" w14:textId="77777777" w:rsidR="00D40158" w:rsidRDefault="002F1F5C" w:rsidP="005215FB">
      <w:pPr>
        <w:pStyle w:val="1"/>
      </w:pPr>
      <w:bookmarkStart w:id="11" w:name="_Toc92184869"/>
      <w:r>
        <w:rPr>
          <w:rFonts w:hint="eastAsia"/>
        </w:rPr>
        <w:t>住区</w:t>
      </w:r>
      <w:r w:rsidR="00D40158" w:rsidRPr="005E5F93">
        <w:rPr>
          <w:rFonts w:hint="eastAsia"/>
        </w:rPr>
        <w:t>概况</w:t>
      </w:r>
      <w:bookmarkEnd w:id="11"/>
    </w:p>
    <w:tbl>
      <w:tblPr>
        <w:tblpPr w:leftFromText="180" w:rightFromText="180" w:vertAnchor="text" w:horzAnchor="margin" w:tblpXSpec="center" w:tblpY="191"/>
        <w:tblW w:w="488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67"/>
        <w:gridCol w:w="3032"/>
        <w:gridCol w:w="3033"/>
      </w:tblGrid>
      <w:tr w:rsidR="00DE224D" w:rsidRPr="00FF2243" w14:paraId="0F17833E" w14:textId="77777777" w:rsidTr="00DE224D">
        <w:tc>
          <w:tcPr>
            <w:tcW w:w="2767" w:type="dxa"/>
            <w:tcBorders>
              <w:bottom w:val="single" w:sz="8" w:space="0" w:color="auto"/>
            </w:tcBorders>
            <w:shd w:val="clear" w:color="auto" w:fill="E6E6E6"/>
          </w:tcPr>
          <w:p w14:paraId="7553B66F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65" w:type="dxa"/>
            <w:gridSpan w:val="2"/>
          </w:tcPr>
          <w:p w14:paraId="278AB391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2" w:name="工程名称1"/>
            <w:bookmarkEnd w:id="12"/>
          </w:p>
        </w:tc>
      </w:tr>
      <w:tr w:rsidR="00DE224D" w:rsidRPr="00FF2243" w14:paraId="4458E37B" w14:textId="77777777" w:rsidTr="00DE224D">
        <w:tc>
          <w:tcPr>
            <w:tcW w:w="2767" w:type="dxa"/>
            <w:tcBorders>
              <w:top w:val="single" w:sz="8" w:space="0" w:color="auto"/>
            </w:tcBorders>
            <w:shd w:val="clear" w:color="auto" w:fill="E6E6E6"/>
          </w:tcPr>
          <w:p w14:paraId="14129288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65" w:type="dxa"/>
            <w:gridSpan w:val="2"/>
          </w:tcPr>
          <w:p w14:paraId="278C16F1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3" w:name="工程地点"/>
            <w:r>
              <w:t>沈阳</w:t>
            </w:r>
            <w:bookmarkEnd w:id="13"/>
          </w:p>
        </w:tc>
      </w:tr>
      <w:tr w:rsidR="00DE224D" w:rsidRPr="00FF2243" w14:paraId="4606D026" w14:textId="77777777" w:rsidTr="00DE224D">
        <w:tc>
          <w:tcPr>
            <w:tcW w:w="2767" w:type="dxa"/>
            <w:shd w:val="clear" w:color="auto" w:fill="E6E6E6"/>
          </w:tcPr>
          <w:p w14:paraId="211BCDE9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2" w:type="dxa"/>
          </w:tcPr>
          <w:p w14:paraId="42B73085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4" w:name="纬度"/>
            <w:r>
              <w:t>41.80</w:t>
            </w:r>
            <w:bookmarkEnd w:id="14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3" w:type="dxa"/>
          </w:tcPr>
          <w:p w14:paraId="08CD4619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5" w:name="经度"/>
            <w:r>
              <w:t>123.42</w:t>
            </w:r>
            <w:bookmarkEnd w:id="15"/>
            <w:r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E224D" w:rsidRPr="00FF2243" w14:paraId="0B53B9FE" w14:textId="77777777" w:rsidTr="00DE224D">
        <w:tc>
          <w:tcPr>
            <w:tcW w:w="2767" w:type="dxa"/>
            <w:shd w:val="clear" w:color="auto" w:fill="E6E6E6"/>
          </w:tcPr>
          <w:p w14:paraId="0E6C1BF2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建筑气候区</w:t>
            </w:r>
          </w:p>
        </w:tc>
        <w:tc>
          <w:tcPr>
            <w:tcW w:w="6065" w:type="dxa"/>
            <w:gridSpan w:val="2"/>
          </w:tcPr>
          <w:p w14:paraId="6478DA18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气候区"/>
            <w:r>
              <w:t>ID</w:t>
            </w:r>
            <w:bookmarkEnd w:id="16"/>
          </w:p>
        </w:tc>
      </w:tr>
      <w:tr w:rsidR="00DE224D" w:rsidRPr="00FF2243" w14:paraId="6C7DC462" w14:textId="77777777" w:rsidTr="00DE224D">
        <w:tc>
          <w:tcPr>
            <w:tcW w:w="2767" w:type="dxa"/>
            <w:shd w:val="clear" w:color="auto" w:fill="E6E6E6"/>
          </w:tcPr>
          <w:p w14:paraId="2612EEA3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主导风向</w:t>
            </w:r>
          </w:p>
        </w:tc>
        <w:tc>
          <w:tcPr>
            <w:tcW w:w="6065" w:type="dxa"/>
            <w:gridSpan w:val="2"/>
          </w:tcPr>
          <w:p w14:paraId="3F59A0E2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7" w:name="主导风向"/>
            <w:r>
              <w:t>南</w:t>
            </w:r>
            <w:bookmarkEnd w:id="17"/>
          </w:p>
        </w:tc>
      </w:tr>
    </w:tbl>
    <w:p w14:paraId="2FE3CBFA" w14:textId="77777777" w:rsidR="00DE224D" w:rsidRDefault="00DE224D" w:rsidP="00DE224D">
      <w:pPr>
        <w:pStyle w:val="a0"/>
        <w:ind w:firstLine="420"/>
        <w:rPr>
          <w:lang w:val="en-US"/>
        </w:rPr>
      </w:pPr>
    </w:p>
    <w:p w14:paraId="511510B5" w14:textId="77777777" w:rsidR="00DE224D" w:rsidRDefault="00DE224D" w:rsidP="00CE6578">
      <w:pPr>
        <w:pStyle w:val="a0"/>
        <w:ind w:firstLine="420"/>
        <w:jc w:val="center"/>
        <w:rPr>
          <w:lang w:val="en-US"/>
        </w:rPr>
      </w:pPr>
      <w:bookmarkStart w:id="18" w:name="总图鸟瞰图"/>
      <w:bookmarkEnd w:id="18"/>
      <w:r>
        <w:rPr>
          <w:noProof/>
        </w:rPr>
        <w:drawing>
          <wp:inline distT="0" distB="0" distL="0" distR="0" wp14:anchorId="2B431BB5" wp14:editId="488ACB5D">
            <wp:extent cx="5667375" cy="36576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ED642" w14:textId="77777777" w:rsidR="00DE224D" w:rsidRDefault="00DE224D" w:rsidP="00DE224D">
      <w:pPr>
        <w:pStyle w:val="a0"/>
        <w:ind w:firstLine="420"/>
        <w:jc w:val="center"/>
        <w:rPr>
          <w:lang w:val="en-US"/>
        </w:rPr>
      </w:pPr>
      <w:bookmarkStart w:id="19" w:name="OLE_LINK3"/>
      <w:bookmarkStart w:id="20" w:name="OLE_LINK4"/>
      <w:r w:rsidRPr="00F515FF">
        <w:rPr>
          <w:rFonts w:ascii="宋体" w:hAnsi="宋体" w:hint="eastAsia"/>
        </w:rPr>
        <w:t>图</w:t>
      </w:r>
      <w:r w:rsidR="00117637">
        <w:rPr>
          <w:rFonts w:ascii="宋体" w:hAnsi="宋体"/>
        </w:rPr>
        <w:t>1</w:t>
      </w:r>
      <w:r w:rsidRPr="00F515FF">
        <w:rPr>
          <w:rFonts w:ascii="宋体" w:hAnsi="宋体" w:hint="eastAsia"/>
        </w:rPr>
        <w:t xml:space="preserve">.1 </w:t>
      </w:r>
      <w:r w:rsidR="007E78A4">
        <w:rPr>
          <w:rFonts w:ascii="宋体" w:hAnsi="宋体" w:hint="eastAsia"/>
        </w:rPr>
        <w:t>场地鸟瞰</w:t>
      </w:r>
      <w:r w:rsidRPr="00F515FF">
        <w:rPr>
          <w:rFonts w:ascii="宋体" w:hAnsi="宋体" w:hint="eastAsia"/>
        </w:rPr>
        <w:t>图</w:t>
      </w:r>
      <w:bookmarkEnd w:id="19"/>
      <w:bookmarkEnd w:id="20"/>
    </w:p>
    <w:p w14:paraId="0FDE680A" w14:textId="77777777" w:rsidR="00DE224D" w:rsidRDefault="00DE224D" w:rsidP="00DE224D">
      <w:pPr>
        <w:pStyle w:val="a0"/>
        <w:ind w:firstLine="420"/>
        <w:rPr>
          <w:lang w:val="en-US"/>
        </w:rPr>
      </w:pPr>
    </w:p>
    <w:p w14:paraId="6249F4BD" w14:textId="77777777" w:rsidR="001D4B47" w:rsidRPr="00C83ED1" w:rsidRDefault="001D4B47" w:rsidP="00C83ED1">
      <w:pPr>
        <w:pStyle w:val="a0"/>
        <w:ind w:firstLine="420"/>
        <w:jc w:val="center"/>
        <w:rPr>
          <w:lang w:val="en-US"/>
        </w:rPr>
      </w:pPr>
      <w:bookmarkStart w:id="21" w:name="总图平面图"/>
      <w:bookmarkEnd w:id="21"/>
      <w:r>
        <w:rPr>
          <w:noProof/>
        </w:rPr>
        <w:lastRenderedPageBreak/>
        <w:drawing>
          <wp:inline distT="0" distB="0" distL="0" distR="0" wp14:anchorId="0FA89C1C" wp14:editId="5279922C">
            <wp:extent cx="5667375" cy="365760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EDDD6" w14:textId="77777777" w:rsidR="001D4B47" w:rsidRPr="00DE224D" w:rsidRDefault="00C21B0B" w:rsidP="00C21B0B">
      <w:pPr>
        <w:pStyle w:val="a0"/>
        <w:ind w:firstLine="420"/>
        <w:jc w:val="center"/>
        <w:rPr>
          <w:lang w:val="en-US"/>
        </w:rPr>
      </w:pPr>
      <w:r w:rsidRPr="00F515FF">
        <w:rPr>
          <w:rFonts w:ascii="宋体" w:hAnsi="宋体" w:hint="eastAsia"/>
        </w:rPr>
        <w:t>图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.</w:t>
      </w:r>
      <w:r>
        <w:rPr>
          <w:rFonts w:ascii="宋体" w:hAnsi="宋体"/>
        </w:rPr>
        <w:t>2</w:t>
      </w:r>
      <w:r w:rsidRPr="00F515FF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场地平面</w:t>
      </w:r>
      <w:r w:rsidRPr="00F515FF">
        <w:rPr>
          <w:rFonts w:ascii="宋体" w:hAnsi="宋体" w:hint="eastAsia"/>
        </w:rPr>
        <w:t>图</w:t>
      </w:r>
    </w:p>
    <w:p w14:paraId="68D13926" w14:textId="77777777" w:rsidR="00D40158" w:rsidRDefault="00D40158" w:rsidP="00D40158">
      <w:pPr>
        <w:pStyle w:val="1"/>
      </w:pPr>
      <w:bookmarkStart w:id="22" w:name="TitleFormat"/>
      <w:bookmarkStart w:id="23" w:name="_Toc92184870"/>
      <w:r>
        <w:rPr>
          <w:rFonts w:hint="eastAsia"/>
        </w:rPr>
        <w:t>设计依据</w:t>
      </w:r>
      <w:bookmarkEnd w:id="23"/>
    </w:p>
    <w:p w14:paraId="3D8A61EA" w14:textId="77777777" w:rsidR="000B2FE8" w:rsidRDefault="00EC27FD" w:rsidP="00EC27FD">
      <w:pPr>
        <w:widowControl w:val="0"/>
        <w:jc w:val="both"/>
        <w:rPr>
          <w:kern w:val="2"/>
          <w:szCs w:val="24"/>
          <w:lang w:val="en-US"/>
        </w:rPr>
      </w:pPr>
      <w:bookmarkStart w:id="24" w:name="计算依据"/>
      <w:bookmarkEnd w:id="22"/>
      <w:bookmarkEnd w:id="24"/>
      <w:r>
        <w:rPr>
          <w:rFonts w:hint="eastAsia"/>
          <w:kern w:val="2"/>
          <w:szCs w:val="24"/>
          <w:lang w:val="en-US"/>
        </w:rPr>
        <w:t>《城市居住区热环境设计标准》</w:t>
      </w:r>
      <w:r w:rsidR="004E563F">
        <w:rPr>
          <w:kern w:val="2"/>
          <w:szCs w:val="24"/>
          <w:lang w:val="en-US"/>
        </w:rPr>
        <w:t>JGJ 286-2013</w:t>
      </w:r>
    </w:p>
    <w:p w14:paraId="00DB1232" w14:textId="77777777" w:rsidR="001137ED" w:rsidRDefault="001137ED" w:rsidP="001137ED">
      <w:pPr>
        <w:pStyle w:val="1"/>
      </w:pPr>
      <w:bookmarkStart w:id="25" w:name="_Toc92184871"/>
      <w:r w:rsidRPr="009F0094">
        <w:rPr>
          <w:rFonts w:hint="eastAsia"/>
        </w:rPr>
        <w:t>计算规定</w:t>
      </w:r>
      <w:bookmarkEnd w:id="25"/>
    </w:p>
    <w:p w14:paraId="6F55C6E0" w14:textId="77777777" w:rsidR="001137ED" w:rsidRDefault="001137ED" w:rsidP="001137ED">
      <w:pPr>
        <w:pStyle w:val="a0"/>
        <w:ind w:firstLine="420"/>
        <w:rPr>
          <w:rFonts w:ascii="Arial" w:hAnsi="Arial" w:cs="Arial"/>
          <w:color w:val="333333"/>
          <w:shd w:val="clear" w:color="auto" w:fill="FFFFFF"/>
        </w:rPr>
      </w:pPr>
      <w:r>
        <w:rPr>
          <w:rFonts w:hint="eastAsia"/>
          <w:kern w:val="2"/>
          <w:szCs w:val="24"/>
          <w:lang w:val="en-US"/>
        </w:rPr>
        <w:t>《城市居住区</w:t>
      </w:r>
      <w:r w:rsidRPr="009F0094">
        <w:rPr>
          <w:rFonts w:ascii="Arial" w:hAnsi="Arial" w:cs="Arial" w:hint="eastAsia"/>
          <w:color w:val="333333"/>
          <w:shd w:val="clear" w:color="auto" w:fill="FFFFFF"/>
        </w:rPr>
        <w:t>热环境设计标准》</w:t>
      </w:r>
      <w:r>
        <w:rPr>
          <w:rFonts w:ascii="Arial" w:hAnsi="Arial" w:cs="Arial" w:hint="eastAsia"/>
          <w:color w:val="333333"/>
          <w:shd w:val="clear" w:color="auto" w:fill="FFFFFF"/>
        </w:rPr>
        <w:t>的指标体系包括必须满足的强制性条文，在此基础上采用</w:t>
      </w:r>
      <w:r>
        <w:rPr>
          <w:rFonts w:ascii="Arial" w:hAnsi="Arial" w:cs="Arial"/>
          <w:color w:val="333333"/>
          <w:shd w:val="clear" w:color="auto" w:fill="FFFFFF"/>
        </w:rPr>
        <w:t>规定性设计或评价性设计。</w:t>
      </w:r>
    </w:p>
    <w:p w14:paraId="48BB80DA" w14:textId="77777777" w:rsidR="001137ED" w:rsidRDefault="001137ED" w:rsidP="001137ED">
      <w:pPr>
        <w:pStyle w:val="2"/>
      </w:pPr>
      <w:bookmarkStart w:id="26" w:name="_Toc92184872"/>
      <w:r w:rsidRPr="009F0094">
        <w:rPr>
          <w:rFonts w:hint="eastAsia"/>
        </w:rPr>
        <w:t>强制条文</w:t>
      </w:r>
      <w:bookmarkEnd w:id="26"/>
    </w:p>
    <w:p w14:paraId="5C4B0BC7" w14:textId="77777777" w:rsidR="001137ED" w:rsidRPr="009F0094" w:rsidRDefault="001137ED" w:rsidP="001137ED">
      <w:pPr>
        <w:pStyle w:val="a0"/>
        <w:spacing w:line="360" w:lineRule="auto"/>
        <w:ind w:firstLine="420"/>
        <w:rPr>
          <w:kern w:val="2"/>
          <w:szCs w:val="24"/>
          <w:lang w:val="en-US"/>
        </w:rPr>
      </w:pPr>
      <w:r w:rsidRPr="009F0094">
        <w:rPr>
          <w:rFonts w:hint="eastAsia"/>
          <w:kern w:val="2"/>
          <w:szCs w:val="24"/>
          <w:lang w:val="en-US"/>
        </w:rPr>
        <w:t>（</w:t>
      </w:r>
      <w:r w:rsidRPr="009F0094">
        <w:rPr>
          <w:rFonts w:hint="eastAsia"/>
          <w:kern w:val="2"/>
          <w:szCs w:val="24"/>
          <w:lang w:val="en-US"/>
        </w:rPr>
        <w:t>1</w:t>
      </w:r>
      <w:r w:rsidRPr="009F0094">
        <w:rPr>
          <w:rFonts w:hint="eastAsia"/>
          <w:kern w:val="2"/>
          <w:szCs w:val="24"/>
          <w:lang w:val="en-US"/>
        </w:rPr>
        <w:t>）</w:t>
      </w:r>
      <w:r w:rsidRPr="009F3F6B">
        <w:rPr>
          <w:bCs/>
          <w:kern w:val="2"/>
          <w:sz w:val="24"/>
          <w:szCs w:val="24"/>
          <w:lang w:val="en-US"/>
        </w:rPr>
        <w:t>4</w:t>
      </w:r>
      <w:r w:rsidRPr="009F3F6B">
        <w:rPr>
          <w:rFonts w:hint="eastAsia"/>
          <w:bCs/>
          <w:kern w:val="2"/>
          <w:sz w:val="24"/>
          <w:szCs w:val="24"/>
          <w:lang w:val="en-US"/>
        </w:rPr>
        <w:t>.1.1</w:t>
      </w:r>
      <w:r w:rsidRPr="009F3F6B">
        <w:rPr>
          <w:bCs/>
          <w:kern w:val="2"/>
          <w:sz w:val="24"/>
          <w:szCs w:val="24"/>
          <w:lang w:val="en-US"/>
        </w:rPr>
        <w:t xml:space="preserve"> </w:t>
      </w:r>
      <w:r w:rsidRPr="009F3F6B">
        <w:rPr>
          <w:bCs/>
          <w:kern w:val="2"/>
          <w:sz w:val="24"/>
          <w:szCs w:val="24"/>
          <w:lang w:val="en-US"/>
        </w:rPr>
        <w:t>居住区的夏季平均迎风面积比应符合表</w:t>
      </w:r>
      <w:r w:rsidRPr="009F3F6B">
        <w:rPr>
          <w:bCs/>
          <w:kern w:val="2"/>
          <w:sz w:val="24"/>
          <w:szCs w:val="24"/>
          <w:lang w:val="en-US"/>
        </w:rPr>
        <w:t>4</w:t>
      </w:r>
      <w:r w:rsidRPr="009F3F6B">
        <w:rPr>
          <w:bCs/>
          <w:kern w:val="2"/>
          <w:sz w:val="24"/>
          <w:szCs w:val="24"/>
          <w:lang w:val="en-US"/>
        </w:rPr>
        <w:t>．</w:t>
      </w:r>
      <w:r w:rsidRPr="009F3F6B">
        <w:rPr>
          <w:bCs/>
          <w:kern w:val="2"/>
          <w:sz w:val="24"/>
          <w:szCs w:val="24"/>
          <w:lang w:val="en-US"/>
        </w:rPr>
        <w:t>1</w:t>
      </w:r>
      <w:r w:rsidRPr="009F3F6B">
        <w:rPr>
          <w:bCs/>
          <w:kern w:val="2"/>
          <w:sz w:val="24"/>
          <w:szCs w:val="24"/>
          <w:lang w:val="en-US"/>
        </w:rPr>
        <w:t>．</w:t>
      </w:r>
      <w:r w:rsidRPr="009F3F6B">
        <w:rPr>
          <w:bCs/>
          <w:kern w:val="2"/>
          <w:sz w:val="24"/>
          <w:szCs w:val="24"/>
          <w:lang w:val="en-US"/>
        </w:rPr>
        <w:t>1</w:t>
      </w:r>
      <w:r w:rsidRPr="009F3F6B">
        <w:rPr>
          <w:bCs/>
          <w:kern w:val="2"/>
          <w:sz w:val="24"/>
          <w:szCs w:val="24"/>
          <w:lang w:val="en-US"/>
        </w:rPr>
        <w:t>的规定。</w:t>
      </w:r>
    </w:p>
    <w:p w14:paraId="460FB04D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ind w:firstLine="420"/>
        <w:jc w:val="center"/>
        <w:rPr>
          <w:rStyle w:val="ab"/>
          <w:rFonts w:ascii="Arial" w:hAnsi="Arial" w:cs="Arial"/>
          <w:color w:val="333333"/>
          <w:sz w:val="21"/>
          <w:szCs w:val="21"/>
        </w:rPr>
      </w:pPr>
      <w:r>
        <w:rPr>
          <w:rStyle w:val="ab"/>
          <w:rFonts w:ascii="Arial" w:hAnsi="Arial" w:cs="Arial"/>
          <w:color w:val="333333"/>
          <w:sz w:val="21"/>
          <w:szCs w:val="21"/>
        </w:rPr>
        <w:t>表</w:t>
      </w:r>
      <w:r>
        <w:rPr>
          <w:rStyle w:val="ab"/>
          <w:rFonts w:ascii="Arial" w:hAnsi="Arial" w:cs="Arial"/>
          <w:color w:val="333333"/>
          <w:sz w:val="21"/>
          <w:szCs w:val="21"/>
        </w:rPr>
        <w:t>4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>1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b"/>
          <w:rFonts w:ascii="Arial" w:hAnsi="Arial" w:cs="Arial"/>
          <w:color w:val="333333"/>
          <w:sz w:val="21"/>
          <w:szCs w:val="21"/>
        </w:rPr>
        <w:t>居住区的夏季平均迎风面积比（</w:t>
      </w:r>
      <w:r>
        <w:rPr>
          <w:rStyle w:val="ab"/>
          <w:rFonts w:ascii="Arial" w:hAnsi="Arial" w:cs="Arial"/>
          <w:color w:val="333333"/>
          <w:sz w:val="21"/>
          <w:szCs w:val="21"/>
        </w:rPr>
        <w:t>ζ</w:t>
      </w:r>
      <w:r>
        <w:rPr>
          <w:rStyle w:val="ab"/>
          <w:rFonts w:ascii="Arial" w:hAnsi="Arial" w:cs="Arial"/>
          <w:color w:val="333333"/>
          <w:sz w:val="21"/>
          <w:szCs w:val="21"/>
          <w:vertAlign w:val="subscript"/>
        </w:rPr>
        <w:t>s</w:t>
      </w:r>
      <w:r>
        <w:rPr>
          <w:rStyle w:val="ab"/>
          <w:rFonts w:ascii="Arial" w:hAnsi="Arial" w:cs="Arial"/>
          <w:color w:val="333333"/>
          <w:sz w:val="21"/>
          <w:szCs w:val="21"/>
        </w:rPr>
        <w:t>）限值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57"/>
        <w:gridCol w:w="2267"/>
        <w:gridCol w:w="2268"/>
        <w:gridCol w:w="2268"/>
      </w:tblGrid>
      <w:tr w:rsidR="001137ED" w:rsidRPr="00400852" w14:paraId="323943F9" w14:textId="77777777" w:rsidTr="00761242">
        <w:tc>
          <w:tcPr>
            <w:tcW w:w="2321" w:type="dxa"/>
          </w:tcPr>
          <w:p w14:paraId="62EB6019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建筑气候区</w:t>
            </w:r>
          </w:p>
        </w:tc>
        <w:tc>
          <w:tcPr>
            <w:tcW w:w="2321" w:type="dxa"/>
          </w:tcPr>
          <w:p w14:paraId="7AD28F06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VII</w:t>
            </w:r>
          </w:p>
        </w:tc>
        <w:tc>
          <w:tcPr>
            <w:tcW w:w="2322" w:type="dxa"/>
          </w:tcPr>
          <w:p w14:paraId="7AC5C140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</w:t>
            </w:r>
          </w:p>
        </w:tc>
        <w:tc>
          <w:tcPr>
            <w:tcW w:w="2322" w:type="dxa"/>
          </w:tcPr>
          <w:p w14:paraId="0F93BFFF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IV</w:t>
            </w:r>
          </w:p>
        </w:tc>
      </w:tr>
      <w:tr w:rsidR="001137ED" w:rsidRPr="00400852" w14:paraId="3703C258" w14:textId="77777777" w:rsidTr="00761242">
        <w:tc>
          <w:tcPr>
            <w:tcW w:w="2321" w:type="dxa"/>
          </w:tcPr>
          <w:p w14:paraId="59F172FC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平均迎风面积比</w:t>
            </w:r>
          </w:p>
        </w:tc>
        <w:tc>
          <w:tcPr>
            <w:tcW w:w="2321" w:type="dxa"/>
          </w:tcPr>
          <w:p w14:paraId="1ED50AFC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0.85</w:t>
            </w:r>
          </w:p>
        </w:tc>
        <w:tc>
          <w:tcPr>
            <w:tcW w:w="2322" w:type="dxa"/>
          </w:tcPr>
          <w:p w14:paraId="6E132C6D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0.80</w:t>
            </w:r>
          </w:p>
        </w:tc>
        <w:tc>
          <w:tcPr>
            <w:tcW w:w="2322" w:type="dxa"/>
          </w:tcPr>
          <w:p w14:paraId="709C4B5A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0.70</w:t>
            </w:r>
          </w:p>
        </w:tc>
      </w:tr>
    </w:tbl>
    <w:p w14:paraId="26436D2E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14:paraId="03C054EE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/>
        <w:ind w:firstLine="420"/>
        <w:rPr>
          <w:rFonts w:ascii="Times New Roman" w:hAnsi="Times New Roman" w:cs="Times New Roman"/>
          <w:kern w:val="2"/>
          <w:sz w:val="21"/>
        </w:rPr>
      </w:pPr>
      <w:r w:rsidRPr="00400852">
        <w:rPr>
          <w:rFonts w:ascii="Times New Roman" w:hAnsi="Times New Roman" w:cs="Times New Roman" w:hint="eastAsia"/>
          <w:kern w:val="2"/>
          <w:sz w:val="21"/>
        </w:rPr>
        <w:t>（</w:t>
      </w:r>
      <w:r w:rsidRPr="00400852">
        <w:rPr>
          <w:rFonts w:ascii="Times New Roman" w:hAnsi="Times New Roman" w:cs="Times New Roman" w:hint="eastAsia"/>
          <w:kern w:val="2"/>
          <w:sz w:val="21"/>
        </w:rPr>
        <w:t>2</w:t>
      </w:r>
      <w:r w:rsidRPr="00400852">
        <w:rPr>
          <w:rFonts w:ascii="Times New Roman" w:hAnsi="Times New Roman" w:cs="Times New Roman" w:hint="eastAsia"/>
          <w:kern w:val="2"/>
          <w:sz w:val="21"/>
        </w:rPr>
        <w:t>）</w:t>
      </w:r>
      <w:r w:rsidRPr="00400852">
        <w:rPr>
          <w:rFonts w:ascii="Times New Roman" w:hAnsi="Times New Roman" w:cs="Times New Roman"/>
          <w:bCs/>
          <w:kern w:val="2"/>
        </w:rPr>
        <w:t>4</w:t>
      </w:r>
      <w:r w:rsidRPr="00400852">
        <w:rPr>
          <w:rFonts w:ascii="Times New Roman" w:hAnsi="Times New Roman" w:cs="Times New Roman" w:hint="eastAsia"/>
          <w:bCs/>
          <w:kern w:val="2"/>
        </w:rPr>
        <w:t>.2.1</w:t>
      </w:r>
      <w:r w:rsidRPr="00400852">
        <w:rPr>
          <w:rFonts w:ascii="Times New Roman" w:hAnsi="Times New Roman" w:cs="Times New Roman"/>
          <w:bCs/>
          <w:kern w:val="2"/>
        </w:rPr>
        <w:t>居住区夏季户外活动场地应有遮阳，遮阳覆盖率不应小于表</w:t>
      </w:r>
      <w:r w:rsidRPr="00400852">
        <w:rPr>
          <w:rFonts w:ascii="Times New Roman" w:hAnsi="Times New Roman" w:cs="Times New Roman"/>
          <w:bCs/>
          <w:kern w:val="2"/>
        </w:rPr>
        <w:t>4</w:t>
      </w:r>
      <w:r w:rsidRPr="00400852">
        <w:rPr>
          <w:rFonts w:ascii="Times New Roman" w:hAnsi="Times New Roman" w:cs="Times New Roman"/>
          <w:bCs/>
          <w:kern w:val="2"/>
        </w:rPr>
        <w:t>．</w:t>
      </w:r>
      <w:r w:rsidRPr="00400852">
        <w:rPr>
          <w:rFonts w:ascii="Times New Roman" w:hAnsi="Times New Roman" w:cs="Times New Roman"/>
          <w:bCs/>
          <w:kern w:val="2"/>
        </w:rPr>
        <w:t>2</w:t>
      </w:r>
      <w:r w:rsidRPr="00400852">
        <w:rPr>
          <w:rFonts w:ascii="Times New Roman" w:hAnsi="Times New Roman" w:cs="Times New Roman"/>
          <w:bCs/>
          <w:kern w:val="2"/>
        </w:rPr>
        <w:t>．</w:t>
      </w:r>
      <w:r w:rsidRPr="00400852">
        <w:rPr>
          <w:rFonts w:ascii="Times New Roman" w:hAnsi="Times New Roman" w:cs="Times New Roman"/>
          <w:bCs/>
          <w:kern w:val="2"/>
        </w:rPr>
        <w:t>1</w:t>
      </w:r>
      <w:r w:rsidRPr="00400852">
        <w:rPr>
          <w:rFonts w:ascii="Times New Roman" w:hAnsi="Times New Roman" w:cs="Times New Roman"/>
          <w:bCs/>
          <w:kern w:val="2"/>
        </w:rPr>
        <w:t>的规定。</w:t>
      </w:r>
    </w:p>
    <w:p w14:paraId="0486F26D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/>
        <w:ind w:firstLine="420"/>
        <w:jc w:val="center"/>
        <w:rPr>
          <w:rStyle w:val="ab"/>
          <w:rFonts w:ascii="Arial" w:hAnsi="Arial" w:cs="Arial"/>
          <w:color w:val="333333"/>
          <w:sz w:val="21"/>
          <w:szCs w:val="21"/>
        </w:rPr>
      </w:pPr>
      <w:r>
        <w:rPr>
          <w:rStyle w:val="ab"/>
          <w:rFonts w:ascii="Arial" w:hAnsi="Arial" w:cs="Arial"/>
          <w:color w:val="333333"/>
          <w:sz w:val="21"/>
          <w:szCs w:val="21"/>
        </w:rPr>
        <w:t>表</w:t>
      </w:r>
      <w:r>
        <w:rPr>
          <w:rStyle w:val="ab"/>
          <w:rFonts w:ascii="Arial" w:hAnsi="Arial" w:cs="Arial"/>
          <w:color w:val="333333"/>
          <w:sz w:val="21"/>
          <w:szCs w:val="21"/>
        </w:rPr>
        <w:t>4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>2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b"/>
          <w:rFonts w:ascii="Arial" w:hAnsi="Arial" w:cs="Arial"/>
          <w:color w:val="333333"/>
          <w:sz w:val="21"/>
          <w:szCs w:val="21"/>
        </w:rPr>
        <w:t>居住区活动场地的遮阳覆盖率限值</w:t>
      </w:r>
      <w:r>
        <w:rPr>
          <w:rStyle w:val="ab"/>
          <w:rFonts w:ascii="Arial" w:hAnsi="Arial" w:cs="Arial"/>
          <w:color w:val="333333"/>
          <w:sz w:val="21"/>
          <w:szCs w:val="21"/>
        </w:rPr>
        <w:t>(</w:t>
      </w:r>
      <w:r>
        <w:rPr>
          <w:rStyle w:val="ab"/>
          <w:rFonts w:ascii="Arial" w:hAnsi="Arial" w:cs="Arial"/>
          <w:color w:val="333333"/>
          <w:sz w:val="21"/>
          <w:szCs w:val="21"/>
        </w:rPr>
        <w:t>％</w:t>
      </w:r>
      <w:r>
        <w:rPr>
          <w:rStyle w:val="ab"/>
          <w:rFonts w:ascii="Arial" w:hAnsi="Arial" w:cs="Arial"/>
          <w:color w:val="333333"/>
          <w:sz w:val="21"/>
          <w:szCs w:val="21"/>
        </w:rPr>
        <w:t>)</w:t>
      </w:r>
    </w:p>
    <w:tbl>
      <w:tblPr>
        <w:tblStyle w:val="a7"/>
        <w:tblW w:w="0" w:type="auto"/>
        <w:tblInd w:w="1526" w:type="dxa"/>
        <w:tblLook w:val="04A0" w:firstRow="1" w:lastRow="0" w:firstColumn="1" w:lastColumn="0" w:noHBand="0" w:noVBand="1"/>
      </w:tblPr>
      <w:tblGrid>
        <w:gridCol w:w="1569"/>
        <w:gridCol w:w="2258"/>
        <w:gridCol w:w="2268"/>
      </w:tblGrid>
      <w:tr w:rsidR="001137ED" w14:paraId="1BB811E6" w14:textId="77777777" w:rsidTr="00761242">
        <w:tc>
          <w:tcPr>
            <w:tcW w:w="1569" w:type="dxa"/>
            <w:vMerge w:val="restart"/>
          </w:tcPr>
          <w:p w14:paraId="480EE968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场地</w:t>
            </w:r>
          </w:p>
        </w:tc>
        <w:tc>
          <w:tcPr>
            <w:tcW w:w="4526" w:type="dxa"/>
            <w:gridSpan w:val="2"/>
          </w:tcPr>
          <w:p w14:paraId="7F1D2241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建筑气候区</w:t>
            </w:r>
          </w:p>
        </w:tc>
      </w:tr>
      <w:tr w:rsidR="001137ED" w14:paraId="423820EB" w14:textId="77777777" w:rsidTr="00761242">
        <w:tc>
          <w:tcPr>
            <w:tcW w:w="1569" w:type="dxa"/>
            <w:vMerge/>
          </w:tcPr>
          <w:p w14:paraId="7F9368D0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</w:p>
        </w:tc>
        <w:tc>
          <w:tcPr>
            <w:tcW w:w="2258" w:type="dxa"/>
          </w:tcPr>
          <w:p w14:paraId="5528DF9C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VII</w:t>
            </w:r>
          </w:p>
        </w:tc>
        <w:tc>
          <w:tcPr>
            <w:tcW w:w="2268" w:type="dxa"/>
          </w:tcPr>
          <w:p w14:paraId="1C173AD1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IV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</w:t>
            </w:r>
          </w:p>
        </w:tc>
      </w:tr>
      <w:tr w:rsidR="001137ED" w14:paraId="53B4B2B9" w14:textId="77777777" w:rsidTr="00761242">
        <w:tc>
          <w:tcPr>
            <w:tcW w:w="1569" w:type="dxa"/>
          </w:tcPr>
          <w:p w14:paraId="7E53ABA9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广场</w:t>
            </w:r>
          </w:p>
        </w:tc>
        <w:tc>
          <w:tcPr>
            <w:tcW w:w="2258" w:type="dxa"/>
          </w:tcPr>
          <w:p w14:paraId="6AED7FDB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10</w:t>
            </w:r>
          </w:p>
        </w:tc>
        <w:tc>
          <w:tcPr>
            <w:tcW w:w="2268" w:type="dxa"/>
          </w:tcPr>
          <w:p w14:paraId="344EF25D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25</w:t>
            </w:r>
          </w:p>
        </w:tc>
      </w:tr>
      <w:tr w:rsidR="001137ED" w14:paraId="1F963BE6" w14:textId="77777777" w:rsidTr="00761242">
        <w:tc>
          <w:tcPr>
            <w:tcW w:w="1569" w:type="dxa"/>
          </w:tcPr>
          <w:p w14:paraId="56395459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游憩场</w:t>
            </w:r>
          </w:p>
        </w:tc>
        <w:tc>
          <w:tcPr>
            <w:tcW w:w="2258" w:type="dxa"/>
          </w:tcPr>
          <w:p w14:paraId="7065BECF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15</w:t>
            </w:r>
          </w:p>
        </w:tc>
        <w:tc>
          <w:tcPr>
            <w:tcW w:w="2268" w:type="dxa"/>
          </w:tcPr>
          <w:p w14:paraId="0A55FB4C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30</w:t>
            </w:r>
          </w:p>
        </w:tc>
      </w:tr>
      <w:tr w:rsidR="001137ED" w14:paraId="3883F67A" w14:textId="77777777" w:rsidTr="00761242">
        <w:tc>
          <w:tcPr>
            <w:tcW w:w="1569" w:type="dxa"/>
          </w:tcPr>
          <w:p w14:paraId="61849D40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停车场</w:t>
            </w:r>
          </w:p>
        </w:tc>
        <w:tc>
          <w:tcPr>
            <w:tcW w:w="2258" w:type="dxa"/>
          </w:tcPr>
          <w:p w14:paraId="37919105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15</w:t>
            </w:r>
          </w:p>
        </w:tc>
        <w:tc>
          <w:tcPr>
            <w:tcW w:w="2268" w:type="dxa"/>
          </w:tcPr>
          <w:p w14:paraId="66752E74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30</w:t>
            </w:r>
          </w:p>
        </w:tc>
      </w:tr>
      <w:tr w:rsidR="001137ED" w14:paraId="2CFB53C2" w14:textId="77777777" w:rsidTr="00761242">
        <w:tc>
          <w:tcPr>
            <w:tcW w:w="1569" w:type="dxa"/>
          </w:tcPr>
          <w:p w14:paraId="39937419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人行道</w:t>
            </w:r>
          </w:p>
        </w:tc>
        <w:tc>
          <w:tcPr>
            <w:tcW w:w="2258" w:type="dxa"/>
          </w:tcPr>
          <w:p w14:paraId="68D9AB63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25</w:t>
            </w:r>
          </w:p>
        </w:tc>
        <w:tc>
          <w:tcPr>
            <w:tcW w:w="2268" w:type="dxa"/>
          </w:tcPr>
          <w:p w14:paraId="0190D9AC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50</w:t>
            </w:r>
          </w:p>
        </w:tc>
      </w:tr>
    </w:tbl>
    <w:p w14:paraId="40C8FCC3" w14:textId="77777777" w:rsidR="001137ED" w:rsidRPr="00400852" w:rsidRDefault="001137ED" w:rsidP="001137ED">
      <w:pPr>
        <w:pStyle w:val="2"/>
      </w:pPr>
      <w:bookmarkStart w:id="27" w:name="_Toc92184873"/>
      <w:r w:rsidRPr="00400852">
        <w:rPr>
          <w:rFonts w:hint="eastAsia"/>
        </w:rPr>
        <w:t>规定性设计</w:t>
      </w:r>
      <w:bookmarkEnd w:id="27"/>
    </w:p>
    <w:p w14:paraId="7995AE86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1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4.1.4</w:t>
      </w:r>
      <w:r w:rsidRPr="00400852">
        <w:rPr>
          <w:rFonts w:ascii="Times New Roman" w:hAnsi="Times New Roman" w:cs="Times New Roman" w:hint="eastAsia"/>
          <w:bCs/>
          <w:kern w:val="2"/>
        </w:rPr>
        <w:t>：在Ⅲ、Ⅳ、Ⅴ建筑气候区，当夏季主导风向上的建筑物迎风面宽度超过</w:t>
      </w:r>
      <w:r w:rsidRPr="00400852">
        <w:rPr>
          <w:rFonts w:ascii="Times New Roman" w:hAnsi="Times New Roman" w:cs="Times New Roman" w:hint="eastAsia"/>
          <w:bCs/>
          <w:kern w:val="2"/>
        </w:rPr>
        <w:t>80m</w:t>
      </w:r>
      <w:r w:rsidRPr="00400852">
        <w:rPr>
          <w:rFonts w:ascii="Times New Roman" w:hAnsi="Times New Roman" w:cs="Times New Roman" w:hint="eastAsia"/>
          <w:bCs/>
          <w:kern w:val="2"/>
        </w:rPr>
        <w:t>时，该建筑底层的通风架空率不应小于</w:t>
      </w:r>
      <w:r w:rsidRPr="00400852">
        <w:rPr>
          <w:rFonts w:ascii="Times New Roman" w:hAnsi="Times New Roman" w:cs="Times New Roman" w:hint="eastAsia"/>
          <w:bCs/>
          <w:kern w:val="2"/>
        </w:rPr>
        <w:t>10</w:t>
      </w:r>
      <w:r w:rsidRPr="00400852">
        <w:rPr>
          <w:rFonts w:ascii="Times New Roman" w:hAnsi="Times New Roman" w:cs="Times New Roman" w:hint="eastAsia"/>
          <w:bCs/>
          <w:kern w:val="2"/>
        </w:rPr>
        <w:t>％。</w:t>
      </w:r>
    </w:p>
    <w:p w14:paraId="7E553F90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2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4.2.3</w:t>
      </w:r>
      <w:r w:rsidR="00D345DA">
        <w:rPr>
          <w:rFonts w:ascii="Times New Roman" w:hAnsi="Times New Roman" w:cs="Times New Roman" w:hint="eastAsia"/>
          <w:bCs/>
          <w:kern w:val="2"/>
        </w:rPr>
        <w:t>：</w:t>
      </w:r>
      <w:r w:rsidRPr="00400852">
        <w:rPr>
          <w:rFonts w:ascii="Times New Roman" w:hAnsi="Times New Roman" w:cs="Times New Roman"/>
          <w:bCs/>
          <w:kern w:val="2"/>
        </w:rPr>
        <w:t>绿化遮阳体的叶面积指数不应小于</w:t>
      </w:r>
      <w:r w:rsidRPr="00400852">
        <w:rPr>
          <w:rFonts w:ascii="Times New Roman" w:hAnsi="Times New Roman" w:cs="Times New Roman"/>
          <w:bCs/>
          <w:kern w:val="2"/>
        </w:rPr>
        <w:t>3</w:t>
      </w:r>
      <w:r w:rsidRPr="00400852">
        <w:rPr>
          <w:rFonts w:ascii="Times New Roman" w:hAnsi="Times New Roman" w:cs="Times New Roman" w:hint="eastAsia"/>
          <w:bCs/>
          <w:kern w:val="2"/>
        </w:rPr>
        <w:t>.0</w:t>
      </w:r>
      <w:r w:rsidRPr="00400852">
        <w:rPr>
          <w:rFonts w:ascii="Times New Roman" w:hAnsi="Times New Roman" w:cs="Times New Roman"/>
          <w:bCs/>
          <w:kern w:val="2"/>
        </w:rPr>
        <w:t>。</w:t>
      </w:r>
    </w:p>
    <w:p w14:paraId="2774854E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3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4.3.1</w:t>
      </w:r>
      <w:r w:rsidRPr="00400852">
        <w:rPr>
          <w:rFonts w:ascii="Times New Roman" w:hAnsi="Times New Roman" w:cs="Times New Roman" w:hint="eastAsia"/>
          <w:bCs/>
          <w:kern w:val="2"/>
        </w:rPr>
        <w:t>：居住区户外活动场地和人行道路地面应有雨水渗透与蒸发能力，渗透与蒸发指标不应低于表</w:t>
      </w:r>
      <w:r w:rsidRPr="00400852">
        <w:rPr>
          <w:rFonts w:ascii="Times New Roman" w:hAnsi="Times New Roman" w:cs="Times New Roman" w:hint="eastAsia"/>
          <w:bCs/>
          <w:kern w:val="2"/>
        </w:rPr>
        <w:t>4</w:t>
      </w:r>
      <w:r>
        <w:rPr>
          <w:rFonts w:ascii="Times New Roman" w:hAnsi="Times New Roman" w:cs="Times New Roman" w:hint="eastAsia"/>
          <w:bCs/>
          <w:kern w:val="2"/>
        </w:rPr>
        <w:t>.3.1</w:t>
      </w:r>
      <w:r w:rsidRPr="00400852">
        <w:rPr>
          <w:rFonts w:ascii="Times New Roman" w:hAnsi="Times New Roman" w:cs="Times New Roman" w:hint="eastAsia"/>
          <w:bCs/>
          <w:kern w:val="2"/>
        </w:rPr>
        <w:t>的规定。</w:t>
      </w:r>
    </w:p>
    <w:p w14:paraId="3C2ABCE8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/>
        <w:ind w:firstLine="420"/>
        <w:jc w:val="center"/>
        <w:rPr>
          <w:rStyle w:val="ab"/>
          <w:rFonts w:ascii="Arial" w:hAnsi="Arial" w:cs="Arial"/>
          <w:color w:val="333333"/>
          <w:sz w:val="21"/>
          <w:szCs w:val="21"/>
        </w:rPr>
      </w:pPr>
      <w:r>
        <w:rPr>
          <w:rStyle w:val="ab"/>
          <w:rFonts w:ascii="Arial" w:hAnsi="Arial" w:cs="Arial"/>
          <w:color w:val="333333"/>
          <w:sz w:val="21"/>
          <w:szCs w:val="21"/>
        </w:rPr>
        <w:t>表</w:t>
      </w:r>
      <w:r>
        <w:rPr>
          <w:rStyle w:val="ab"/>
          <w:rFonts w:ascii="Arial" w:hAnsi="Arial" w:cs="Arial"/>
          <w:color w:val="333333"/>
          <w:sz w:val="21"/>
          <w:szCs w:val="21"/>
        </w:rPr>
        <w:t>4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 w:hint="eastAsia"/>
          <w:color w:val="333333"/>
          <w:sz w:val="21"/>
          <w:szCs w:val="21"/>
        </w:rPr>
        <w:t>3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b"/>
          <w:rFonts w:ascii="Arial" w:hAnsi="Arial" w:cs="Arial"/>
          <w:color w:val="333333"/>
          <w:sz w:val="21"/>
          <w:szCs w:val="21"/>
        </w:rPr>
        <w:t>居住区</w:t>
      </w:r>
      <w:r>
        <w:rPr>
          <w:rStyle w:val="ab"/>
          <w:rFonts w:ascii="Arial" w:hAnsi="Arial" w:cs="Arial" w:hint="eastAsia"/>
          <w:color w:val="333333"/>
          <w:sz w:val="21"/>
          <w:szCs w:val="21"/>
        </w:rPr>
        <w:t>地面渗透蒸发指标</w:t>
      </w: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"/>
        <w:gridCol w:w="1456"/>
        <w:gridCol w:w="1439"/>
        <w:gridCol w:w="1278"/>
        <w:gridCol w:w="1536"/>
        <w:gridCol w:w="1505"/>
        <w:gridCol w:w="1417"/>
      </w:tblGrid>
      <w:tr w:rsidR="001137ED" w:rsidRPr="00400852" w14:paraId="3BCC785D" w14:textId="77777777" w:rsidTr="00761242">
        <w:trPr>
          <w:trHeight w:val="403"/>
        </w:trPr>
        <w:tc>
          <w:tcPr>
            <w:tcW w:w="11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DD344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</w:t>
            </w:r>
          </w:p>
        </w:tc>
        <w:tc>
          <w:tcPr>
            <w:tcW w:w="41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BEC061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气候区</w:t>
            </w:r>
          </w:p>
        </w:tc>
        <w:tc>
          <w:tcPr>
            <w:tcW w:w="4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E71991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IV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气候区</w:t>
            </w:r>
          </w:p>
        </w:tc>
      </w:tr>
      <w:tr w:rsidR="001137ED" w:rsidRPr="00400852" w14:paraId="359FE511" w14:textId="77777777" w:rsidTr="00761242">
        <w:trPr>
          <w:trHeight w:val="110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325377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B8C13D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渗透面积比率β（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%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DA262A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地面透水系数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mm/s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F6ED68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蒸发量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kg/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㎡·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d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FE6195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渗透面积比率β（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%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F270D0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地面透水系数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mm/s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DEB3AD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蒸发量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kg/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㎡·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d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</w:tr>
      <w:tr w:rsidR="001137ED" w:rsidRPr="00400852" w14:paraId="4B8F5DF5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238255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广场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4BE9D2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40</w:t>
            </w:r>
          </w:p>
        </w:tc>
        <w:tc>
          <w:tcPr>
            <w:tcW w:w="14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55E930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3</w:t>
            </w:r>
          </w:p>
        </w:tc>
        <w:tc>
          <w:tcPr>
            <w:tcW w:w="12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DFD6B7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1.6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3D031F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1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D9188" w14:textId="77777777" w:rsidR="001137ED" w:rsidRPr="00400852" w:rsidRDefault="001137ED" w:rsidP="00761242">
            <w:pPr>
              <w:spacing w:line="360" w:lineRule="auto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400852">
              <w:rPr>
                <w:rFonts w:ascii="微软雅黑" w:eastAsiaTheme="minorEastAsia" w:hAnsi="微软雅黑" w:cs="Arial" w:hint="eastAsia"/>
                <w:color w:val="000000" w:themeColor="text1"/>
                <w:kern w:val="2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B4DD02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1.3</w:t>
            </w:r>
          </w:p>
        </w:tc>
      </w:tr>
      <w:tr w:rsidR="001137ED" w:rsidRPr="00400852" w14:paraId="74845420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145DBD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游憩场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5CFE6A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9911C9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4C075D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C34F3A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C3591C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3E565E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137ED" w:rsidRPr="00400852" w14:paraId="496F9C00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9C32C2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停车场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53FBF0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F5209F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F145F6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15ABCF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70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6CFBF1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0A2664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137ED" w:rsidRPr="00400852" w14:paraId="382A8A82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C08563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人行道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CA1B8E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8FE256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EAEF95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F60804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9E2F9C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954951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</w:tbl>
    <w:p w14:paraId="53106E26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>
        <w:rPr>
          <w:rFonts w:ascii="Times New Roman" w:hAnsi="Times New Roman" w:cs="Times New Roman" w:hint="eastAsia"/>
          <w:bCs/>
          <w:kern w:val="2"/>
        </w:rPr>
        <w:t>（</w:t>
      </w:r>
      <w:r>
        <w:rPr>
          <w:rFonts w:ascii="Times New Roman" w:hAnsi="Times New Roman" w:cs="Times New Roman" w:hint="eastAsia"/>
          <w:bCs/>
          <w:kern w:val="2"/>
        </w:rPr>
        <w:t>4</w:t>
      </w:r>
      <w:r>
        <w:rPr>
          <w:rFonts w:ascii="Times New Roman" w:hAnsi="Times New Roman" w:cs="Times New Roman" w:hint="eastAsia"/>
          <w:bCs/>
          <w:kern w:val="2"/>
        </w:rPr>
        <w:t>）</w:t>
      </w:r>
      <w:r w:rsidRPr="00A61CB7">
        <w:rPr>
          <w:rFonts w:ascii="Times New Roman" w:hAnsi="Times New Roman" w:cs="Times New Roman" w:hint="eastAsia"/>
          <w:bCs/>
          <w:kern w:val="2"/>
        </w:rPr>
        <w:t>居住区内建筑屋面的绿化面积不应低于可绿化屋面面积的</w:t>
      </w:r>
      <w:r w:rsidRPr="00A61CB7">
        <w:rPr>
          <w:rFonts w:ascii="Times New Roman" w:hAnsi="Times New Roman" w:cs="Times New Roman" w:hint="eastAsia"/>
          <w:bCs/>
          <w:kern w:val="2"/>
        </w:rPr>
        <w:t>50</w:t>
      </w:r>
      <w:r w:rsidRPr="00A61CB7">
        <w:rPr>
          <w:rFonts w:ascii="Times New Roman" w:hAnsi="Times New Roman" w:cs="Times New Roman" w:hint="eastAsia"/>
          <w:bCs/>
          <w:kern w:val="2"/>
        </w:rPr>
        <w:t>％。</w:t>
      </w:r>
    </w:p>
    <w:p w14:paraId="385E883D" w14:textId="77777777" w:rsidR="001137ED" w:rsidRDefault="001137ED" w:rsidP="001137ED">
      <w:pPr>
        <w:pStyle w:val="a0"/>
        <w:ind w:firstLineChars="95" w:firstLine="199"/>
        <w:rPr>
          <w:lang w:val="en-US"/>
        </w:rPr>
      </w:pPr>
      <w:r>
        <w:rPr>
          <w:rFonts w:hint="eastAsia"/>
          <w:lang w:val="en-US"/>
        </w:rPr>
        <w:t>当以上</w:t>
      </w:r>
      <w:r>
        <w:rPr>
          <w:rFonts w:hint="eastAsia"/>
          <w:lang w:val="en-US"/>
        </w:rPr>
        <w:t>4</w:t>
      </w:r>
      <w:r>
        <w:rPr>
          <w:rFonts w:hint="eastAsia"/>
          <w:lang w:val="en-US"/>
        </w:rPr>
        <w:t>条有任意一条不能满足时候，需要进行评价性设计。</w:t>
      </w:r>
    </w:p>
    <w:p w14:paraId="1D9D5D3C" w14:textId="77777777" w:rsidR="00BB1C06" w:rsidRDefault="005207E3" w:rsidP="002F0C69">
      <w:pPr>
        <w:pStyle w:val="1"/>
      </w:pPr>
      <w:bookmarkStart w:id="28" w:name="_Toc92184874"/>
      <w:r>
        <w:rPr>
          <w:rFonts w:hint="eastAsia"/>
        </w:rPr>
        <w:t>计算参数</w:t>
      </w:r>
      <w:bookmarkEnd w:id="28"/>
    </w:p>
    <w:p w14:paraId="390E8ECE" w14:textId="77777777" w:rsidR="00116794" w:rsidRDefault="00613298" w:rsidP="009C3CAA">
      <w:pPr>
        <w:pStyle w:val="2"/>
      </w:pPr>
      <w:bookmarkStart w:id="29" w:name="_Toc92184875"/>
      <w:r>
        <w:rPr>
          <w:rFonts w:hint="eastAsia"/>
        </w:rPr>
        <w:t>典型气象日</w:t>
      </w:r>
      <w:r w:rsidR="009C3CAA">
        <w:rPr>
          <w:rFonts w:hint="eastAsia"/>
        </w:rPr>
        <w:t>气象参数</w:t>
      </w:r>
      <w:bookmarkEnd w:id="2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1342"/>
        <w:gridCol w:w="1342"/>
        <w:gridCol w:w="1341"/>
        <w:gridCol w:w="1341"/>
        <w:gridCol w:w="1341"/>
        <w:gridCol w:w="1341"/>
      </w:tblGrid>
      <w:tr w:rsidR="00684EF4" w14:paraId="661BC954" w14:textId="77777777">
        <w:tc>
          <w:tcPr>
            <w:tcW w:w="1284" w:type="dxa"/>
            <w:shd w:val="clear" w:color="auto" w:fill="E6E6E6"/>
            <w:vAlign w:val="center"/>
          </w:tcPr>
          <w:p w14:paraId="7E893DAA" w14:textId="77777777" w:rsidR="00684EF4" w:rsidRDefault="00CB59D1">
            <w:pPr>
              <w:jc w:val="center"/>
            </w:pPr>
            <w:r>
              <w:t>时刻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720F91E0" w14:textId="77777777" w:rsidR="00684EF4" w:rsidRDefault="00CB59D1">
            <w:pPr>
              <w:jc w:val="center"/>
            </w:pPr>
            <w:r>
              <w:t>干球温度</w:t>
            </w:r>
            <w:r>
              <w:br/>
              <w:t>(℃)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5A5C2699" w14:textId="77777777" w:rsidR="00684EF4" w:rsidRDefault="00CB59D1">
            <w:pPr>
              <w:jc w:val="center"/>
            </w:pPr>
            <w:r>
              <w:t>相对湿度</w:t>
            </w:r>
            <w:r>
              <w:t>(%)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1C41AEE6" w14:textId="77777777" w:rsidR="00684EF4" w:rsidRDefault="00CB59D1">
            <w:pPr>
              <w:jc w:val="center"/>
            </w:pPr>
            <w:r>
              <w:t>水平总辐射照度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1EDF75F0" w14:textId="77777777" w:rsidR="00684EF4" w:rsidRDefault="00CB59D1">
            <w:pPr>
              <w:jc w:val="center"/>
            </w:pPr>
            <w:r>
              <w:t>水平散射辐射照度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7DBC3D7E" w14:textId="77777777" w:rsidR="00684EF4" w:rsidRDefault="00CB59D1">
            <w:pPr>
              <w:jc w:val="center"/>
            </w:pPr>
            <w:r>
              <w:t>风速</w:t>
            </w:r>
            <w:r>
              <w:t>(m/s)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39900BA7" w14:textId="77777777" w:rsidR="00684EF4" w:rsidRDefault="00CB59D1">
            <w:pPr>
              <w:jc w:val="center"/>
            </w:pPr>
            <w:r>
              <w:t>主导风向</w:t>
            </w:r>
          </w:p>
        </w:tc>
      </w:tr>
      <w:tr w:rsidR="00684EF4" w14:paraId="4D7D24CE" w14:textId="77777777">
        <w:tc>
          <w:tcPr>
            <w:tcW w:w="1284" w:type="dxa"/>
            <w:shd w:val="clear" w:color="auto" w:fill="E6E6E6"/>
            <w:vAlign w:val="center"/>
          </w:tcPr>
          <w:p w14:paraId="5307762E" w14:textId="77777777" w:rsidR="00684EF4" w:rsidRDefault="00CB59D1">
            <w:pPr>
              <w:jc w:val="center"/>
            </w:pPr>
            <w:r>
              <w:t>0</w:t>
            </w:r>
          </w:p>
        </w:tc>
        <w:tc>
          <w:tcPr>
            <w:tcW w:w="1341" w:type="dxa"/>
            <w:vAlign w:val="center"/>
          </w:tcPr>
          <w:p w14:paraId="604D944E" w14:textId="77777777" w:rsidR="00684EF4" w:rsidRDefault="00CB59D1">
            <w:pPr>
              <w:jc w:val="center"/>
            </w:pPr>
            <w:r>
              <w:t>20.7</w:t>
            </w:r>
          </w:p>
        </w:tc>
        <w:tc>
          <w:tcPr>
            <w:tcW w:w="1341" w:type="dxa"/>
            <w:vAlign w:val="center"/>
          </w:tcPr>
          <w:p w14:paraId="1B3F6D1F" w14:textId="77777777" w:rsidR="00684EF4" w:rsidRDefault="00CB59D1">
            <w:pPr>
              <w:jc w:val="center"/>
            </w:pPr>
            <w:r>
              <w:t>94</w:t>
            </w:r>
          </w:p>
        </w:tc>
        <w:tc>
          <w:tcPr>
            <w:tcW w:w="1341" w:type="dxa"/>
            <w:vAlign w:val="center"/>
          </w:tcPr>
          <w:p w14:paraId="6B4A109B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136BFC0E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30B14E5F" w14:textId="77777777" w:rsidR="00684EF4" w:rsidRDefault="00CB59D1">
            <w:pPr>
              <w:jc w:val="center"/>
            </w:pPr>
            <w:r>
              <w:t>1.5</w:t>
            </w:r>
          </w:p>
        </w:tc>
        <w:tc>
          <w:tcPr>
            <w:tcW w:w="1341" w:type="dxa"/>
            <w:vMerge w:val="restart"/>
            <w:vAlign w:val="center"/>
          </w:tcPr>
          <w:p w14:paraId="1D186F93" w14:textId="77777777" w:rsidR="00684EF4" w:rsidRDefault="00CB59D1">
            <w:pPr>
              <w:jc w:val="center"/>
            </w:pPr>
            <w:r>
              <w:t>南</w:t>
            </w:r>
          </w:p>
        </w:tc>
      </w:tr>
      <w:tr w:rsidR="00684EF4" w14:paraId="61F65557" w14:textId="77777777">
        <w:tc>
          <w:tcPr>
            <w:tcW w:w="1284" w:type="dxa"/>
            <w:shd w:val="clear" w:color="auto" w:fill="E6E6E6"/>
            <w:vAlign w:val="center"/>
          </w:tcPr>
          <w:p w14:paraId="54F9DAD6" w14:textId="77777777" w:rsidR="00684EF4" w:rsidRDefault="00CB59D1">
            <w:pPr>
              <w:jc w:val="center"/>
            </w:pPr>
            <w:r>
              <w:lastRenderedPageBreak/>
              <w:t>1</w:t>
            </w:r>
          </w:p>
        </w:tc>
        <w:tc>
          <w:tcPr>
            <w:tcW w:w="1341" w:type="dxa"/>
            <w:vAlign w:val="center"/>
          </w:tcPr>
          <w:p w14:paraId="104D2215" w14:textId="77777777" w:rsidR="00684EF4" w:rsidRDefault="00CB59D1">
            <w:pPr>
              <w:jc w:val="center"/>
            </w:pPr>
            <w:r>
              <w:t>20.6</w:t>
            </w:r>
          </w:p>
        </w:tc>
        <w:tc>
          <w:tcPr>
            <w:tcW w:w="1341" w:type="dxa"/>
            <w:vAlign w:val="center"/>
          </w:tcPr>
          <w:p w14:paraId="7A21270A" w14:textId="77777777" w:rsidR="00684EF4" w:rsidRDefault="00CB59D1">
            <w:pPr>
              <w:jc w:val="center"/>
            </w:pPr>
            <w:r>
              <w:t>94</w:t>
            </w:r>
          </w:p>
        </w:tc>
        <w:tc>
          <w:tcPr>
            <w:tcW w:w="1341" w:type="dxa"/>
            <w:vAlign w:val="center"/>
          </w:tcPr>
          <w:p w14:paraId="64E3994D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A7D03C1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905C259" w14:textId="77777777" w:rsidR="00684EF4" w:rsidRDefault="00CB59D1">
            <w:pPr>
              <w:jc w:val="center"/>
            </w:pPr>
            <w:r>
              <w:t>1.0</w:t>
            </w:r>
          </w:p>
        </w:tc>
        <w:tc>
          <w:tcPr>
            <w:tcW w:w="1341" w:type="dxa"/>
            <w:vMerge/>
            <w:vAlign w:val="center"/>
          </w:tcPr>
          <w:p w14:paraId="6CFDDC39" w14:textId="77777777" w:rsidR="00684EF4" w:rsidRDefault="00684EF4">
            <w:pPr>
              <w:jc w:val="center"/>
            </w:pPr>
          </w:p>
        </w:tc>
      </w:tr>
      <w:tr w:rsidR="00684EF4" w14:paraId="3B7F83D3" w14:textId="77777777">
        <w:tc>
          <w:tcPr>
            <w:tcW w:w="1284" w:type="dxa"/>
            <w:shd w:val="clear" w:color="auto" w:fill="E6E6E6"/>
            <w:vAlign w:val="center"/>
          </w:tcPr>
          <w:p w14:paraId="4234D454" w14:textId="77777777" w:rsidR="00684EF4" w:rsidRDefault="00CB59D1">
            <w:pPr>
              <w:jc w:val="center"/>
            </w:pPr>
            <w:r>
              <w:t>2</w:t>
            </w:r>
          </w:p>
        </w:tc>
        <w:tc>
          <w:tcPr>
            <w:tcW w:w="1341" w:type="dxa"/>
            <w:vAlign w:val="center"/>
          </w:tcPr>
          <w:p w14:paraId="7FC27FAA" w14:textId="77777777" w:rsidR="00684EF4" w:rsidRDefault="00CB59D1">
            <w:pPr>
              <w:jc w:val="center"/>
            </w:pPr>
            <w:r>
              <w:t>20.6</w:t>
            </w:r>
          </w:p>
        </w:tc>
        <w:tc>
          <w:tcPr>
            <w:tcW w:w="1341" w:type="dxa"/>
            <w:vAlign w:val="center"/>
          </w:tcPr>
          <w:p w14:paraId="63A8A533" w14:textId="77777777" w:rsidR="00684EF4" w:rsidRDefault="00CB59D1">
            <w:pPr>
              <w:jc w:val="center"/>
            </w:pPr>
            <w:r>
              <w:t>93</w:t>
            </w:r>
          </w:p>
        </w:tc>
        <w:tc>
          <w:tcPr>
            <w:tcW w:w="1341" w:type="dxa"/>
            <w:vAlign w:val="center"/>
          </w:tcPr>
          <w:p w14:paraId="57D68CE3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5CE7C7DD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42EB5C9A" w14:textId="77777777" w:rsidR="00684EF4" w:rsidRDefault="00CB59D1">
            <w:pPr>
              <w:jc w:val="center"/>
            </w:pPr>
            <w:r>
              <w:t>1.3</w:t>
            </w:r>
          </w:p>
        </w:tc>
        <w:tc>
          <w:tcPr>
            <w:tcW w:w="1341" w:type="dxa"/>
            <w:vMerge/>
            <w:vAlign w:val="center"/>
          </w:tcPr>
          <w:p w14:paraId="5A4C4853" w14:textId="77777777" w:rsidR="00684EF4" w:rsidRDefault="00684EF4">
            <w:pPr>
              <w:jc w:val="center"/>
            </w:pPr>
          </w:p>
        </w:tc>
      </w:tr>
      <w:tr w:rsidR="00684EF4" w14:paraId="6E57B940" w14:textId="77777777">
        <w:tc>
          <w:tcPr>
            <w:tcW w:w="1284" w:type="dxa"/>
            <w:shd w:val="clear" w:color="auto" w:fill="E6E6E6"/>
            <w:vAlign w:val="center"/>
          </w:tcPr>
          <w:p w14:paraId="25F1102B" w14:textId="77777777" w:rsidR="00684EF4" w:rsidRDefault="00CB59D1">
            <w:pPr>
              <w:jc w:val="center"/>
            </w:pPr>
            <w:r>
              <w:t>3</w:t>
            </w:r>
          </w:p>
        </w:tc>
        <w:tc>
          <w:tcPr>
            <w:tcW w:w="1341" w:type="dxa"/>
            <w:vAlign w:val="center"/>
          </w:tcPr>
          <w:p w14:paraId="2C060548" w14:textId="77777777" w:rsidR="00684EF4" w:rsidRDefault="00CB59D1">
            <w:pPr>
              <w:jc w:val="center"/>
            </w:pPr>
            <w:r>
              <w:t>20.8</w:t>
            </w:r>
          </w:p>
        </w:tc>
        <w:tc>
          <w:tcPr>
            <w:tcW w:w="1341" w:type="dxa"/>
            <w:vAlign w:val="center"/>
          </w:tcPr>
          <w:p w14:paraId="7E0575D1" w14:textId="77777777" w:rsidR="00684EF4" w:rsidRDefault="00CB59D1">
            <w:pPr>
              <w:jc w:val="center"/>
            </w:pPr>
            <w:r>
              <w:t>91</w:t>
            </w:r>
          </w:p>
        </w:tc>
        <w:tc>
          <w:tcPr>
            <w:tcW w:w="1341" w:type="dxa"/>
            <w:vAlign w:val="center"/>
          </w:tcPr>
          <w:p w14:paraId="3285CAE3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51C538F6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16270EAF" w14:textId="77777777" w:rsidR="00684EF4" w:rsidRDefault="00CB59D1">
            <w:pPr>
              <w:jc w:val="center"/>
            </w:pPr>
            <w:r>
              <w:t>1.7</w:t>
            </w:r>
          </w:p>
        </w:tc>
        <w:tc>
          <w:tcPr>
            <w:tcW w:w="1341" w:type="dxa"/>
            <w:vMerge/>
            <w:vAlign w:val="center"/>
          </w:tcPr>
          <w:p w14:paraId="736B16D4" w14:textId="77777777" w:rsidR="00684EF4" w:rsidRDefault="00684EF4">
            <w:pPr>
              <w:jc w:val="center"/>
            </w:pPr>
          </w:p>
        </w:tc>
      </w:tr>
      <w:tr w:rsidR="00684EF4" w14:paraId="6F5C81AE" w14:textId="77777777">
        <w:tc>
          <w:tcPr>
            <w:tcW w:w="1284" w:type="dxa"/>
            <w:shd w:val="clear" w:color="auto" w:fill="E6E6E6"/>
            <w:vAlign w:val="center"/>
          </w:tcPr>
          <w:p w14:paraId="366ABE5E" w14:textId="77777777" w:rsidR="00684EF4" w:rsidRDefault="00CB59D1">
            <w:pPr>
              <w:jc w:val="center"/>
            </w:pPr>
            <w:r>
              <w:t>4</w:t>
            </w:r>
          </w:p>
        </w:tc>
        <w:tc>
          <w:tcPr>
            <w:tcW w:w="1341" w:type="dxa"/>
            <w:vAlign w:val="center"/>
          </w:tcPr>
          <w:p w14:paraId="3815E834" w14:textId="77777777" w:rsidR="00684EF4" w:rsidRDefault="00CB59D1">
            <w:pPr>
              <w:jc w:val="center"/>
            </w:pPr>
            <w:r>
              <w:t>21.0</w:t>
            </w:r>
          </w:p>
        </w:tc>
        <w:tc>
          <w:tcPr>
            <w:tcW w:w="1341" w:type="dxa"/>
            <w:vAlign w:val="center"/>
          </w:tcPr>
          <w:p w14:paraId="3B79D461" w14:textId="77777777" w:rsidR="00684EF4" w:rsidRDefault="00CB59D1">
            <w:pPr>
              <w:jc w:val="center"/>
            </w:pPr>
            <w:r>
              <w:t>89</w:t>
            </w:r>
          </w:p>
        </w:tc>
        <w:tc>
          <w:tcPr>
            <w:tcW w:w="1341" w:type="dxa"/>
            <w:vAlign w:val="center"/>
          </w:tcPr>
          <w:p w14:paraId="4BD55DA3" w14:textId="77777777" w:rsidR="00684EF4" w:rsidRDefault="00CB59D1">
            <w:pPr>
              <w:jc w:val="center"/>
            </w:pPr>
            <w:r>
              <w:t>11.11</w:t>
            </w:r>
          </w:p>
        </w:tc>
        <w:tc>
          <w:tcPr>
            <w:tcW w:w="1341" w:type="dxa"/>
            <w:vAlign w:val="center"/>
          </w:tcPr>
          <w:p w14:paraId="53760C3B" w14:textId="77777777" w:rsidR="00684EF4" w:rsidRDefault="00CB59D1">
            <w:pPr>
              <w:jc w:val="center"/>
            </w:pPr>
            <w:r>
              <w:t>11.11</w:t>
            </w:r>
          </w:p>
        </w:tc>
        <w:tc>
          <w:tcPr>
            <w:tcW w:w="1341" w:type="dxa"/>
            <w:vAlign w:val="center"/>
          </w:tcPr>
          <w:p w14:paraId="72C0215A" w14:textId="77777777" w:rsidR="00684EF4" w:rsidRDefault="00CB59D1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4FCC6571" w14:textId="77777777" w:rsidR="00684EF4" w:rsidRDefault="00684EF4">
            <w:pPr>
              <w:jc w:val="center"/>
            </w:pPr>
          </w:p>
        </w:tc>
      </w:tr>
      <w:tr w:rsidR="00684EF4" w14:paraId="5636A819" w14:textId="77777777">
        <w:tc>
          <w:tcPr>
            <w:tcW w:w="1284" w:type="dxa"/>
            <w:shd w:val="clear" w:color="auto" w:fill="E6E6E6"/>
            <w:vAlign w:val="center"/>
          </w:tcPr>
          <w:p w14:paraId="4AE7E40D" w14:textId="77777777" w:rsidR="00684EF4" w:rsidRDefault="00CB59D1">
            <w:pPr>
              <w:jc w:val="center"/>
            </w:pPr>
            <w:r>
              <w:t>5</w:t>
            </w:r>
          </w:p>
        </w:tc>
        <w:tc>
          <w:tcPr>
            <w:tcW w:w="1341" w:type="dxa"/>
            <w:vAlign w:val="center"/>
          </w:tcPr>
          <w:p w14:paraId="3D2499AB" w14:textId="77777777" w:rsidR="00684EF4" w:rsidRDefault="00CB59D1">
            <w:pPr>
              <w:jc w:val="center"/>
            </w:pPr>
            <w:r>
              <w:t>21.4</w:t>
            </w:r>
          </w:p>
        </w:tc>
        <w:tc>
          <w:tcPr>
            <w:tcW w:w="1341" w:type="dxa"/>
            <w:vAlign w:val="center"/>
          </w:tcPr>
          <w:p w14:paraId="402811E2" w14:textId="77777777" w:rsidR="00684EF4" w:rsidRDefault="00CB59D1">
            <w:pPr>
              <w:jc w:val="center"/>
            </w:pPr>
            <w:r>
              <w:t>87</w:t>
            </w:r>
          </w:p>
        </w:tc>
        <w:tc>
          <w:tcPr>
            <w:tcW w:w="1341" w:type="dxa"/>
            <w:vAlign w:val="center"/>
          </w:tcPr>
          <w:p w14:paraId="5C42DFFE" w14:textId="77777777" w:rsidR="00684EF4" w:rsidRDefault="00CB59D1">
            <w:pPr>
              <w:jc w:val="center"/>
            </w:pPr>
            <w:r>
              <w:t>91.67</w:t>
            </w:r>
          </w:p>
        </w:tc>
        <w:tc>
          <w:tcPr>
            <w:tcW w:w="1341" w:type="dxa"/>
            <w:vAlign w:val="center"/>
          </w:tcPr>
          <w:p w14:paraId="0C980BC3" w14:textId="77777777" w:rsidR="00684EF4" w:rsidRDefault="00CB59D1">
            <w:pPr>
              <w:jc w:val="center"/>
            </w:pPr>
            <w:r>
              <w:t>91.67</w:t>
            </w:r>
          </w:p>
        </w:tc>
        <w:tc>
          <w:tcPr>
            <w:tcW w:w="1341" w:type="dxa"/>
            <w:vAlign w:val="center"/>
          </w:tcPr>
          <w:p w14:paraId="4007EE50" w14:textId="77777777" w:rsidR="00684EF4" w:rsidRDefault="00CB59D1">
            <w:pPr>
              <w:jc w:val="center"/>
            </w:pPr>
            <w:r>
              <w:t>2.3</w:t>
            </w:r>
          </w:p>
        </w:tc>
        <w:tc>
          <w:tcPr>
            <w:tcW w:w="1341" w:type="dxa"/>
            <w:vMerge/>
            <w:vAlign w:val="center"/>
          </w:tcPr>
          <w:p w14:paraId="0B4E4EEE" w14:textId="77777777" w:rsidR="00684EF4" w:rsidRDefault="00684EF4">
            <w:pPr>
              <w:jc w:val="center"/>
            </w:pPr>
          </w:p>
        </w:tc>
      </w:tr>
      <w:tr w:rsidR="00684EF4" w14:paraId="635E9A4E" w14:textId="77777777">
        <w:tc>
          <w:tcPr>
            <w:tcW w:w="1284" w:type="dxa"/>
            <w:shd w:val="clear" w:color="auto" w:fill="E6E6E6"/>
            <w:vAlign w:val="center"/>
          </w:tcPr>
          <w:p w14:paraId="09DBA44C" w14:textId="77777777" w:rsidR="00684EF4" w:rsidRDefault="00CB59D1">
            <w:pPr>
              <w:jc w:val="center"/>
            </w:pPr>
            <w:r>
              <w:t>6</w:t>
            </w:r>
          </w:p>
        </w:tc>
        <w:tc>
          <w:tcPr>
            <w:tcW w:w="1341" w:type="dxa"/>
            <w:vAlign w:val="center"/>
          </w:tcPr>
          <w:p w14:paraId="4A3AA996" w14:textId="77777777" w:rsidR="00684EF4" w:rsidRDefault="00CB59D1">
            <w:pPr>
              <w:jc w:val="center"/>
            </w:pPr>
            <w:r>
              <w:t>21.8</w:t>
            </w:r>
          </w:p>
        </w:tc>
        <w:tc>
          <w:tcPr>
            <w:tcW w:w="1341" w:type="dxa"/>
            <w:vAlign w:val="center"/>
          </w:tcPr>
          <w:p w14:paraId="4788BF40" w14:textId="77777777" w:rsidR="00684EF4" w:rsidRDefault="00CB59D1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14:paraId="641DD955" w14:textId="77777777" w:rsidR="00684EF4" w:rsidRDefault="00CB59D1">
            <w:pPr>
              <w:jc w:val="center"/>
            </w:pPr>
            <w:r>
              <w:t>188.89</w:t>
            </w:r>
          </w:p>
        </w:tc>
        <w:tc>
          <w:tcPr>
            <w:tcW w:w="1341" w:type="dxa"/>
            <w:vAlign w:val="center"/>
          </w:tcPr>
          <w:p w14:paraId="68277EF9" w14:textId="77777777" w:rsidR="00684EF4" w:rsidRDefault="00CB59D1">
            <w:pPr>
              <w:jc w:val="center"/>
            </w:pPr>
            <w:r>
              <w:t>188.89</w:t>
            </w:r>
          </w:p>
        </w:tc>
        <w:tc>
          <w:tcPr>
            <w:tcW w:w="1341" w:type="dxa"/>
            <w:vAlign w:val="center"/>
          </w:tcPr>
          <w:p w14:paraId="4E3F0247" w14:textId="77777777" w:rsidR="00684EF4" w:rsidRDefault="00CB59D1">
            <w:pPr>
              <w:jc w:val="center"/>
            </w:pPr>
            <w:r>
              <w:t>2.7</w:t>
            </w:r>
          </w:p>
        </w:tc>
        <w:tc>
          <w:tcPr>
            <w:tcW w:w="1341" w:type="dxa"/>
            <w:vMerge/>
            <w:vAlign w:val="center"/>
          </w:tcPr>
          <w:p w14:paraId="6247463E" w14:textId="77777777" w:rsidR="00684EF4" w:rsidRDefault="00684EF4">
            <w:pPr>
              <w:jc w:val="center"/>
            </w:pPr>
          </w:p>
        </w:tc>
      </w:tr>
      <w:tr w:rsidR="00684EF4" w14:paraId="73CF6F7B" w14:textId="77777777">
        <w:tc>
          <w:tcPr>
            <w:tcW w:w="1284" w:type="dxa"/>
            <w:shd w:val="clear" w:color="auto" w:fill="E6E6E6"/>
            <w:vAlign w:val="center"/>
          </w:tcPr>
          <w:p w14:paraId="3F527DC0" w14:textId="77777777" w:rsidR="00684EF4" w:rsidRDefault="00CB59D1">
            <w:pPr>
              <w:jc w:val="center"/>
            </w:pPr>
            <w:r>
              <w:t>7</w:t>
            </w:r>
          </w:p>
        </w:tc>
        <w:tc>
          <w:tcPr>
            <w:tcW w:w="1341" w:type="dxa"/>
            <w:vAlign w:val="center"/>
          </w:tcPr>
          <w:p w14:paraId="5AAEF94D" w14:textId="77777777" w:rsidR="00684EF4" w:rsidRDefault="00CB59D1">
            <w:pPr>
              <w:jc w:val="center"/>
            </w:pPr>
            <w:r>
              <w:t>22.4</w:t>
            </w:r>
          </w:p>
        </w:tc>
        <w:tc>
          <w:tcPr>
            <w:tcW w:w="1341" w:type="dxa"/>
            <w:vAlign w:val="center"/>
          </w:tcPr>
          <w:p w14:paraId="059EF4EA" w14:textId="77777777" w:rsidR="00684EF4" w:rsidRDefault="00CB59D1">
            <w:pPr>
              <w:jc w:val="center"/>
            </w:pPr>
            <w:r>
              <w:t>82</w:t>
            </w:r>
          </w:p>
        </w:tc>
        <w:tc>
          <w:tcPr>
            <w:tcW w:w="1341" w:type="dxa"/>
            <w:vAlign w:val="center"/>
          </w:tcPr>
          <w:p w14:paraId="3E2664BD" w14:textId="77777777" w:rsidR="00684EF4" w:rsidRDefault="00CB59D1">
            <w:pPr>
              <w:jc w:val="center"/>
            </w:pPr>
            <w:r>
              <w:t>294.44</w:t>
            </w:r>
          </w:p>
        </w:tc>
        <w:tc>
          <w:tcPr>
            <w:tcW w:w="1341" w:type="dxa"/>
            <w:vAlign w:val="center"/>
          </w:tcPr>
          <w:p w14:paraId="61F3752F" w14:textId="77777777" w:rsidR="00684EF4" w:rsidRDefault="00CB59D1">
            <w:pPr>
              <w:jc w:val="center"/>
            </w:pPr>
            <w:r>
              <w:t>266.67</w:t>
            </w:r>
          </w:p>
        </w:tc>
        <w:tc>
          <w:tcPr>
            <w:tcW w:w="1341" w:type="dxa"/>
            <w:vAlign w:val="center"/>
          </w:tcPr>
          <w:p w14:paraId="53E373B3" w14:textId="77777777" w:rsidR="00684EF4" w:rsidRDefault="00CB59D1">
            <w:pPr>
              <w:jc w:val="center"/>
            </w:pPr>
            <w:r>
              <w:t>3.0</w:t>
            </w:r>
          </w:p>
        </w:tc>
        <w:tc>
          <w:tcPr>
            <w:tcW w:w="1341" w:type="dxa"/>
            <w:vMerge/>
            <w:vAlign w:val="center"/>
          </w:tcPr>
          <w:p w14:paraId="57DA7BE2" w14:textId="77777777" w:rsidR="00684EF4" w:rsidRDefault="00684EF4">
            <w:pPr>
              <w:jc w:val="center"/>
            </w:pPr>
          </w:p>
        </w:tc>
      </w:tr>
      <w:tr w:rsidR="00684EF4" w14:paraId="57372D16" w14:textId="77777777">
        <w:tc>
          <w:tcPr>
            <w:tcW w:w="1284" w:type="dxa"/>
            <w:shd w:val="clear" w:color="auto" w:fill="E6E6E6"/>
            <w:vAlign w:val="center"/>
          </w:tcPr>
          <w:p w14:paraId="77F4AE7A" w14:textId="77777777" w:rsidR="00684EF4" w:rsidRDefault="00CB59D1">
            <w:pPr>
              <w:jc w:val="center"/>
            </w:pPr>
            <w:r>
              <w:t>8</w:t>
            </w:r>
          </w:p>
        </w:tc>
        <w:tc>
          <w:tcPr>
            <w:tcW w:w="1341" w:type="dxa"/>
            <w:vAlign w:val="center"/>
          </w:tcPr>
          <w:p w14:paraId="00D674A3" w14:textId="77777777" w:rsidR="00684EF4" w:rsidRDefault="00CB59D1">
            <w:pPr>
              <w:jc w:val="center"/>
            </w:pPr>
            <w:r>
              <w:t>23.1</w:t>
            </w:r>
          </w:p>
        </w:tc>
        <w:tc>
          <w:tcPr>
            <w:tcW w:w="1341" w:type="dxa"/>
            <w:vAlign w:val="center"/>
          </w:tcPr>
          <w:p w14:paraId="3E453D7F" w14:textId="77777777" w:rsidR="00684EF4" w:rsidRDefault="00CB59D1">
            <w:pPr>
              <w:jc w:val="center"/>
            </w:pPr>
            <w:r>
              <w:t>79</w:t>
            </w:r>
          </w:p>
        </w:tc>
        <w:tc>
          <w:tcPr>
            <w:tcW w:w="1341" w:type="dxa"/>
            <w:vAlign w:val="center"/>
          </w:tcPr>
          <w:p w14:paraId="01551865" w14:textId="77777777" w:rsidR="00684EF4" w:rsidRDefault="00CB59D1">
            <w:pPr>
              <w:jc w:val="center"/>
            </w:pPr>
            <w:r>
              <w:t>402.78</w:t>
            </w:r>
          </w:p>
        </w:tc>
        <w:tc>
          <w:tcPr>
            <w:tcW w:w="1341" w:type="dxa"/>
            <w:vAlign w:val="center"/>
          </w:tcPr>
          <w:p w14:paraId="38957ECF" w14:textId="77777777" w:rsidR="00684EF4" w:rsidRDefault="00CB59D1">
            <w:pPr>
              <w:jc w:val="center"/>
            </w:pPr>
            <w:r>
              <w:t>341.67</w:t>
            </w:r>
          </w:p>
        </w:tc>
        <w:tc>
          <w:tcPr>
            <w:tcW w:w="1341" w:type="dxa"/>
            <w:vAlign w:val="center"/>
          </w:tcPr>
          <w:p w14:paraId="5A2E93CE" w14:textId="77777777" w:rsidR="00684EF4" w:rsidRDefault="00CB59D1">
            <w:pPr>
              <w:jc w:val="center"/>
            </w:pPr>
            <w:r>
              <w:t>2.7</w:t>
            </w:r>
          </w:p>
        </w:tc>
        <w:tc>
          <w:tcPr>
            <w:tcW w:w="1341" w:type="dxa"/>
            <w:vMerge/>
            <w:vAlign w:val="center"/>
          </w:tcPr>
          <w:p w14:paraId="47E92B83" w14:textId="77777777" w:rsidR="00684EF4" w:rsidRDefault="00684EF4">
            <w:pPr>
              <w:jc w:val="center"/>
            </w:pPr>
          </w:p>
        </w:tc>
      </w:tr>
      <w:tr w:rsidR="00684EF4" w14:paraId="0B653D14" w14:textId="77777777">
        <w:tc>
          <w:tcPr>
            <w:tcW w:w="1284" w:type="dxa"/>
            <w:shd w:val="clear" w:color="auto" w:fill="E6E6E6"/>
            <w:vAlign w:val="center"/>
          </w:tcPr>
          <w:p w14:paraId="7AC97F6D" w14:textId="77777777" w:rsidR="00684EF4" w:rsidRDefault="00CB59D1">
            <w:pPr>
              <w:jc w:val="center"/>
            </w:pPr>
            <w:r>
              <w:t>9</w:t>
            </w:r>
          </w:p>
        </w:tc>
        <w:tc>
          <w:tcPr>
            <w:tcW w:w="1341" w:type="dxa"/>
            <w:vAlign w:val="center"/>
          </w:tcPr>
          <w:p w14:paraId="1F2A8205" w14:textId="77777777" w:rsidR="00684EF4" w:rsidRDefault="00CB59D1">
            <w:pPr>
              <w:jc w:val="center"/>
            </w:pPr>
            <w:r>
              <w:t>23.8</w:t>
            </w:r>
          </w:p>
        </w:tc>
        <w:tc>
          <w:tcPr>
            <w:tcW w:w="1341" w:type="dxa"/>
            <w:vAlign w:val="center"/>
          </w:tcPr>
          <w:p w14:paraId="3CCAB263" w14:textId="77777777" w:rsidR="00684EF4" w:rsidRDefault="00CB59D1">
            <w:pPr>
              <w:jc w:val="center"/>
            </w:pPr>
            <w:r>
              <w:t>77</w:t>
            </w:r>
          </w:p>
        </w:tc>
        <w:tc>
          <w:tcPr>
            <w:tcW w:w="1341" w:type="dxa"/>
            <w:vAlign w:val="center"/>
          </w:tcPr>
          <w:p w14:paraId="472A5F20" w14:textId="77777777" w:rsidR="00684EF4" w:rsidRDefault="00CB59D1">
            <w:pPr>
              <w:jc w:val="center"/>
            </w:pPr>
            <w:r>
              <w:t>494.44</w:t>
            </w:r>
          </w:p>
        </w:tc>
        <w:tc>
          <w:tcPr>
            <w:tcW w:w="1341" w:type="dxa"/>
            <w:vAlign w:val="center"/>
          </w:tcPr>
          <w:p w14:paraId="3F901C53" w14:textId="77777777" w:rsidR="00684EF4" w:rsidRDefault="00CB59D1">
            <w:pPr>
              <w:jc w:val="center"/>
            </w:pPr>
            <w:r>
              <w:t>394.44</w:t>
            </w:r>
          </w:p>
        </w:tc>
        <w:tc>
          <w:tcPr>
            <w:tcW w:w="1341" w:type="dxa"/>
            <w:vAlign w:val="center"/>
          </w:tcPr>
          <w:p w14:paraId="169B83DB" w14:textId="77777777" w:rsidR="00684EF4" w:rsidRDefault="00CB59D1">
            <w:pPr>
              <w:jc w:val="center"/>
            </w:pPr>
            <w:r>
              <w:t>2.3</w:t>
            </w:r>
          </w:p>
        </w:tc>
        <w:tc>
          <w:tcPr>
            <w:tcW w:w="1341" w:type="dxa"/>
            <w:vMerge/>
            <w:vAlign w:val="center"/>
          </w:tcPr>
          <w:p w14:paraId="671E2B05" w14:textId="77777777" w:rsidR="00684EF4" w:rsidRDefault="00684EF4">
            <w:pPr>
              <w:jc w:val="center"/>
            </w:pPr>
          </w:p>
        </w:tc>
      </w:tr>
      <w:tr w:rsidR="00684EF4" w14:paraId="323F43BA" w14:textId="77777777">
        <w:tc>
          <w:tcPr>
            <w:tcW w:w="1284" w:type="dxa"/>
            <w:shd w:val="clear" w:color="auto" w:fill="E6E6E6"/>
            <w:vAlign w:val="center"/>
          </w:tcPr>
          <w:p w14:paraId="45E4EF13" w14:textId="77777777" w:rsidR="00684EF4" w:rsidRDefault="00CB59D1">
            <w:pPr>
              <w:jc w:val="center"/>
            </w:pPr>
            <w:r>
              <w:t>10</w:t>
            </w:r>
          </w:p>
        </w:tc>
        <w:tc>
          <w:tcPr>
            <w:tcW w:w="1341" w:type="dxa"/>
            <w:vAlign w:val="center"/>
          </w:tcPr>
          <w:p w14:paraId="7AB47853" w14:textId="77777777" w:rsidR="00684EF4" w:rsidRDefault="00CB59D1">
            <w:pPr>
              <w:jc w:val="center"/>
            </w:pPr>
            <w:r>
              <w:t>24.5</w:t>
            </w:r>
          </w:p>
        </w:tc>
        <w:tc>
          <w:tcPr>
            <w:tcW w:w="1341" w:type="dxa"/>
            <w:vAlign w:val="center"/>
          </w:tcPr>
          <w:p w14:paraId="787912D7" w14:textId="77777777" w:rsidR="00684EF4" w:rsidRDefault="00CB59D1">
            <w:pPr>
              <w:jc w:val="center"/>
            </w:pPr>
            <w:r>
              <w:t>74</w:t>
            </w:r>
          </w:p>
        </w:tc>
        <w:tc>
          <w:tcPr>
            <w:tcW w:w="1341" w:type="dxa"/>
            <w:vAlign w:val="center"/>
          </w:tcPr>
          <w:p w14:paraId="57D4CAB3" w14:textId="77777777" w:rsidR="00684EF4" w:rsidRDefault="00CB59D1">
            <w:pPr>
              <w:jc w:val="center"/>
            </w:pPr>
            <w:r>
              <w:t>563.89</w:t>
            </w:r>
          </w:p>
        </w:tc>
        <w:tc>
          <w:tcPr>
            <w:tcW w:w="1341" w:type="dxa"/>
            <w:vAlign w:val="center"/>
          </w:tcPr>
          <w:p w14:paraId="197113F7" w14:textId="77777777" w:rsidR="00684EF4" w:rsidRDefault="00CB59D1">
            <w:pPr>
              <w:jc w:val="center"/>
            </w:pPr>
            <w:r>
              <w:t>436.11</w:t>
            </w:r>
          </w:p>
        </w:tc>
        <w:tc>
          <w:tcPr>
            <w:tcW w:w="1341" w:type="dxa"/>
            <w:vAlign w:val="center"/>
          </w:tcPr>
          <w:p w14:paraId="2217A387" w14:textId="77777777" w:rsidR="00684EF4" w:rsidRDefault="00CB59D1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7FE93FBD" w14:textId="77777777" w:rsidR="00684EF4" w:rsidRDefault="00684EF4">
            <w:pPr>
              <w:jc w:val="center"/>
            </w:pPr>
          </w:p>
        </w:tc>
      </w:tr>
      <w:tr w:rsidR="00684EF4" w14:paraId="75352D15" w14:textId="77777777">
        <w:tc>
          <w:tcPr>
            <w:tcW w:w="1284" w:type="dxa"/>
            <w:shd w:val="clear" w:color="auto" w:fill="E6E6E6"/>
            <w:vAlign w:val="center"/>
          </w:tcPr>
          <w:p w14:paraId="4015F908" w14:textId="77777777" w:rsidR="00684EF4" w:rsidRDefault="00CB59D1">
            <w:pPr>
              <w:jc w:val="center"/>
            </w:pPr>
            <w:r>
              <w:t>11</w:t>
            </w:r>
          </w:p>
        </w:tc>
        <w:tc>
          <w:tcPr>
            <w:tcW w:w="1341" w:type="dxa"/>
            <w:vAlign w:val="center"/>
          </w:tcPr>
          <w:p w14:paraId="25FF862B" w14:textId="77777777" w:rsidR="00684EF4" w:rsidRDefault="00CB59D1">
            <w:pPr>
              <w:jc w:val="center"/>
            </w:pPr>
            <w:r>
              <w:t>25.2</w:t>
            </w:r>
          </w:p>
        </w:tc>
        <w:tc>
          <w:tcPr>
            <w:tcW w:w="1341" w:type="dxa"/>
            <w:vAlign w:val="center"/>
          </w:tcPr>
          <w:p w14:paraId="56CAE66D" w14:textId="77777777" w:rsidR="00684EF4" w:rsidRDefault="00CB59D1">
            <w:pPr>
              <w:jc w:val="center"/>
            </w:pPr>
            <w:r>
              <w:t>72</w:t>
            </w:r>
          </w:p>
        </w:tc>
        <w:tc>
          <w:tcPr>
            <w:tcW w:w="1341" w:type="dxa"/>
            <w:vAlign w:val="center"/>
          </w:tcPr>
          <w:p w14:paraId="40F6D663" w14:textId="77777777" w:rsidR="00684EF4" w:rsidRDefault="00CB59D1">
            <w:pPr>
              <w:jc w:val="center"/>
            </w:pPr>
            <w:r>
              <w:t>597.22</w:t>
            </w:r>
          </w:p>
        </w:tc>
        <w:tc>
          <w:tcPr>
            <w:tcW w:w="1341" w:type="dxa"/>
            <w:vAlign w:val="center"/>
          </w:tcPr>
          <w:p w14:paraId="588B784B" w14:textId="77777777" w:rsidR="00684EF4" w:rsidRDefault="00CB59D1">
            <w:pPr>
              <w:jc w:val="center"/>
            </w:pPr>
            <w:r>
              <w:t>455.56</w:t>
            </w:r>
          </w:p>
        </w:tc>
        <w:tc>
          <w:tcPr>
            <w:tcW w:w="1341" w:type="dxa"/>
            <w:vAlign w:val="center"/>
          </w:tcPr>
          <w:p w14:paraId="7992B766" w14:textId="77777777" w:rsidR="00684EF4" w:rsidRDefault="00CB59D1">
            <w:pPr>
              <w:jc w:val="center"/>
            </w:pPr>
            <w:r>
              <w:t>1.7</w:t>
            </w:r>
          </w:p>
        </w:tc>
        <w:tc>
          <w:tcPr>
            <w:tcW w:w="1341" w:type="dxa"/>
            <w:vMerge/>
            <w:vAlign w:val="center"/>
          </w:tcPr>
          <w:p w14:paraId="0C92C250" w14:textId="77777777" w:rsidR="00684EF4" w:rsidRDefault="00684EF4">
            <w:pPr>
              <w:jc w:val="center"/>
            </w:pPr>
          </w:p>
        </w:tc>
      </w:tr>
      <w:tr w:rsidR="00684EF4" w14:paraId="3CB25A36" w14:textId="77777777">
        <w:tc>
          <w:tcPr>
            <w:tcW w:w="1284" w:type="dxa"/>
            <w:shd w:val="clear" w:color="auto" w:fill="E6E6E6"/>
            <w:vAlign w:val="center"/>
          </w:tcPr>
          <w:p w14:paraId="140F7D69" w14:textId="77777777" w:rsidR="00684EF4" w:rsidRDefault="00CB59D1">
            <w:pPr>
              <w:jc w:val="center"/>
            </w:pPr>
            <w:r>
              <w:t>12</w:t>
            </w:r>
          </w:p>
        </w:tc>
        <w:tc>
          <w:tcPr>
            <w:tcW w:w="1341" w:type="dxa"/>
            <w:vAlign w:val="center"/>
          </w:tcPr>
          <w:p w14:paraId="314AE582" w14:textId="77777777" w:rsidR="00684EF4" w:rsidRDefault="00CB59D1">
            <w:pPr>
              <w:jc w:val="center"/>
            </w:pPr>
            <w:r>
              <w:t>25.8</w:t>
            </w:r>
          </w:p>
        </w:tc>
        <w:tc>
          <w:tcPr>
            <w:tcW w:w="1341" w:type="dxa"/>
            <w:vAlign w:val="center"/>
          </w:tcPr>
          <w:p w14:paraId="21538731" w14:textId="77777777" w:rsidR="00684EF4" w:rsidRDefault="00CB59D1">
            <w:pPr>
              <w:jc w:val="center"/>
            </w:pPr>
            <w:r>
              <w:t>71</w:t>
            </w:r>
          </w:p>
        </w:tc>
        <w:tc>
          <w:tcPr>
            <w:tcW w:w="1341" w:type="dxa"/>
            <w:vAlign w:val="center"/>
          </w:tcPr>
          <w:p w14:paraId="1C7629E9" w14:textId="77777777" w:rsidR="00684EF4" w:rsidRDefault="00CB59D1">
            <w:pPr>
              <w:jc w:val="center"/>
            </w:pPr>
            <w:r>
              <w:t>588.89</w:t>
            </w:r>
          </w:p>
        </w:tc>
        <w:tc>
          <w:tcPr>
            <w:tcW w:w="1341" w:type="dxa"/>
            <w:vAlign w:val="center"/>
          </w:tcPr>
          <w:p w14:paraId="7C329194" w14:textId="77777777" w:rsidR="00684EF4" w:rsidRDefault="00CB59D1">
            <w:pPr>
              <w:jc w:val="center"/>
            </w:pPr>
            <w:r>
              <w:t>450.00</w:t>
            </w:r>
          </w:p>
        </w:tc>
        <w:tc>
          <w:tcPr>
            <w:tcW w:w="1341" w:type="dxa"/>
            <w:vAlign w:val="center"/>
          </w:tcPr>
          <w:p w14:paraId="3B07D4F9" w14:textId="77777777" w:rsidR="00684EF4" w:rsidRDefault="00CB59D1">
            <w:pPr>
              <w:jc w:val="center"/>
            </w:pPr>
            <w:r>
              <w:t>1.3</w:t>
            </w:r>
          </w:p>
        </w:tc>
        <w:tc>
          <w:tcPr>
            <w:tcW w:w="1341" w:type="dxa"/>
            <w:vMerge/>
            <w:vAlign w:val="center"/>
          </w:tcPr>
          <w:p w14:paraId="36823830" w14:textId="77777777" w:rsidR="00684EF4" w:rsidRDefault="00684EF4">
            <w:pPr>
              <w:jc w:val="center"/>
            </w:pPr>
          </w:p>
        </w:tc>
      </w:tr>
      <w:tr w:rsidR="00684EF4" w14:paraId="3D5E1EF2" w14:textId="77777777">
        <w:tc>
          <w:tcPr>
            <w:tcW w:w="1284" w:type="dxa"/>
            <w:shd w:val="clear" w:color="auto" w:fill="E6E6E6"/>
            <w:vAlign w:val="center"/>
          </w:tcPr>
          <w:p w14:paraId="213B9C1E" w14:textId="77777777" w:rsidR="00684EF4" w:rsidRDefault="00CB59D1">
            <w:pPr>
              <w:jc w:val="center"/>
            </w:pPr>
            <w:r>
              <w:t>13</w:t>
            </w:r>
          </w:p>
        </w:tc>
        <w:tc>
          <w:tcPr>
            <w:tcW w:w="1341" w:type="dxa"/>
            <w:vAlign w:val="center"/>
          </w:tcPr>
          <w:p w14:paraId="06E0DDDA" w14:textId="77777777" w:rsidR="00684EF4" w:rsidRDefault="00CB59D1">
            <w:pPr>
              <w:jc w:val="center"/>
            </w:pPr>
            <w:r>
              <w:t>26.2</w:t>
            </w:r>
          </w:p>
        </w:tc>
        <w:tc>
          <w:tcPr>
            <w:tcW w:w="1341" w:type="dxa"/>
            <w:vAlign w:val="center"/>
          </w:tcPr>
          <w:p w14:paraId="7BABBB73" w14:textId="77777777" w:rsidR="00684EF4" w:rsidRDefault="00CB59D1">
            <w:pPr>
              <w:jc w:val="center"/>
            </w:pPr>
            <w:r>
              <w:t>70</w:t>
            </w:r>
          </w:p>
        </w:tc>
        <w:tc>
          <w:tcPr>
            <w:tcW w:w="1341" w:type="dxa"/>
            <w:vAlign w:val="center"/>
          </w:tcPr>
          <w:p w14:paraId="06432105" w14:textId="77777777" w:rsidR="00684EF4" w:rsidRDefault="00CB59D1">
            <w:pPr>
              <w:jc w:val="center"/>
            </w:pPr>
            <w:r>
              <w:t>544.44</w:t>
            </w:r>
          </w:p>
        </w:tc>
        <w:tc>
          <w:tcPr>
            <w:tcW w:w="1341" w:type="dxa"/>
            <w:vAlign w:val="center"/>
          </w:tcPr>
          <w:p w14:paraId="58566234" w14:textId="77777777" w:rsidR="00684EF4" w:rsidRDefault="00CB59D1">
            <w:pPr>
              <w:jc w:val="center"/>
            </w:pPr>
            <w:r>
              <w:t>422.22</w:t>
            </w:r>
          </w:p>
        </w:tc>
        <w:tc>
          <w:tcPr>
            <w:tcW w:w="1341" w:type="dxa"/>
            <w:vAlign w:val="center"/>
          </w:tcPr>
          <w:p w14:paraId="0502573C" w14:textId="77777777" w:rsidR="00684EF4" w:rsidRDefault="00CB59D1">
            <w:pPr>
              <w:jc w:val="center"/>
            </w:pPr>
            <w:r>
              <w:t>1.0</w:t>
            </w:r>
          </w:p>
        </w:tc>
        <w:tc>
          <w:tcPr>
            <w:tcW w:w="1341" w:type="dxa"/>
            <w:vMerge/>
            <w:vAlign w:val="center"/>
          </w:tcPr>
          <w:p w14:paraId="45D95351" w14:textId="77777777" w:rsidR="00684EF4" w:rsidRDefault="00684EF4">
            <w:pPr>
              <w:jc w:val="center"/>
            </w:pPr>
          </w:p>
        </w:tc>
      </w:tr>
      <w:tr w:rsidR="00684EF4" w14:paraId="0AB9378C" w14:textId="77777777">
        <w:tc>
          <w:tcPr>
            <w:tcW w:w="1284" w:type="dxa"/>
            <w:shd w:val="clear" w:color="auto" w:fill="E6E6E6"/>
            <w:vAlign w:val="center"/>
          </w:tcPr>
          <w:p w14:paraId="5ED5FF8E" w14:textId="77777777" w:rsidR="00684EF4" w:rsidRDefault="00CB59D1">
            <w:pPr>
              <w:jc w:val="center"/>
            </w:pPr>
            <w:r>
              <w:t>14</w:t>
            </w:r>
          </w:p>
        </w:tc>
        <w:tc>
          <w:tcPr>
            <w:tcW w:w="1341" w:type="dxa"/>
            <w:vAlign w:val="center"/>
          </w:tcPr>
          <w:p w14:paraId="52B9DC07" w14:textId="77777777" w:rsidR="00684EF4" w:rsidRDefault="00CB59D1">
            <w:pPr>
              <w:jc w:val="center"/>
            </w:pPr>
            <w:r>
              <w:t>26.4</w:t>
            </w:r>
          </w:p>
        </w:tc>
        <w:tc>
          <w:tcPr>
            <w:tcW w:w="1341" w:type="dxa"/>
            <w:vAlign w:val="center"/>
          </w:tcPr>
          <w:p w14:paraId="3F3AD288" w14:textId="77777777" w:rsidR="00684EF4" w:rsidRDefault="00CB59D1">
            <w:pPr>
              <w:jc w:val="center"/>
            </w:pPr>
            <w:r>
              <w:t>70</w:t>
            </w:r>
          </w:p>
        </w:tc>
        <w:tc>
          <w:tcPr>
            <w:tcW w:w="1341" w:type="dxa"/>
            <w:vAlign w:val="center"/>
          </w:tcPr>
          <w:p w14:paraId="4EAB8B04" w14:textId="77777777" w:rsidR="00684EF4" w:rsidRDefault="00CB59D1">
            <w:pPr>
              <w:jc w:val="center"/>
            </w:pPr>
            <w:r>
              <w:t>466.67</w:t>
            </w:r>
          </w:p>
        </w:tc>
        <w:tc>
          <w:tcPr>
            <w:tcW w:w="1341" w:type="dxa"/>
            <w:vAlign w:val="center"/>
          </w:tcPr>
          <w:p w14:paraId="2600E99A" w14:textId="77777777" w:rsidR="00684EF4" w:rsidRDefault="00CB59D1">
            <w:pPr>
              <w:jc w:val="center"/>
            </w:pPr>
            <w:r>
              <w:t>375.00</w:t>
            </w:r>
          </w:p>
        </w:tc>
        <w:tc>
          <w:tcPr>
            <w:tcW w:w="1341" w:type="dxa"/>
            <w:vAlign w:val="center"/>
          </w:tcPr>
          <w:p w14:paraId="0C0E87EC" w14:textId="77777777" w:rsidR="00684EF4" w:rsidRDefault="00CB59D1">
            <w:pPr>
              <w:jc w:val="center"/>
            </w:pPr>
            <w:r>
              <w:t>1.0</w:t>
            </w:r>
          </w:p>
        </w:tc>
        <w:tc>
          <w:tcPr>
            <w:tcW w:w="1341" w:type="dxa"/>
            <w:vMerge/>
            <w:vAlign w:val="center"/>
          </w:tcPr>
          <w:p w14:paraId="24812D72" w14:textId="77777777" w:rsidR="00684EF4" w:rsidRDefault="00684EF4">
            <w:pPr>
              <w:jc w:val="center"/>
            </w:pPr>
          </w:p>
        </w:tc>
      </w:tr>
      <w:tr w:rsidR="00684EF4" w14:paraId="57016633" w14:textId="77777777">
        <w:tc>
          <w:tcPr>
            <w:tcW w:w="1284" w:type="dxa"/>
            <w:shd w:val="clear" w:color="auto" w:fill="E6E6E6"/>
            <w:vAlign w:val="center"/>
          </w:tcPr>
          <w:p w14:paraId="7E94B41F" w14:textId="77777777" w:rsidR="00684EF4" w:rsidRDefault="00CB59D1">
            <w:pPr>
              <w:jc w:val="center"/>
            </w:pPr>
            <w:r>
              <w:t>15</w:t>
            </w:r>
          </w:p>
        </w:tc>
        <w:tc>
          <w:tcPr>
            <w:tcW w:w="1341" w:type="dxa"/>
            <w:vAlign w:val="center"/>
          </w:tcPr>
          <w:p w14:paraId="29CF074B" w14:textId="77777777" w:rsidR="00684EF4" w:rsidRDefault="00CB59D1">
            <w:pPr>
              <w:jc w:val="center"/>
            </w:pPr>
            <w:r>
              <w:t>26.4</w:t>
            </w:r>
          </w:p>
        </w:tc>
        <w:tc>
          <w:tcPr>
            <w:tcW w:w="1341" w:type="dxa"/>
            <w:vAlign w:val="center"/>
          </w:tcPr>
          <w:p w14:paraId="06578FCE" w14:textId="77777777" w:rsidR="00684EF4" w:rsidRDefault="00CB59D1">
            <w:pPr>
              <w:jc w:val="center"/>
            </w:pPr>
            <w:r>
              <w:t>71</w:t>
            </w:r>
          </w:p>
        </w:tc>
        <w:tc>
          <w:tcPr>
            <w:tcW w:w="1341" w:type="dxa"/>
            <w:vAlign w:val="center"/>
          </w:tcPr>
          <w:p w14:paraId="68349738" w14:textId="77777777" w:rsidR="00684EF4" w:rsidRDefault="00CB59D1">
            <w:pPr>
              <w:jc w:val="center"/>
            </w:pPr>
            <w:r>
              <w:t>366.67</w:t>
            </w:r>
          </w:p>
        </w:tc>
        <w:tc>
          <w:tcPr>
            <w:tcW w:w="1341" w:type="dxa"/>
            <w:vAlign w:val="center"/>
          </w:tcPr>
          <w:p w14:paraId="449A20D3" w14:textId="77777777" w:rsidR="00684EF4" w:rsidRDefault="00CB59D1">
            <w:pPr>
              <w:jc w:val="center"/>
            </w:pPr>
            <w:r>
              <w:t>308.33</w:t>
            </w:r>
          </w:p>
        </w:tc>
        <w:tc>
          <w:tcPr>
            <w:tcW w:w="1341" w:type="dxa"/>
            <w:vAlign w:val="center"/>
          </w:tcPr>
          <w:p w14:paraId="67EA248D" w14:textId="77777777" w:rsidR="00684EF4" w:rsidRDefault="00CB59D1">
            <w:pPr>
              <w:jc w:val="center"/>
            </w:pPr>
            <w:r>
              <w:t>1.0</w:t>
            </w:r>
          </w:p>
        </w:tc>
        <w:tc>
          <w:tcPr>
            <w:tcW w:w="1341" w:type="dxa"/>
            <w:vMerge/>
            <w:vAlign w:val="center"/>
          </w:tcPr>
          <w:p w14:paraId="1C8936A0" w14:textId="77777777" w:rsidR="00684EF4" w:rsidRDefault="00684EF4">
            <w:pPr>
              <w:jc w:val="center"/>
            </w:pPr>
          </w:p>
        </w:tc>
      </w:tr>
      <w:tr w:rsidR="00684EF4" w14:paraId="7BA2C1DF" w14:textId="77777777">
        <w:tc>
          <w:tcPr>
            <w:tcW w:w="1284" w:type="dxa"/>
            <w:shd w:val="clear" w:color="auto" w:fill="E6E6E6"/>
            <w:vAlign w:val="center"/>
          </w:tcPr>
          <w:p w14:paraId="6BBA96B4" w14:textId="77777777" w:rsidR="00684EF4" w:rsidRDefault="00CB59D1">
            <w:pPr>
              <w:jc w:val="center"/>
            </w:pPr>
            <w:r>
              <w:t>16</w:t>
            </w:r>
          </w:p>
        </w:tc>
        <w:tc>
          <w:tcPr>
            <w:tcW w:w="1341" w:type="dxa"/>
            <w:vAlign w:val="center"/>
          </w:tcPr>
          <w:p w14:paraId="703471F8" w14:textId="77777777" w:rsidR="00684EF4" w:rsidRDefault="00CB59D1">
            <w:pPr>
              <w:jc w:val="center"/>
            </w:pPr>
            <w:r>
              <w:t>26.3</w:t>
            </w:r>
          </w:p>
        </w:tc>
        <w:tc>
          <w:tcPr>
            <w:tcW w:w="1341" w:type="dxa"/>
            <w:vAlign w:val="center"/>
          </w:tcPr>
          <w:p w14:paraId="27053D98" w14:textId="77777777" w:rsidR="00684EF4" w:rsidRDefault="00CB59D1">
            <w:pPr>
              <w:jc w:val="center"/>
            </w:pPr>
            <w:r>
              <w:t>72</w:t>
            </w:r>
          </w:p>
        </w:tc>
        <w:tc>
          <w:tcPr>
            <w:tcW w:w="1341" w:type="dxa"/>
            <w:vAlign w:val="center"/>
          </w:tcPr>
          <w:p w14:paraId="0F18A57F" w14:textId="77777777" w:rsidR="00684EF4" w:rsidRDefault="00CB59D1">
            <w:pPr>
              <w:jc w:val="center"/>
            </w:pPr>
            <w:r>
              <w:t>258.33</w:t>
            </w:r>
          </w:p>
        </w:tc>
        <w:tc>
          <w:tcPr>
            <w:tcW w:w="1341" w:type="dxa"/>
            <w:vAlign w:val="center"/>
          </w:tcPr>
          <w:p w14:paraId="3F91B23C" w14:textId="77777777" w:rsidR="00684EF4" w:rsidRDefault="00CB59D1">
            <w:pPr>
              <w:jc w:val="center"/>
            </w:pPr>
            <w:r>
              <w:t>230.56</w:t>
            </w:r>
          </w:p>
        </w:tc>
        <w:tc>
          <w:tcPr>
            <w:tcW w:w="1341" w:type="dxa"/>
            <w:vAlign w:val="center"/>
          </w:tcPr>
          <w:p w14:paraId="536F6B02" w14:textId="77777777" w:rsidR="00684EF4" w:rsidRDefault="00CB59D1">
            <w:pPr>
              <w:jc w:val="center"/>
            </w:pPr>
            <w:r>
              <w:t>1.0</w:t>
            </w:r>
          </w:p>
        </w:tc>
        <w:tc>
          <w:tcPr>
            <w:tcW w:w="1341" w:type="dxa"/>
            <w:vMerge/>
            <w:vAlign w:val="center"/>
          </w:tcPr>
          <w:p w14:paraId="746902F1" w14:textId="77777777" w:rsidR="00684EF4" w:rsidRDefault="00684EF4">
            <w:pPr>
              <w:jc w:val="center"/>
            </w:pPr>
          </w:p>
        </w:tc>
      </w:tr>
      <w:tr w:rsidR="00684EF4" w14:paraId="72C69CE9" w14:textId="77777777">
        <w:tc>
          <w:tcPr>
            <w:tcW w:w="1284" w:type="dxa"/>
            <w:shd w:val="clear" w:color="auto" w:fill="E6E6E6"/>
            <w:vAlign w:val="center"/>
          </w:tcPr>
          <w:p w14:paraId="2DF47EA0" w14:textId="77777777" w:rsidR="00684EF4" w:rsidRDefault="00CB59D1">
            <w:pPr>
              <w:jc w:val="center"/>
            </w:pPr>
            <w:r>
              <w:t>17</w:t>
            </w:r>
          </w:p>
        </w:tc>
        <w:tc>
          <w:tcPr>
            <w:tcW w:w="1341" w:type="dxa"/>
            <w:vAlign w:val="center"/>
          </w:tcPr>
          <w:p w14:paraId="17AA8849" w14:textId="77777777" w:rsidR="00684EF4" w:rsidRDefault="00CB59D1">
            <w:pPr>
              <w:jc w:val="center"/>
            </w:pPr>
            <w:r>
              <w:t>25.9</w:t>
            </w:r>
          </w:p>
        </w:tc>
        <w:tc>
          <w:tcPr>
            <w:tcW w:w="1341" w:type="dxa"/>
            <w:vAlign w:val="center"/>
          </w:tcPr>
          <w:p w14:paraId="043B08ED" w14:textId="77777777" w:rsidR="00684EF4" w:rsidRDefault="00CB59D1">
            <w:pPr>
              <w:jc w:val="center"/>
            </w:pPr>
            <w:r>
              <w:t>74</w:t>
            </w:r>
          </w:p>
        </w:tc>
        <w:tc>
          <w:tcPr>
            <w:tcW w:w="1341" w:type="dxa"/>
            <w:vAlign w:val="center"/>
          </w:tcPr>
          <w:p w14:paraId="67D22C9C" w14:textId="77777777" w:rsidR="00684EF4" w:rsidRDefault="00CB59D1">
            <w:pPr>
              <w:jc w:val="center"/>
            </w:pPr>
            <w:r>
              <w:t>255.56</w:t>
            </w:r>
          </w:p>
        </w:tc>
        <w:tc>
          <w:tcPr>
            <w:tcW w:w="1341" w:type="dxa"/>
            <w:vAlign w:val="center"/>
          </w:tcPr>
          <w:p w14:paraId="05064593" w14:textId="77777777" w:rsidR="00684EF4" w:rsidRDefault="00CB59D1">
            <w:pPr>
              <w:jc w:val="center"/>
            </w:pPr>
            <w:r>
              <w:t>150.00</w:t>
            </w:r>
          </w:p>
        </w:tc>
        <w:tc>
          <w:tcPr>
            <w:tcW w:w="1341" w:type="dxa"/>
            <w:vAlign w:val="center"/>
          </w:tcPr>
          <w:p w14:paraId="5CA7D744" w14:textId="77777777" w:rsidR="00684EF4" w:rsidRDefault="00CB59D1">
            <w:pPr>
              <w:jc w:val="center"/>
            </w:pPr>
            <w:r>
              <w:t>1.0</w:t>
            </w:r>
          </w:p>
        </w:tc>
        <w:tc>
          <w:tcPr>
            <w:tcW w:w="1341" w:type="dxa"/>
            <w:vMerge/>
            <w:vAlign w:val="center"/>
          </w:tcPr>
          <w:p w14:paraId="2DFA34C1" w14:textId="77777777" w:rsidR="00684EF4" w:rsidRDefault="00684EF4">
            <w:pPr>
              <w:jc w:val="center"/>
            </w:pPr>
          </w:p>
        </w:tc>
      </w:tr>
      <w:tr w:rsidR="00684EF4" w14:paraId="4F11560E" w14:textId="77777777">
        <w:tc>
          <w:tcPr>
            <w:tcW w:w="1284" w:type="dxa"/>
            <w:shd w:val="clear" w:color="auto" w:fill="E6E6E6"/>
            <w:vAlign w:val="center"/>
          </w:tcPr>
          <w:p w14:paraId="487E9DD1" w14:textId="77777777" w:rsidR="00684EF4" w:rsidRDefault="00CB59D1">
            <w:pPr>
              <w:jc w:val="center"/>
            </w:pPr>
            <w:r>
              <w:t>18</w:t>
            </w:r>
          </w:p>
        </w:tc>
        <w:tc>
          <w:tcPr>
            <w:tcW w:w="1341" w:type="dxa"/>
            <w:vAlign w:val="center"/>
          </w:tcPr>
          <w:p w14:paraId="3C79287A" w14:textId="77777777" w:rsidR="00684EF4" w:rsidRDefault="00CB59D1">
            <w:pPr>
              <w:jc w:val="center"/>
            </w:pPr>
            <w:r>
              <w:t>25.3</w:t>
            </w:r>
          </w:p>
        </w:tc>
        <w:tc>
          <w:tcPr>
            <w:tcW w:w="1341" w:type="dxa"/>
            <w:vAlign w:val="center"/>
          </w:tcPr>
          <w:p w14:paraId="0F12AA16" w14:textId="77777777" w:rsidR="00684EF4" w:rsidRDefault="00CB59D1">
            <w:pPr>
              <w:jc w:val="center"/>
            </w:pPr>
            <w:r>
              <w:t>76</w:t>
            </w:r>
          </w:p>
        </w:tc>
        <w:tc>
          <w:tcPr>
            <w:tcW w:w="1341" w:type="dxa"/>
            <w:vAlign w:val="center"/>
          </w:tcPr>
          <w:p w14:paraId="5A13D8B2" w14:textId="77777777" w:rsidR="00684EF4" w:rsidRDefault="00CB59D1">
            <w:pPr>
              <w:jc w:val="center"/>
            </w:pPr>
            <w:r>
              <w:t>61.11</w:t>
            </w:r>
          </w:p>
        </w:tc>
        <w:tc>
          <w:tcPr>
            <w:tcW w:w="1341" w:type="dxa"/>
            <w:vAlign w:val="center"/>
          </w:tcPr>
          <w:p w14:paraId="466D022D" w14:textId="77777777" w:rsidR="00684EF4" w:rsidRDefault="00CB59D1">
            <w:pPr>
              <w:jc w:val="center"/>
            </w:pPr>
            <w:r>
              <w:t>61.11</w:t>
            </w:r>
          </w:p>
        </w:tc>
        <w:tc>
          <w:tcPr>
            <w:tcW w:w="1341" w:type="dxa"/>
            <w:vAlign w:val="center"/>
          </w:tcPr>
          <w:p w14:paraId="5EF94632" w14:textId="77777777" w:rsidR="00684EF4" w:rsidRDefault="00CB59D1">
            <w:pPr>
              <w:jc w:val="center"/>
            </w:pPr>
            <w:r>
              <w:t>1.0</w:t>
            </w:r>
          </w:p>
        </w:tc>
        <w:tc>
          <w:tcPr>
            <w:tcW w:w="1341" w:type="dxa"/>
            <w:vMerge/>
            <w:vAlign w:val="center"/>
          </w:tcPr>
          <w:p w14:paraId="1C06E1CE" w14:textId="77777777" w:rsidR="00684EF4" w:rsidRDefault="00684EF4">
            <w:pPr>
              <w:jc w:val="center"/>
            </w:pPr>
          </w:p>
        </w:tc>
      </w:tr>
      <w:tr w:rsidR="00684EF4" w14:paraId="1654CF6A" w14:textId="77777777">
        <w:tc>
          <w:tcPr>
            <w:tcW w:w="1284" w:type="dxa"/>
            <w:shd w:val="clear" w:color="auto" w:fill="E6E6E6"/>
            <w:vAlign w:val="center"/>
          </w:tcPr>
          <w:p w14:paraId="671F3618" w14:textId="77777777" w:rsidR="00684EF4" w:rsidRDefault="00CB59D1">
            <w:pPr>
              <w:jc w:val="center"/>
            </w:pPr>
            <w:r>
              <w:t>19</w:t>
            </w:r>
          </w:p>
        </w:tc>
        <w:tc>
          <w:tcPr>
            <w:tcW w:w="1341" w:type="dxa"/>
            <w:vAlign w:val="center"/>
          </w:tcPr>
          <w:p w14:paraId="336B1CD9" w14:textId="77777777" w:rsidR="00684EF4" w:rsidRDefault="00CB59D1">
            <w:pPr>
              <w:jc w:val="center"/>
            </w:pPr>
            <w:r>
              <w:t>24.6</w:t>
            </w:r>
          </w:p>
        </w:tc>
        <w:tc>
          <w:tcPr>
            <w:tcW w:w="1341" w:type="dxa"/>
            <w:vAlign w:val="center"/>
          </w:tcPr>
          <w:p w14:paraId="2F3E7A6A" w14:textId="77777777" w:rsidR="00684EF4" w:rsidRDefault="00CB59D1">
            <w:pPr>
              <w:jc w:val="center"/>
            </w:pPr>
            <w:r>
              <w:t>79</w:t>
            </w:r>
          </w:p>
        </w:tc>
        <w:tc>
          <w:tcPr>
            <w:tcW w:w="1341" w:type="dxa"/>
            <w:vAlign w:val="center"/>
          </w:tcPr>
          <w:p w14:paraId="0AEAF639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2F4A7A5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2ED054F6" w14:textId="77777777" w:rsidR="00684EF4" w:rsidRDefault="00CB59D1">
            <w:pPr>
              <w:jc w:val="center"/>
            </w:pPr>
            <w:r>
              <w:t>1.0</w:t>
            </w:r>
          </w:p>
        </w:tc>
        <w:tc>
          <w:tcPr>
            <w:tcW w:w="1341" w:type="dxa"/>
            <w:vMerge/>
            <w:vAlign w:val="center"/>
          </w:tcPr>
          <w:p w14:paraId="09582A20" w14:textId="77777777" w:rsidR="00684EF4" w:rsidRDefault="00684EF4">
            <w:pPr>
              <w:jc w:val="center"/>
            </w:pPr>
          </w:p>
        </w:tc>
      </w:tr>
      <w:tr w:rsidR="00684EF4" w14:paraId="719F9929" w14:textId="77777777">
        <w:tc>
          <w:tcPr>
            <w:tcW w:w="1284" w:type="dxa"/>
            <w:shd w:val="clear" w:color="auto" w:fill="E6E6E6"/>
            <w:vAlign w:val="center"/>
          </w:tcPr>
          <w:p w14:paraId="4EA5DB6A" w14:textId="77777777" w:rsidR="00684EF4" w:rsidRDefault="00CB59D1">
            <w:pPr>
              <w:jc w:val="center"/>
            </w:pPr>
            <w:r>
              <w:t>20</w:t>
            </w:r>
          </w:p>
        </w:tc>
        <w:tc>
          <w:tcPr>
            <w:tcW w:w="1341" w:type="dxa"/>
            <w:vAlign w:val="center"/>
          </w:tcPr>
          <w:p w14:paraId="4BDF5D67" w14:textId="77777777" w:rsidR="00684EF4" w:rsidRDefault="00CB59D1">
            <w:pPr>
              <w:jc w:val="center"/>
            </w:pPr>
            <w:r>
              <w:t>23.7</w:t>
            </w:r>
          </w:p>
        </w:tc>
        <w:tc>
          <w:tcPr>
            <w:tcW w:w="1341" w:type="dxa"/>
            <w:vAlign w:val="center"/>
          </w:tcPr>
          <w:p w14:paraId="530F27D6" w14:textId="77777777" w:rsidR="00684EF4" w:rsidRDefault="00CB59D1">
            <w:pPr>
              <w:jc w:val="center"/>
            </w:pPr>
            <w:r>
              <w:t>82</w:t>
            </w:r>
          </w:p>
        </w:tc>
        <w:tc>
          <w:tcPr>
            <w:tcW w:w="1341" w:type="dxa"/>
            <w:vAlign w:val="center"/>
          </w:tcPr>
          <w:p w14:paraId="07781A68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2599BD35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15FC614A" w14:textId="77777777" w:rsidR="00684EF4" w:rsidRDefault="00CB59D1">
            <w:pPr>
              <w:jc w:val="center"/>
            </w:pPr>
            <w:r>
              <w:t>1.2</w:t>
            </w:r>
          </w:p>
        </w:tc>
        <w:tc>
          <w:tcPr>
            <w:tcW w:w="1341" w:type="dxa"/>
            <w:vMerge/>
            <w:vAlign w:val="center"/>
          </w:tcPr>
          <w:p w14:paraId="0E2D0EDB" w14:textId="77777777" w:rsidR="00684EF4" w:rsidRDefault="00684EF4">
            <w:pPr>
              <w:jc w:val="center"/>
            </w:pPr>
          </w:p>
        </w:tc>
      </w:tr>
      <w:tr w:rsidR="00684EF4" w14:paraId="255E2C4C" w14:textId="77777777">
        <w:tc>
          <w:tcPr>
            <w:tcW w:w="1284" w:type="dxa"/>
            <w:shd w:val="clear" w:color="auto" w:fill="E6E6E6"/>
            <w:vAlign w:val="center"/>
          </w:tcPr>
          <w:p w14:paraId="12C39D2D" w14:textId="77777777" w:rsidR="00684EF4" w:rsidRDefault="00CB59D1">
            <w:pPr>
              <w:jc w:val="center"/>
            </w:pPr>
            <w:r>
              <w:t>21</w:t>
            </w:r>
          </w:p>
        </w:tc>
        <w:tc>
          <w:tcPr>
            <w:tcW w:w="1341" w:type="dxa"/>
            <w:vAlign w:val="center"/>
          </w:tcPr>
          <w:p w14:paraId="757194BF" w14:textId="77777777" w:rsidR="00684EF4" w:rsidRDefault="00CB59D1">
            <w:pPr>
              <w:jc w:val="center"/>
            </w:pPr>
            <w:r>
              <w:t>22.7</w:t>
            </w:r>
          </w:p>
        </w:tc>
        <w:tc>
          <w:tcPr>
            <w:tcW w:w="1341" w:type="dxa"/>
            <w:vAlign w:val="center"/>
          </w:tcPr>
          <w:p w14:paraId="21645594" w14:textId="77777777" w:rsidR="00684EF4" w:rsidRDefault="00CB59D1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14:paraId="2133E1B7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5E66DFE0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2BA78FA2" w14:textId="77777777" w:rsidR="00684EF4" w:rsidRDefault="00CB59D1">
            <w:pPr>
              <w:jc w:val="center"/>
            </w:pPr>
            <w:r>
              <w:t>1.3</w:t>
            </w:r>
          </w:p>
        </w:tc>
        <w:tc>
          <w:tcPr>
            <w:tcW w:w="1341" w:type="dxa"/>
            <w:vMerge/>
            <w:vAlign w:val="center"/>
          </w:tcPr>
          <w:p w14:paraId="563E0BF9" w14:textId="77777777" w:rsidR="00684EF4" w:rsidRDefault="00684EF4">
            <w:pPr>
              <w:jc w:val="center"/>
            </w:pPr>
          </w:p>
        </w:tc>
      </w:tr>
      <w:tr w:rsidR="00684EF4" w14:paraId="1B9798EB" w14:textId="77777777">
        <w:tc>
          <w:tcPr>
            <w:tcW w:w="1284" w:type="dxa"/>
            <w:shd w:val="clear" w:color="auto" w:fill="E6E6E6"/>
            <w:vAlign w:val="center"/>
          </w:tcPr>
          <w:p w14:paraId="28D6151C" w14:textId="77777777" w:rsidR="00684EF4" w:rsidRDefault="00CB59D1">
            <w:pPr>
              <w:jc w:val="center"/>
            </w:pPr>
            <w:r>
              <w:t>22</w:t>
            </w:r>
          </w:p>
        </w:tc>
        <w:tc>
          <w:tcPr>
            <w:tcW w:w="1341" w:type="dxa"/>
            <w:vAlign w:val="center"/>
          </w:tcPr>
          <w:p w14:paraId="37F4A12C" w14:textId="77777777" w:rsidR="00684EF4" w:rsidRDefault="00CB59D1">
            <w:pPr>
              <w:jc w:val="center"/>
            </w:pPr>
            <w:r>
              <w:t>21.8</w:t>
            </w:r>
          </w:p>
        </w:tc>
        <w:tc>
          <w:tcPr>
            <w:tcW w:w="1341" w:type="dxa"/>
            <w:vAlign w:val="center"/>
          </w:tcPr>
          <w:p w14:paraId="3ED7F232" w14:textId="77777777" w:rsidR="00684EF4" w:rsidRDefault="00CB59D1">
            <w:pPr>
              <w:jc w:val="center"/>
            </w:pPr>
            <w:r>
              <w:t>88</w:t>
            </w:r>
          </w:p>
        </w:tc>
        <w:tc>
          <w:tcPr>
            <w:tcW w:w="1341" w:type="dxa"/>
            <w:vAlign w:val="center"/>
          </w:tcPr>
          <w:p w14:paraId="7D734080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497E749F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134CD700" w14:textId="77777777" w:rsidR="00684EF4" w:rsidRDefault="00CB59D1">
            <w:pPr>
              <w:jc w:val="center"/>
            </w:pPr>
            <w:r>
              <w:t>1.5</w:t>
            </w:r>
          </w:p>
        </w:tc>
        <w:tc>
          <w:tcPr>
            <w:tcW w:w="1341" w:type="dxa"/>
            <w:vMerge/>
            <w:vAlign w:val="center"/>
          </w:tcPr>
          <w:p w14:paraId="05E0C94F" w14:textId="77777777" w:rsidR="00684EF4" w:rsidRDefault="00684EF4">
            <w:pPr>
              <w:jc w:val="center"/>
            </w:pPr>
          </w:p>
        </w:tc>
      </w:tr>
      <w:tr w:rsidR="00684EF4" w14:paraId="41FB7971" w14:textId="77777777">
        <w:tc>
          <w:tcPr>
            <w:tcW w:w="1284" w:type="dxa"/>
            <w:shd w:val="clear" w:color="auto" w:fill="E6E6E6"/>
            <w:vAlign w:val="center"/>
          </w:tcPr>
          <w:p w14:paraId="21D23236" w14:textId="77777777" w:rsidR="00684EF4" w:rsidRDefault="00CB59D1">
            <w:pPr>
              <w:jc w:val="center"/>
            </w:pPr>
            <w:r>
              <w:t>23</w:t>
            </w:r>
          </w:p>
        </w:tc>
        <w:tc>
          <w:tcPr>
            <w:tcW w:w="1341" w:type="dxa"/>
            <w:vAlign w:val="center"/>
          </w:tcPr>
          <w:p w14:paraId="17DCF5FF" w14:textId="77777777" w:rsidR="00684EF4" w:rsidRDefault="00CB59D1">
            <w:pPr>
              <w:jc w:val="center"/>
            </w:pPr>
            <w:r>
              <w:t>20.9</w:t>
            </w:r>
          </w:p>
        </w:tc>
        <w:tc>
          <w:tcPr>
            <w:tcW w:w="1341" w:type="dxa"/>
            <w:vAlign w:val="center"/>
          </w:tcPr>
          <w:p w14:paraId="12D5E9D7" w14:textId="77777777" w:rsidR="00684EF4" w:rsidRDefault="00CB59D1">
            <w:pPr>
              <w:jc w:val="center"/>
            </w:pPr>
            <w:r>
              <w:t>90</w:t>
            </w:r>
          </w:p>
        </w:tc>
        <w:tc>
          <w:tcPr>
            <w:tcW w:w="1341" w:type="dxa"/>
            <w:vAlign w:val="center"/>
          </w:tcPr>
          <w:p w14:paraId="3378AB68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37548781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40DF27B8" w14:textId="77777777" w:rsidR="00684EF4" w:rsidRDefault="00CB59D1">
            <w:pPr>
              <w:jc w:val="center"/>
            </w:pPr>
            <w:r>
              <w:t>1.7</w:t>
            </w:r>
          </w:p>
        </w:tc>
        <w:tc>
          <w:tcPr>
            <w:tcW w:w="1341" w:type="dxa"/>
            <w:vMerge/>
            <w:vAlign w:val="center"/>
          </w:tcPr>
          <w:p w14:paraId="4C039F1A" w14:textId="77777777" w:rsidR="00684EF4" w:rsidRDefault="00684EF4">
            <w:pPr>
              <w:jc w:val="center"/>
            </w:pPr>
          </w:p>
        </w:tc>
      </w:tr>
      <w:tr w:rsidR="00684EF4" w14:paraId="0AB46032" w14:textId="77777777">
        <w:tc>
          <w:tcPr>
            <w:tcW w:w="1284" w:type="dxa"/>
            <w:shd w:val="clear" w:color="auto" w:fill="E6E6E6"/>
            <w:vAlign w:val="center"/>
          </w:tcPr>
          <w:p w14:paraId="676ECB73" w14:textId="77777777" w:rsidR="00684EF4" w:rsidRDefault="00CB59D1">
            <w:pPr>
              <w:jc w:val="center"/>
            </w:pPr>
            <w:r>
              <w:t>日平均</w:t>
            </w:r>
          </w:p>
        </w:tc>
        <w:tc>
          <w:tcPr>
            <w:tcW w:w="1341" w:type="dxa"/>
            <w:vAlign w:val="center"/>
          </w:tcPr>
          <w:p w14:paraId="207FEE18" w14:textId="77777777" w:rsidR="00684EF4" w:rsidRDefault="00CB59D1">
            <w:pPr>
              <w:jc w:val="center"/>
            </w:pPr>
            <w:r>
              <w:t>23.4</w:t>
            </w:r>
          </w:p>
        </w:tc>
        <w:tc>
          <w:tcPr>
            <w:tcW w:w="1341" w:type="dxa"/>
            <w:vAlign w:val="center"/>
          </w:tcPr>
          <w:p w14:paraId="66DDD719" w14:textId="77777777" w:rsidR="00684EF4" w:rsidRDefault="00CB59D1">
            <w:pPr>
              <w:jc w:val="center"/>
            </w:pPr>
            <w:r>
              <w:t>81</w:t>
            </w:r>
          </w:p>
        </w:tc>
        <w:tc>
          <w:tcPr>
            <w:tcW w:w="1341" w:type="dxa"/>
            <w:vAlign w:val="center"/>
          </w:tcPr>
          <w:p w14:paraId="6791C5C0" w14:textId="77777777" w:rsidR="00684EF4" w:rsidRDefault="00CB59D1">
            <w:pPr>
              <w:jc w:val="center"/>
            </w:pPr>
            <w:r>
              <w:t>216.09</w:t>
            </w:r>
          </w:p>
        </w:tc>
        <w:tc>
          <w:tcPr>
            <w:tcW w:w="1341" w:type="dxa"/>
            <w:vAlign w:val="center"/>
          </w:tcPr>
          <w:p w14:paraId="5E5C57A0" w14:textId="77777777" w:rsidR="00684EF4" w:rsidRDefault="00CB59D1">
            <w:pPr>
              <w:jc w:val="center"/>
            </w:pPr>
            <w:r>
              <w:t>174.31</w:t>
            </w:r>
          </w:p>
        </w:tc>
        <w:tc>
          <w:tcPr>
            <w:tcW w:w="1341" w:type="dxa"/>
            <w:vAlign w:val="center"/>
          </w:tcPr>
          <w:p w14:paraId="179A7F27" w14:textId="77777777" w:rsidR="00684EF4" w:rsidRDefault="00CB59D1">
            <w:pPr>
              <w:jc w:val="center"/>
            </w:pPr>
            <w:r>
              <w:t>1.6</w:t>
            </w:r>
          </w:p>
        </w:tc>
        <w:tc>
          <w:tcPr>
            <w:tcW w:w="1341" w:type="dxa"/>
            <w:vMerge/>
            <w:vAlign w:val="center"/>
          </w:tcPr>
          <w:p w14:paraId="1D0CAF78" w14:textId="77777777" w:rsidR="00684EF4" w:rsidRDefault="00684EF4">
            <w:pPr>
              <w:jc w:val="center"/>
            </w:pPr>
          </w:p>
        </w:tc>
      </w:tr>
    </w:tbl>
    <w:p w14:paraId="44DB0A39" w14:textId="77777777"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30" w:name="气象参数"/>
      <w:bookmarkEnd w:id="30"/>
    </w:p>
    <w:p w14:paraId="2223FF0E" w14:textId="77777777" w:rsidR="009C3CAA" w:rsidRDefault="00613298" w:rsidP="009C3CAA">
      <w:pPr>
        <w:pStyle w:val="2"/>
      </w:pPr>
      <w:bookmarkStart w:id="31" w:name="_Toc92184876"/>
      <w:r>
        <w:rPr>
          <w:rFonts w:hint="eastAsia"/>
        </w:rPr>
        <w:t>渗透面夏季</w:t>
      </w:r>
      <w:r w:rsidR="009C3CAA">
        <w:rPr>
          <w:rFonts w:hint="eastAsia"/>
        </w:rPr>
        <w:t>逐时蒸发量</w:t>
      </w:r>
      <w:bookmarkEnd w:id="3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684EF4" w14:paraId="294A5C79" w14:textId="77777777">
        <w:tc>
          <w:tcPr>
            <w:tcW w:w="1866" w:type="dxa"/>
            <w:shd w:val="clear" w:color="auto" w:fill="E6E6E6"/>
            <w:vAlign w:val="center"/>
          </w:tcPr>
          <w:p w14:paraId="59FC8776" w14:textId="77777777" w:rsidR="00684EF4" w:rsidRDefault="00CB59D1">
            <w:pPr>
              <w:jc w:val="center"/>
            </w:pPr>
            <w:r>
              <w:t>时刻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47E5AFBB" w14:textId="77777777" w:rsidR="00684EF4" w:rsidRDefault="00CB59D1">
            <w:pPr>
              <w:jc w:val="center"/>
            </w:pPr>
            <w:r>
              <w:t>水面</w:t>
            </w:r>
            <w:r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5193680F" w14:textId="77777777" w:rsidR="00684EF4" w:rsidRDefault="00CB59D1">
            <w:pPr>
              <w:jc w:val="center"/>
            </w:pPr>
            <w:r>
              <w:t>绿地</w:t>
            </w:r>
            <w:r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F0BDA19" w14:textId="77777777" w:rsidR="00684EF4" w:rsidRDefault="00CB59D1">
            <w:pPr>
              <w:jc w:val="center"/>
            </w:pPr>
            <w:r>
              <w:t>渗透型硬地</w:t>
            </w:r>
            <w:r>
              <w:br/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4BAB1F9" w14:textId="77777777" w:rsidR="00684EF4" w:rsidRDefault="00CB59D1">
            <w:pPr>
              <w:jc w:val="center"/>
            </w:pPr>
            <w:r>
              <w:t>绿化屋面</w:t>
            </w:r>
            <w:r>
              <w:br/>
              <w:t>(kg/(</w:t>
            </w:r>
            <w:r>
              <w:t>㎡</w:t>
            </w:r>
            <w:r>
              <w:t>.h))</w:t>
            </w:r>
          </w:p>
        </w:tc>
      </w:tr>
      <w:tr w:rsidR="00684EF4" w14:paraId="23F02FAC" w14:textId="77777777">
        <w:tc>
          <w:tcPr>
            <w:tcW w:w="1866" w:type="dxa"/>
            <w:shd w:val="clear" w:color="auto" w:fill="E6E6E6"/>
            <w:vAlign w:val="center"/>
          </w:tcPr>
          <w:p w14:paraId="24CA5E95" w14:textId="77777777" w:rsidR="00684EF4" w:rsidRDefault="00CB59D1">
            <w:pPr>
              <w:jc w:val="center"/>
            </w:pPr>
            <w:r>
              <w:t>0</w:t>
            </w:r>
          </w:p>
        </w:tc>
        <w:tc>
          <w:tcPr>
            <w:tcW w:w="1866" w:type="dxa"/>
            <w:vAlign w:val="center"/>
          </w:tcPr>
          <w:p w14:paraId="029B3EB1" w14:textId="77777777" w:rsidR="00684EF4" w:rsidRDefault="00CB59D1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14:paraId="18C0C77F" w14:textId="77777777" w:rsidR="00684EF4" w:rsidRDefault="00CB59D1">
            <w:pPr>
              <w:jc w:val="center"/>
            </w:pPr>
            <w:r>
              <w:t>0.28</w:t>
            </w:r>
          </w:p>
        </w:tc>
        <w:tc>
          <w:tcPr>
            <w:tcW w:w="1866" w:type="dxa"/>
            <w:vAlign w:val="center"/>
          </w:tcPr>
          <w:p w14:paraId="36B219A6" w14:textId="77777777" w:rsidR="00684EF4" w:rsidRDefault="00CB59D1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698EBCDC" w14:textId="77777777" w:rsidR="00684EF4" w:rsidRDefault="00CB59D1">
            <w:pPr>
              <w:jc w:val="center"/>
            </w:pPr>
            <w:r>
              <w:t>0.22</w:t>
            </w:r>
          </w:p>
        </w:tc>
      </w:tr>
      <w:tr w:rsidR="00684EF4" w14:paraId="0922C535" w14:textId="77777777">
        <w:tc>
          <w:tcPr>
            <w:tcW w:w="1866" w:type="dxa"/>
            <w:shd w:val="clear" w:color="auto" w:fill="E6E6E6"/>
            <w:vAlign w:val="center"/>
          </w:tcPr>
          <w:p w14:paraId="5061949A" w14:textId="77777777" w:rsidR="00684EF4" w:rsidRDefault="00CB59D1">
            <w:pPr>
              <w:jc w:val="center"/>
            </w:pPr>
            <w:r>
              <w:t>1</w:t>
            </w:r>
          </w:p>
        </w:tc>
        <w:tc>
          <w:tcPr>
            <w:tcW w:w="1866" w:type="dxa"/>
            <w:vAlign w:val="center"/>
          </w:tcPr>
          <w:p w14:paraId="4A8EBDD9" w14:textId="77777777" w:rsidR="00684EF4" w:rsidRDefault="00CB59D1">
            <w:pPr>
              <w:jc w:val="center"/>
            </w:pPr>
            <w:r>
              <w:t>0.12</w:t>
            </w:r>
          </w:p>
        </w:tc>
        <w:tc>
          <w:tcPr>
            <w:tcW w:w="1866" w:type="dxa"/>
            <w:vAlign w:val="center"/>
          </w:tcPr>
          <w:p w14:paraId="611608DE" w14:textId="77777777" w:rsidR="00684EF4" w:rsidRDefault="00CB59D1">
            <w:pPr>
              <w:jc w:val="center"/>
            </w:pPr>
            <w:r>
              <w:t>0.20</w:t>
            </w:r>
          </w:p>
        </w:tc>
        <w:tc>
          <w:tcPr>
            <w:tcW w:w="1866" w:type="dxa"/>
            <w:vAlign w:val="center"/>
          </w:tcPr>
          <w:p w14:paraId="255F2117" w14:textId="77777777" w:rsidR="00684EF4" w:rsidRDefault="00CB59D1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4D852D2C" w14:textId="77777777" w:rsidR="00684EF4" w:rsidRDefault="00CB59D1">
            <w:pPr>
              <w:jc w:val="center"/>
            </w:pPr>
            <w:r>
              <w:t>0.16</w:t>
            </w:r>
          </w:p>
        </w:tc>
      </w:tr>
      <w:tr w:rsidR="00684EF4" w14:paraId="498EFB44" w14:textId="77777777">
        <w:tc>
          <w:tcPr>
            <w:tcW w:w="1866" w:type="dxa"/>
            <w:shd w:val="clear" w:color="auto" w:fill="E6E6E6"/>
            <w:vAlign w:val="center"/>
          </w:tcPr>
          <w:p w14:paraId="15F43C07" w14:textId="77777777" w:rsidR="00684EF4" w:rsidRDefault="00CB59D1">
            <w:pPr>
              <w:jc w:val="center"/>
            </w:pPr>
            <w:r>
              <w:t>2</w:t>
            </w:r>
          </w:p>
        </w:tc>
        <w:tc>
          <w:tcPr>
            <w:tcW w:w="1866" w:type="dxa"/>
            <w:vAlign w:val="center"/>
          </w:tcPr>
          <w:p w14:paraId="55AF8DBE" w14:textId="77777777" w:rsidR="00684EF4" w:rsidRDefault="00CB59D1">
            <w:pPr>
              <w:jc w:val="center"/>
            </w:pPr>
            <w:r>
              <w:t>0.12</w:t>
            </w:r>
          </w:p>
        </w:tc>
        <w:tc>
          <w:tcPr>
            <w:tcW w:w="1866" w:type="dxa"/>
            <w:vAlign w:val="center"/>
          </w:tcPr>
          <w:p w14:paraId="4ADD8A83" w14:textId="77777777" w:rsidR="00684EF4" w:rsidRDefault="00CB59D1">
            <w:pPr>
              <w:jc w:val="center"/>
            </w:pPr>
            <w:r>
              <w:t>0.19</w:t>
            </w:r>
          </w:p>
        </w:tc>
        <w:tc>
          <w:tcPr>
            <w:tcW w:w="1866" w:type="dxa"/>
            <w:vAlign w:val="center"/>
          </w:tcPr>
          <w:p w14:paraId="3017B149" w14:textId="77777777" w:rsidR="00684EF4" w:rsidRDefault="00CB59D1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17F9145D" w14:textId="77777777" w:rsidR="00684EF4" w:rsidRDefault="00CB59D1">
            <w:pPr>
              <w:jc w:val="center"/>
            </w:pPr>
            <w:r>
              <w:t>0.16</w:t>
            </w:r>
          </w:p>
        </w:tc>
      </w:tr>
      <w:tr w:rsidR="00684EF4" w14:paraId="4D67E0EB" w14:textId="77777777">
        <w:tc>
          <w:tcPr>
            <w:tcW w:w="1866" w:type="dxa"/>
            <w:shd w:val="clear" w:color="auto" w:fill="E6E6E6"/>
            <w:vAlign w:val="center"/>
          </w:tcPr>
          <w:p w14:paraId="0D4A447C" w14:textId="77777777" w:rsidR="00684EF4" w:rsidRDefault="00CB59D1">
            <w:pPr>
              <w:jc w:val="center"/>
            </w:pPr>
            <w:r>
              <w:t>3</w:t>
            </w:r>
          </w:p>
        </w:tc>
        <w:tc>
          <w:tcPr>
            <w:tcW w:w="1866" w:type="dxa"/>
            <w:vAlign w:val="center"/>
          </w:tcPr>
          <w:p w14:paraId="75320849" w14:textId="77777777" w:rsidR="00684EF4" w:rsidRDefault="00CB59D1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1B74BE0D" w14:textId="77777777" w:rsidR="00684EF4" w:rsidRDefault="00CB59D1">
            <w:pPr>
              <w:jc w:val="center"/>
            </w:pPr>
            <w:r>
              <w:t>0.18</w:t>
            </w:r>
          </w:p>
        </w:tc>
        <w:tc>
          <w:tcPr>
            <w:tcW w:w="1866" w:type="dxa"/>
            <w:vAlign w:val="center"/>
          </w:tcPr>
          <w:p w14:paraId="68ABB0FE" w14:textId="77777777" w:rsidR="00684EF4" w:rsidRDefault="00CB59D1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1DB1E9ED" w14:textId="77777777" w:rsidR="00684EF4" w:rsidRDefault="00CB59D1">
            <w:pPr>
              <w:jc w:val="center"/>
            </w:pPr>
            <w:r>
              <w:t>0.15</w:t>
            </w:r>
          </w:p>
        </w:tc>
      </w:tr>
      <w:tr w:rsidR="00684EF4" w14:paraId="3D446B6E" w14:textId="77777777">
        <w:tc>
          <w:tcPr>
            <w:tcW w:w="1866" w:type="dxa"/>
            <w:shd w:val="clear" w:color="auto" w:fill="E6E6E6"/>
            <w:vAlign w:val="center"/>
          </w:tcPr>
          <w:p w14:paraId="252C7D93" w14:textId="77777777" w:rsidR="00684EF4" w:rsidRDefault="00CB59D1">
            <w:pPr>
              <w:jc w:val="center"/>
            </w:pPr>
            <w:r>
              <w:t>4</w:t>
            </w:r>
          </w:p>
        </w:tc>
        <w:tc>
          <w:tcPr>
            <w:tcW w:w="1866" w:type="dxa"/>
            <w:vAlign w:val="center"/>
          </w:tcPr>
          <w:p w14:paraId="36DA40F3" w14:textId="77777777" w:rsidR="00684EF4" w:rsidRDefault="00CB59D1">
            <w:pPr>
              <w:jc w:val="center"/>
            </w:pPr>
            <w:r>
              <w:t>0.11</w:t>
            </w:r>
          </w:p>
        </w:tc>
        <w:tc>
          <w:tcPr>
            <w:tcW w:w="1866" w:type="dxa"/>
            <w:vAlign w:val="center"/>
          </w:tcPr>
          <w:p w14:paraId="6DFA8E3B" w14:textId="77777777" w:rsidR="00684EF4" w:rsidRDefault="00CB59D1">
            <w:pPr>
              <w:jc w:val="center"/>
            </w:pPr>
            <w:r>
              <w:t>0.21</w:t>
            </w:r>
          </w:p>
        </w:tc>
        <w:tc>
          <w:tcPr>
            <w:tcW w:w="1866" w:type="dxa"/>
            <w:vAlign w:val="center"/>
          </w:tcPr>
          <w:p w14:paraId="402F531D" w14:textId="77777777" w:rsidR="00684EF4" w:rsidRDefault="00CB59D1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729445BD" w14:textId="77777777" w:rsidR="00684EF4" w:rsidRDefault="00CB59D1">
            <w:pPr>
              <w:jc w:val="center"/>
            </w:pPr>
            <w:r>
              <w:t>0.17</w:t>
            </w:r>
          </w:p>
        </w:tc>
      </w:tr>
      <w:tr w:rsidR="00684EF4" w14:paraId="45A5286E" w14:textId="77777777">
        <w:tc>
          <w:tcPr>
            <w:tcW w:w="1866" w:type="dxa"/>
            <w:shd w:val="clear" w:color="auto" w:fill="E6E6E6"/>
            <w:vAlign w:val="center"/>
          </w:tcPr>
          <w:p w14:paraId="04DA39E6" w14:textId="77777777" w:rsidR="00684EF4" w:rsidRDefault="00CB59D1">
            <w:pPr>
              <w:jc w:val="center"/>
            </w:pPr>
            <w:r>
              <w:t>5</w:t>
            </w:r>
          </w:p>
        </w:tc>
        <w:tc>
          <w:tcPr>
            <w:tcW w:w="1866" w:type="dxa"/>
            <w:vAlign w:val="center"/>
          </w:tcPr>
          <w:p w14:paraId="42EBE55A" w14:textId="77777777" w:rsidR="00684EF4" w:rsidRDefault="00CB59D1">
            <w:pPr>
              <w:jc w:val="center"/>
            </w:pPr>
            <w:r>
              <w:t>0.16</w:t>
            </w:r>
          </w:p>
        </w:tc>
        <w:tc>
          <w:tcPr>
            <w:tcW w:w="1866" w:type="dxa"/>
            <w:vAlign w:val="center"/>
          </w:tcPr>
          <w:p w14:paraId="6ECA7B65" w14:textId="77777777" w:rsidR="00684EF4" w:rsidRDefault="00CB59D1">
            <w:pPr>
              <w:jc w:val="center"/>
            </w:pPr>
            <w:r>
              <w:t>0.26</w:t>
            </w:r>
          </w:p>
        </w:tc>
        <w:tc>
          <w:tcPr>
            <w:tcW w:w="1866" w:type="dxa"/>
            <w:vAlign w:val="center"/>
          </w:tcPr>
          <w:p w14:paraId="68ECB964" w14:textId="77777777" w:rsidR="00684EF4" w:rsidRDefault="00CB59D1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5C911A27" w14:textId="77777777" w:rsidR="00684EF4" w:rsidRDefault="00CB59D1">
            <w:pPr>
              <w:jc w:val="center"/>
            </w:pPr>
            <w:r>
              <w:t>0.20</w:t>
            </w:r>
          </w:p>
        </w:tc>
      </w:tr>
      <w:tr w:rsidR="00684EF4" w14:paraId="5107758E" w14:textId="77777777">
        <w:tc>
          <w:tcPr>
            <w:tcW w:w="1866" w:type="dxa"/>
            <w:shd w:val="clear" w:color="auto" w:fill="E6E6E6"/>
            <w:vAlign w:val="center"/>
          </w:tcPr>
          <w:p w14:paraId="6C0CCAC4" w14:textId="77777777" w:rsidR="00684EF4" w:rsidRDefault="00CB59D1">
            <w:pPr>
              <w:jc w:val="center"/>
            </w:pPr>
            <w:r>
              <w:t>6</w:t>
            </w:r>
          </w:p>
        </w:tc>
        <w:tc>
          <w:tcPr>
            <w:tcW w:w="1866" w:type="dxa"/>
            <w:vAlign w:val="center"/>
          </w:tcPr>
          <w:p w14:paraId="41CBB3FE" w14:textId="77777777" w:rsidR="00684EF4" w:rsidRDefault="00CB59D1">
            <w:pPr>
              <w:jc w:val="center"/>
            </w:pPr>
            <w:r>
              <w:t>0.28</w:t>
            </w:r>
          </w:p>
        </w:tc>
        <w:tc>
          <w:tcPr>
            <w:tcW w:w="1866" w:type="dxa"/>
            <w:vAlign w:val="center"/>
          </w:tcPr>
          <w:p w14:paraId="3EC4FB9A" w14:textId="77777777" w:rsidR="00684EF4" w:rsidRDefault="00CB59D1">
            <w:pPr>
              <w:jc w:val="center"/>
            </w:pPr>
            <w:r>
              <w:t>0.35</w:t>
            </w:r>
          </w:p>
        </w:tc>
        <w:tc>
          <w:tcPr>
            <w:tcW w:w="1866" w:type="dxa"/>
            <w:vAlign w:val="center"/>
          </w:tcPr>
          <w:p w14:paraId="25F5251A" w14:textId="77777777" w:rsidR="00684EF4" w:rsidRDefault="00CB59D1">
            <w:pPr>
              <w:jc w:val="center"/>
            </w:pPr>
            <w:r>
              <w:t>0.12</w:t>
            </w:r>
          </w:p>
        </w:tc>
        <w:tc>
          <w:tcPr>
            <w:tcW w:w="1866" w:type="dxa"/>
            <w:vAlign w:val="center"/>
          </w:tcPr>
          <w:p w14:paraId="489D2E56" w14:textId="77777777" w:rsidR="00684EF4" w:rsidRDefault="00CB59D1">
            <w:pPr>
              <w:jc w:val="center"/>
            </w:pPr>
            <w:r>
              <w:t>0.28</w:t>
            </w:r>
          </w:p>
        </w:tc>
      </w:tr>
      <w:tr w:rsidR="00684EF4" w14:paraId="74EA92A7" w14:textId="77777777">
        <w:tc>
          <w:tcPr>
            <w:tcW w:w="1866" w:type="dxa"/>
            <w:shd w:val="clear" w:color="auto" w:fill="E6E6E6"/>
            <w:vAlign w:val="center"/>
          </w:tcPr>
          <w:p w14:paraId="26359A09" w14:textId="77777777" w:rsidR="00684EF4" w:rsidRDefault="00CB59D1">
            <w:pPr>
              <w:jc w:val="center"/>
            </w:pPr>
            <w:r>
              <w:t>7</w:t>
            </w:r>
          </w:p>
        </w:tc>
        <w:tc>
          <w:tcPr>
            <w:tcW w:w="1866" w:type="dxa"/>
            <w:vAlign w:val="center"/>
          </w:tcPr>
          <w:p w14:paraId="71630FC0" w14:textId="77777777" w:rsidR="00684EF4" w:rsidRDefault="00CB59D1">
            <w:pPr>
              <w:jc w:val="center"/>
            </w:pPr>
            <w:r>
              <w:t>0.45</w:t>
            </w:r>
          </w:p>
        </w:tc>
        <w:tc>
          <w:tcPr>
            <w:tcW w:w="1866" w:type="dxa"/>
            <w:vAlign w:val="center"/>
          </w:tcPr>
          <w:p w14:paraId="006039B5" w14:textId="77777777" w:rsidR="00684EF4" w:rsidRDefault="00CB59D1">
            <w:pPr>
              <w:jc w:val="center"/>
            </w:pPr>
            <w:r>
              <w:t>0.44</w:t>
            </w:r>
          </w:p>
        </w:tc>
        <w:tc>
          <w:tcPr>
            <w:tcW w:w="1866" w:type="dxa"/>
            <w:vAlign w:val="center"/>
          </w:tcPr>
          <w:p w14:paraId="06927919" w14:textId="77777777" w:rsidR="00684EF4" w:rsidRDefault="00CB59D1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14:paraId="3C3C6B3B" w14:textId="77777777" w:rsidR="00684EF4" w:rsidRDefault="00CB59D1">
            <w:pPr>
              <w:jc w:val="center"/>
            </w:pPr>
            <w:r>
              <w:t>0.35</w:t>
            </w:r>
          </w:p>
        </w:tc>
      </w:tr>
      <w:tr w:rsidR="00684EF4" w14:paraId="2A269482" w14:textId="77777777">
        <w:tc>
          <w:tcPr>
            <w:tcW w:w="1866" w:type="dxa"/>
            <w:shd w:val="clear" w:color="auto" w:fill="E6E6E6"/>
            <w:vAlign w:val="center"/>
          </w:tcPr>
          <w:p w14:paraId="66091105" w14:textId="77777777" w:rsidR="00684EF4" w:rsidRDefault="00CB59D1">
            <w:pPr>
              <w:jc w:val="center"/>
            </w:pPr>
            <w:r>
              <w:t>8</w:t>
            </w:r>
          </w:p>
        </w:tc>
        <w:tc>
          <w:tcPr>
            <w:tcW w:w="1866" w:type="dxa"/>
            <w:vAlign w:val="center"/>
          </w:tcPr>
          <w:p w14:paraId="04DECC81" w14:textId="77777777" w:rsidR="00684EF4" w:rsidRDefault="00CB59D1">
            <w:pPr>
              <w:jc w:val="center"/>
            </w:pPr>
            <w:r>
              <w:t>0.65</w:t>
            </w:r>
          </w:p>
        </w:tc>
        <w:tc>
          <w:tcPr>
            <w:tcW w:w="1866" w:type="dxa"/>
            <w:vAlign w:val="center"/>
          </w:tcPr>
          <w:p w14:paraId="7258229D" w14:textId="77777777" w:rsidR="00684EF4" w:rsidRDefault="00CB59D1">
            <w:pPr>
              <w:jc w:val="center"/>
            </w:pPr>
            <w:r>
              <w:t>0.56</w:t>
            </w:r>
          </w:p>
        </w:tc>
        <w:tc>
          <w:tcPr>
            <w:tcW w:w="1866" w:type="dxa"/>
            <w:vAlign w:val="center"/>
          </w:tcPr>
          <w:p w14:paraId="3A34D241" w14:textId="77777777" w:rsidR="00684EF4" w:rsidRDefault="00CB59D1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14:paraId="1772CCC6" w14:textId="77777777" w:rsidR="00684EF4" w:rsidRDefault="00CB59D1">
            <w:pPr>
              <w:jc w:val="center"/>
            </w:pPr>
            <w:r>
              <w:t>0.45</w:t>
            </w:r>
          </w:p>
        </w:tc>
      </w:tr>
      <w:tr w:rsidR="00684EF4" w14:paraId="1B090926" w14:textId="77777777">
        <w:tc>
          <w:tcPr>
            <w:tcW w:w="1866" w:type="dxa"/>
            <w:shd w:val="clear" w:color="auto" w:fill="E6E6E6"/>
            <w:vAlign w:val="center"/>
          </w:tcPr>
          <w:p w14:paraId="251C0B22" w14:textId="77777777" w:rsidR="00684EF4" w:rsidRDefault="00CB59D1">
            <w:pPr>
              <w:jc w:val="center"/>
            </w:pPr>
            <w:r>
              <w:t>9</w:t>
            </w:r>
          </w:p>
        </w:tc>
        <w:tc>
          <w:tcPr>
            <w:tcW w:w="1866" w:type="dxa"/>
            <w:vAlign w:val="center"/>
          </w:tcPr>
          <w:p w14:paraId="3FE3CAE7" w14:textId="77777777" w:rsidR="00684EF4" w:rsidRDefault="00CB59D1">
            <w:pPr>
              <w:jc w:val="center"/>
            </w:pPr>
            <w:r>
              <w:t>0.86</w:t>
            </w:r>
          </w:p>
        </w:tc>
        <w:tc>
          <w:tcPr>
            <w:tcW w:w="1866" w:type="dxa"/>
            <w:vAlign w:val="center"/>
          </w:tcPr>
          <w:p w14:paraId="20EBD88F" w14:textId="77777777" w:rsidR="00684EF4" w:rsidRDefault="00CB59D1">
            <w:pPr>
              <w:jc w:val="center"/>
            </w:pPr>
            <w:r>
              <w:t>0.65</w:t>
            </w:r>
          </w:p>
        </w:tc>
        <w:tc>
          <w:tcPr>
            <w:tcW w:w="1866" w:type="dxa"/>
            <w:vAlign w:val="center"/>
          </w:tcPr>
          <w:p w14:paraId="12DFBB38" w14:textId="77777777" w:rsidR="00684EF4" w:rsidRDefault="00CB59D1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14:paraId="2C1E21F2" w14:textId="77777777" w:rsidR="00684EF4" w:rsidRDefault="00CB59D1">
            <w:pPr>
              <w:jc w:val="center"/>
            </w:pPr>
            <w:r>
              <w:t>0.52</w:t>
            </w:r>
          </w:p>
        </w:tc>
      </w:tr>
      <w:tr w:rsidR="00684EF4" w14:paraId="6BAC10CB" w14:textId="77777777">
        <w:tc>
          <w:tcPr>
            <w:tcW w:w="1866" w:type="dxa"/>
            <w:shd w:val="clear" w:color="auto" w:fill="E6E6E6"/>
            <w:vAlign w:val="center"/>
          </w:tcPr>
          <w:p w14:paraId="44B0AE2D" w14:textId="77777777" w:rsidR="00684EF4" w:rsidRDefault="00CB59D1">
            <w:pPr>
              <w:jc w:val="center"/>
            </w:pPr>
            <w:r>
              <w:t>10</w:t>
            </w:r>
          </w:p>
        </w:tc>
        <w:tc>
          <w:tcPr>
            <w:tcW w:w="1866" w:type="dxa"/>
            <w:vAlign w:val="center"/>
          </w:tcPr>
          <w:p w14:paraId="4916D71A" w14:textId="77777777" w:rsidR="00684EF4" w:rsidRDefault="00CB59D1">
            <w:pPr>
              <w:jc w:val="center"/>
            </w:pPr>
            <w:r>
              <w:t>1.02</w:t>
            </w:r>
          </w:p>
        </w:tc>
        <w:tc>
          <w:tcPr>
            <w:tcW w:w="1866" w:type="dxa"/>
            <w:vAlign w:val="center"/>
          </w:tcPr>
          <w:p w14:paraId="0C46E9B9" w14:textId="77777777" w:rsidR="00684EF4" w:rsidRDefault="00CB59D1">
            <w:pPr>
              <w:jc w:val="center"/>
            </w:pPr>
            <w:r>
              <w:t>0.69</w:t>
            </w:r>
          </w:p>
        </w:tc>
        <w:tc>
          <w:tcPr>
            <w:tcW w:w="1866" w:type="dxa"/>
            <w:vAlign w:val="center"/>
          </w:tcPr>
          <w:p w14:paraId="1781198E" w14:textId="77777777" w:rsidR="00684EF4" w:rsidRDefault="00CB59D1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14:paraId="4EBE0AAB" w14:textId="77777777" w:rsidR="00684EF4" w:rsidRDefault="00CB59D1">
            <w:pPr>
              <w:jc w:val="center"/>
            </w:pPr>
            <w:r>
              <w:t>0.55</w:t>
            </w:r>
          </w:p>
        </w:tc>
      </w:tr>
      <w:tr w:rsidR="00684EF4" w14:paraId="78B4A39F" w14:textId="77777777">
        <w:tc>
          <w:tcPr>
            <w:tcW w:w="1866" w:type="dxa"/>
            <w:shd w:val="clear" w:color="auto" w:fill="E6E6E6"/>
            <w:vAlign w:val="center"/>
          </w:tcPr>
          <w:p w14:paraId="430D314F" w14:textId="77777777" w:rsidR="00684EF4" w:rsidRDefault="00CB59D1">
            <w:pPr>
              <w:jc w:val="center"/>
            </w:pPr>
            <w:r>
              <w:t>11</w:t>
            </w:r>
          </w:p>
        </w:tc>
        <w:tc>
          <w:tcPr>
            <w:tcW w:w="1866" w:type="dxa"/>
            <w:vAlign w:val="center"/>
          </w:tcPr>
          <w:p w14:paraId="6C297D63" w14:textId="77777777" w:rsidR="00684EF4" w:rsidRDefault="00CB59D1">
            <w:pPr>
              <w:jc w:val="center"/>
            </w:pPr>
            <w:r>
              <w:t>1.15</w:t>
            </w:r>
          </w:p>
        </w:tc>
        <w:tc>
          <w:tcPr>
            <w:tcW w:w="1866" w:type="dxa"/>
            <w:vAlign w:val="center"/>
          </w:tcPr>
          <w:p w14:paraId="0EBC2911" w14:textId="77777777" w:rsidR="00684EF4" w:rsidRDefault="00CB59D1">
            <w:pPr>
              <w:jc w:val="center"/>
            </w:pPr>
            <w:r>
              <w:t>0.65</w:t>
            </w:r>
          </w:p>
        </w:tc>
        <w:tc>
          <w:tcPr>
            <w:tcW w:w="1866" w:type="dxa"/>
            <w:vAlign w:val="center"/>
          </w:tcPr>
          <w:p w14:paraId="63802C71" w14:textId="77777777" w:rsidR="00684EF4" w:rsidRDefault="00CB59D1">
            <w:pPr>
              <w:jc w:val="center"/>
            </w:pPr>
            <w:r>
              <w:t>0.12</w:t>
            </w:r>
          </w:p>
        </w:tc>
        <w:tc>
          <w:tcPr>
            <w:tcW w:w="1866" w:type="dxa"/>
            <w:vAlign w:val="center"/>
          </w:tcPr>
          <w:p w14:paraId="4735DEE4" w14:textId="77777777" w:rsidR="00684EF4" w:rsidRDefault="00CB59D1">
            <w:pPr>
              <w:jc w:val="center"/>
            </w:pPr>
            <w:r>
              <w:t>0.52</w:t>
            </w:r>
          </w:p>
        </w:tc>
      </w:tr>
      <w:tr w:rsidR="00684EF4" w14:paraId="7D5B146C" w14:textId="77777777">
        <w:tc>
          <w:tcPr>
            <w:tcW w:w="1866" w:type="dxa"/>
            <w:shd w:val="clear" w:color="auto" w:fill="E6E6E6"/>
            <w:vAlign w:val="center"/>
          </w:tcPr>
          <w:p w14:paraId="44F5FFF3" w14:textId="77777777" w:rsidR="00684EF4" w:rsidRDefault="00CB59D1">
            <w:pPr>
              <w:jc w:val="center"/>
            </w:pPr>
            <w:r>
              <w:lastRenderedPageBreak/>
              <w:t>12</w:t>
            </w:r>
          </w:p>
        </w:tc>
        <w:tc>
          <w:tcPr>
            <w:tcW w:w="1866" w:type="dxa"/>
            <w:vAlign w:val="center"/>
          </w:tcPr>
          <w:p w14:paraId="2C68EA6A" w14:textId="77777777" w:rsidR="00684EF4" w:rsidRDefault="00CB59D1">
            <w:pPr>
              <w:jc w:val="center"/>
            </w:pPr>
            <w:r>
              <w:t>1.18</w:t>
            </w:r>
          </w:p>
        </w:tc>
        <w:tc>
          <w:tcPr>
            <w:tcW w:w="1866" w:type="dxa"/>
            <w:vAlign w:val="center"/>
          </w:tcPr>
          <w:p w14:paraId="4FF5B5E1" w14:textId="77777777" w:rsidR="00684EF4" w:rsidRDefault="00CB59D1">
            <w:pPr>
              <w:jc w:val="center"/>
            </w:pPr>
            <w:r>
              <w:t>0.59</w:t>
            </w:r>
          </w:p>
        </w:tc>
        <w:tc>
          <w:tcPr>
            <w:tcW w:w="1866" w:type="dxa"/>
            <w:vAlign w:val="center"/>
          </w:tcPr>
          <w:p w14:paraId="204F5C9F" w14:textId="77777777" w:rsidR="00684EF4" w:rsidRDefault="00CB59D1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1FA0F81C" w14:textId="77777777" w:rsidR="00684EF4" w:rsidRDefault="00CB59D1">
            <w:pPr>
              <w:jc w:val="center"/>
            </w:pPr>
            <w:r>
              <w:t>0.47</w:t>
            </w:r>
          </w:p>
        </w:tc>
      </w:tr>
      <w:tr w:rsidR="00684EF4" w14:paraId="1CF08B27" w14:textId="77777777">
        <w:tc>
          <w:tcPr>
            <w:tcW w:w="1866" w:type="dxa"/>
            <w:shd w:val="clear" w:color="auto" w:fill="E6E6E6"/>
            <w:vAlign w:val="center"/>
          </w:tcPr>
          <w:p w14:paraId="2A2B73AA" w14:textId="77777777" w:rsidR="00684EF4" w:rsidRDefault="00CB59D1">
            <w:pPr>
              <w:jc w:val="center"/>
            </w:pPr>
            <w:r>
              <w:t>13</w:t>
            </w:r>
          </w:p>
        </w:tc>
        <w:tc>
          <w:tcPr>
            <w:tcW w:w="1866" w:type="dxa"/>
            <w:vAlign w:val="center"/>
          </w:tcPr>
          <w:p w14:paraId="6001011F" w14:textId="77777777" w:rsidR="00684EF4" w:rsidRDefault="00CB59D1">
            <w:pPr>
              <w:jc w:val="center"/>
            </w:pPr>
            <w:r>
              <w:t>1.15</w:t>
            </w:r>
          </w:p>
        </w:tc>
        <w:tc>
          <w:tcPr>
            <w:tcW w:w="1866" w:type="dxa"/>
            <w:vAlign w:val="center"/>
          </w:tcPr>
          <w:p w14:paraId="2194DD3A" w14:textId="77777777" w:rsidR="00684EF4" w:rsidRDefault="00CB59D1">
            <w:pPr>
              <w:jc w:val="center"/>
            </w:pPr>
            <w:r>
              <w:t>0.52</w:t>
            </w:r>
          </w:p>
        </w:tc>
        <w:tc>
          <w:tcPr>
            <w:tcW w:w="1866" w:type="dxa"/>
            <w:vAlign w:val="center"/>
          </w:tcPr>
          <w:p w14:paraId="66F7C12D" w14:textId="77777777" w:rsidR="00684EF4" w:rsidRDefault="00CB59D1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49BAC3A6" w14:textId="77777777" w:rsidR="00684EF4" w:rsidRDefault="00CB59D1">
            <w:pPr>
              <w:jc w:val="center"/>
            </w:pPr>
            <w:r>
              <w:t>0.42</w:t>
            </w:r>
          </w:p>
        </w:tc>
      </w:tr>
      <w:tr w:rsidR="00684EF4" w14:paraId="62FC3880" w14:textId="77777777">
        <w:tc>
          <w:tcPr>
            <w:tcW w:w="1866" w:type="dxa"/>
            <w:shd w:val="clear" w:color="auto" w:fill="E6E6E6"/>
            <w:vAlign w:val="center"/>
          </w:tcPr>
          <w:p w14:paraId="53171475" w14:textId="77777777" w:rsidR="00684EF4" w:rsidRDefault="00CB59D1">
            <w:pPr>
              <w:jc w:val="center"/>
            </w:pPr>
            <w:r>
              <w:t>14</w:t>
            </w:r>
          </w:p>
        </w:tc>
        <w:tc>
          <w:tcPr>
            <w:tcW w:w="1866" w:type="dxa"/>
            <w:vAlign w:val="center"/>
          </w:tcPr>
          <w:p w14:paraId="3778BCAC" w14:textId="77777777" w:rsidR="00684EF4" w:rsidRDefault="00CB59D1">
            <w:pPr>
              <w:jc w:val="center"/>
            </w:pPr>
            <w:r>
              <w:t>1.05</w:t>
            </w:r>
          </w:p>
        </w:tc>
        <w:tc>
          <w:tcPr>
            <w:tcW w:w="1866" w:type="dxa"/>
            <w:vAlign w:val="center"/>
          </w:tcPr>
          <w:p w14:paraId="2DEAE91A" w14:textId="77777777" w:rsidR="00684EF4" w:rsidRDefault="00CB59D1">
            <w:pPr>
              <w:jc w:val="center"/>
            </w:pPr>
            <w:r>
              <w:t>0.40</w:t>
            </w:r>
          </w:p>
        </w:tc>
        <w:tc>
          <w:tcPr>
            <w:tcW w:w="1866" w:type="dxa"/>
            <w:vAlign w:val="center"/>
          </w:tcPr>
          <w:p w14:paraId="27FD6363" w14:textId="77777777" w:rsidR="00684EF4" w:rsidRDefault="00CB59D1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3EDA97BE" w14:textId="77777777" w:rsidR="00684EF4" w:rsidRDefault="00CB59D1">
            <w:pPr>
              <w:jc w:val="center"/>
            </w:pPr>
            <w:r>
              <w:t>0.32</w:t>
            </w:r>
          </w:p>
        </w:tc>
      </w:tr>
      <w:tr w:rsidR="00684EF4" w14:paraId="47665C13" w14:textId="77777777">
        <w:tc>
          <w:tcPr>
            <w:tcW w:w="1866" w:type="dxa"/>
            <w:shd w:val="clear" w:color="auto" w:fill="E6E6E6"/>
            <w:vAlign w:val="center"/>
          </w:tcPr>
          <w:p w14:paraId="01107699" w14:textId="77777777" w:rsidR="00684EF4" w:rsidRDefault="00CB59D1">
            <w:pPr>
              <w:jc w:val="center"/>
            </w:pPr>
            <w:r>
              <w:t>15</w:t>
            </w:r>
          </w:p>
        </w:tc>
        <w:tc>
          <w:tcPr>
            <w:tcW w:w="1866" w:type="dxa"/>
            <w:vAlign w:val="center"/>
          </w:tcPr>
          <w:p w14:paraId="6FA274DD" w14:textId="77777777" w:rsidR="00684EF4" w:rsidRDefault="00CB59D1">
            <w:pPr>
              <w:jc w:val="center"/>
            </w:pPr>
            <w:r>
              <w:t>0.93</w:t>
            </w:r>
          </w:p>
        </w:tc>
        <w:tc>
          <w:tcPr>
            <w:tcW w:w="1866" w:type="dxa"/>
            <w:vAlign w:val="center"/>
          </w:tcPr>
          <w:p w14:paraId="466A45B6" w14:textId="77777777" w:rsidR="00684EF4" w:rsidRDefault="00CB59D1">
            <w:pPr>
              <w:jc w:val="center"/>
            </w:pPr>
            <w:r>
              <w:t>0.35</w:t>
            </w:r>
          </w:p>
        </w:tc>
        <w:tc>
          <w:tcPr>
            <w:tcW w:w="1866" w:type="dxa"/>
            <w:vAlign w:val="center"/>
          </w:tcPr>
          <w:p w14:paraId="76012D0F" w14:textId="77777777" w:rsidR="00684EF4" w:rsidRDefault="00CB59D1">
            <w:pPr>
              <w:jc w:val="center"/>
            </w:pPr>
            <w:r>
              <w:t>0.04</w:t>
            </w:r>
          </w:p>
        </w:tc>
        <w:tc>
          <w:tcPr>
            <w:tcW w:w="1866" w:type="dxa"/>
            <w:vAlign w:val="center"/>
          </w:tcPr>
          <w:p w14:paraId="262A7F67" w14:textId="77777777" w:rsidR="00684EF4" w:rsidRDefault="00CB59D1">
            <w:pPr>
              <w:jc w:val="center"/>
            </w:pPr>
            <w:r>
              <w:t>0.28</w:t>
            </w:r>
          </w:p>
        </w:tc>
      </w:tr>
      <w:tr w:rsidR="00684EF4" w14:paraId="59911954" w14:textId="77777777">
        <w:tc>
          <w:tcPr>
            <w:tcW w:w="1866" w:type="dxa"/>
            <w:shd w:val="clear" w:color="auto" w:fill="E6E6E6"/>
            <w:vAlign w:val="center"/>
          </w:tcPr>
          <w:p w14:paraId="3CE70D95" w14:textId="77777777" w:rsidR="00684EF4" w:rsidRDefault="00CB59D1">
            <w:pPr>
              <w:jc w:val="center"/>
            </w:pPr>
            <w:r>
              <w:t>16</w:t>
            </w:r>
          </w:p>
        </w:tc>
        <w:tc>
          <w:tcPr>
            <w:tcW w:w="1866" w:type="dxa"/>
            <w:vAlign w:val="center"/>
          </w:tcPr>
          <w:p w14:paraId="0700EE51" w14:textId="77777777" w:rsidR="00684EF4" w:rsidRDefault="00CB59D1">
            <w:pPr>
              <w:jc w:val="center"/>
            </w:pPr>
            <w:r>
              <w:t>0.75</w:t>
            </w:r>
          </w:p>
        </w:tc>
        <w:tc>
          <w:tcPr>
            <w:tcW w:w="1866" w:type="dxa"/>
            <w:vAlign w:val="center"/>
          </w:tcPr>
          <w:p w14:paraId="49C33D17" w14:textId="77777777" w:rsidR="00684EF4" w:rsidRDefault="00CB59D1">
            <w:pPr>
              <w:jc w:val="center"/>
            </w:pPr>
            <w:r>
              <w:t>0.25</w:t>
            </w:r>
          </w:p>
        </w:tc>
        <w:tc>
          <w:tcPr>
            <w:tcW w:w="1866" w:type="dxa"/>
            <w:vAlign w:val="center"/>
          </w:tcPr>
          <w:p w14:paraId="620B86E0" w14:textId="77777777" w:rsidR="00684EF4" w:rsidRDefault="00CB59D1">
            <w:pPr>
              <w:jc w:val="center"/>
            </w:pPr>
            <w:r>
              <w:t>0.03</w:t>
            </w:r>
          </w:p>
        </w:tc>
        <w:tc>
          <w:tcPr>
            <w:tcW w:w="1866" w:type="dxa"/>
            <w:vAlign w:val="center"/>
          </w:tcPr>
          <w:p w14:paraId="6F423250" w14:textId="77777777" w:rsidR="00684EF4" w:rsidRDefault="00CB59D1">
            <w:pPr>
              <w:jc w:val="center"/>
            </w:pPr>
            <w:r>
              <w:t>0.20</w:t>
            </w:r>
          </w:p>
        </w:tc>
      </w:tr>
      <w:tr w:rsidR="00684EF4" w14:paraId="4C8DC410" w14:textId="77777777">
        <w:tc>
          <w:tcPr>
            <w:tcW w:w="1866" w:type="dxa"/>
            <w:shd w:val="clear" w:color="auto" w:fill="E6E6E6"/>
            <w:vAlign w:val="center"/>
          </w:tcPr>
          <w:p w14:paraId="2E858582" w14:textId="77777777" w:rsidR="00684EF4" w:rsidRDefault="00CB59D1">
            <w:pPr>
              <w:jc w:val="center"/>
            </w:pPr>
            <w:r>
              <w:t>17</w:t>
            </w:r>
          </w:p>
        </w:tc>
        <w:tc>
          <w:tcPr>
            <w:tcW w:w="1866" w:type="dxa"/>
            <w:vAlign w:val="center"/>
          </w:tcPr>
          <w:p w14:paraId="535F8579" w14:textId="77777777" w:rsidR="00684EF4" w:rsidRDefault="00CB59D1">
            <w:pPr>
              <w:jc w:val="center"/>
            </w:pPr>
            <w:r>
              <w:t>0.60</w:t>
            </w:r>
          </w:p>
        </w:tc>
        <w:tc>
          <w:tcPr>
            <w:tcW w:w="1866" w:type="dxa"/>
            <w:vAlign w:val="center"/>
          </w:tcPr>
          <w:p w14:paraId="1290441C" w14:textId="77777777" w:rsidR="00684EF4" w:rsidRDefault="00CB59D1">
            <w:pPr>
              <w:jc w:val="center"/>
            </w:pPr>
            <w:r>
              <w:t>0.21</w:t>
            </w:r>
          </w:p>
        </w:tc>
        <w:tc>
          <w:tcPr>
            <w:tcW w:w="1866" w:type="dxa"/>
            <w:vAlign w:val="center"/>
          </w:tcPr>
          <w:p w14:paraId="43918EC8" w14:textId="77777777" w:rsidR="00684EF4" w:rsidRDefault="00CB59D1">
            <w:pPr>
              <w:jc w:val="center"/>
            </w:pPr>
            <w:r>
              <w:t>0.03</w:t>
            </w:r>
          </w:p>
        </w:tc>
        <w:tc>
          <w:tcPr>
            <w:tcW w:w="1866" w:type="dxa"/>
            <w:vAlign w:val="center"/>
          </w:tcPr>
          <w:p w14:paraId="421F79BB" w14:textId="77777777" w:rsidR="00684EF4" w:rsidRDefault="00CB59D1">
            <w:pPr>
              <w:jc w:val="center"/>
            </w:pPr>
            <w:r>
              <w:t>0.17</w:t>
            </w:r>
          </w:p>
        </w:tc>
      </w:tr>
      <w:tr w:rsidR="00684EF4" w14:paraId="04F6AD5D" w14:textId="77777777">
        <w:tc>
          <w:tcPr>
            <w:tcW w:w="1866" w:type="dxa"/>
            <w:shd w:val="clear" w:color="auto" w:fill="E6E6E6"/>
            <w:vAlign w:val="center"/>
          </w:tcPr>
          <w:p w14:paraId="75A77E70" w14:textId="77777777" w:rsidR="00684EF4" w:rsidRDefault="00CB59D1">
            <w:pPr>
              <w:jc w:val="center"/>
            </w:pPr>
            <w:r>
              <w:t>18</w:t>
            </w:r>
          </w:p>
        </w:tc>
        <w:tc>
          <w:tcPr>
            <w:tcW w:w="1866" w:type="dxa"/>
            <w:vAlign w:val="center"/>
          </w:tcPr>
          <w:p w14:paraId="35AA8CB8" w14:textId="77777777" w:rsidR="00684EF4" w:rsidRDefault="00CB59D1">
            <w:pPr>
              <w:jc w:val="center"/>
            </w:pPr>
            <w:r>
              <w:t>0.51</w:t>
            </w:r>
          </w:p>
        </w:tc>
        <w:tc>
          <w:tcPr>
            <w:tcW w:w="1866" w:type="dxa"/>
            <w:vAlign w:val="center"/>
          </w:tcPr>
          <w:p w14:paraId="6AE53666" w14:textId="77777777" w:rsidR="00684EF4" w:rsidRDefault="00CB59D1">
            <w:pPr>
              <w:jc w:val="center"/>
            </w:pPr>
            <w:r>
              <w:t>0.17</w:t>
            </w:r>
          </w:p>
        </w:tc>
        <w:tc>
          <w:tcPr>
            <w:tcW w:w="1866" w:type="dxa"/>
            <w:vAlign w:val="center"/>
          </w:tcPr>
          <w:p w14:paraId="7664D2CC" w14:textId="77777777" w:rsidR="00684EF4" w:rsidRDefault="00CB59D1">
            <w:pPr>
              <w:jc w:val="center"/>
            </w:pPr>
            <w:r>
              <w:t>0.02</w:t>
            </w:r>
          </w:p>
        </w:tc>
        <w:tc>
          <w:tcPr>
            <w:tcW w:w="1866" w:type="dxa"/>
            <w:vAlign w:val="center"/>
          </w:tcPr>
          <w:p w14:paraId="14F7E41B" w14:textId="77777777" w:rsidR="00684EF4" w:rsidRDefault="00CB59D1">
            <w:pPr>
              <w:jc w:val="center"/>
            </w:pPr>
            <w:r>
              <w:t>0.14</w:t>
            </w:r>
          </w:p>
        </w:tc>
      </w:tr>
      <w:tr w:rsidR="00684EF4" w14:paraId="00B4F021" w14:textId="77777777">
        <w:tc>
          <w:tcPr>
            <w:tcW w:w="1866" w:type="dxa"/>
            <w:shd w:val="clear" w:color="auto" w:fill="E6E6E6"/>
            <w:vAlign w:val="center"/>
          </w:tcPr>
          <w:p w14:paraId="06657C31" w14:textId="77777777" w:rsidR="00684EF4" w:rsidRDefault="00CB59D1">
            <w:pPr>
              <w:jc w:val="center"/>
            </w:pPr>
            <w:r>
              <w:t>19</w:t>
            </w:r>
          </w:p>
        </w:tc>
        <w:tc>
          <w:tcPr>
            <w:tcW w:w="1866" w:type="dxa"/>
            <w:vAlign w:val="center"/>
          </w:tcPr>
          <w:p w14:paraId="7E5A0823" w14:textId="77777777" w:rsidR="00684EF4" w:rsidRDefault="00CB59D1">
            <w:pPr>
              <w:jc w:val="center"/>
            </w:pPr>
            <w:r>
              <w:t>0.33</w:t>
            </w:r>
          </w:p>
        </w:tc>
        <w:tc>
          <w:tcPr>
            <w:tcW w:w="1866" w:type="dxa"/>
            <w:vAlign w:val="center"/>
          </w:tcPr>
          <w:p w14:paraId="5EF72A96" w14:textId="77777777" w:rsidR="00684EF4" w:rsidRDefault="00CB59D1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14:paraId="4B29B0B5" w14:textId="77777777" w:rsidR="00684EF4" w:rsidRDefault="00CB59D1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196CDF08" w14:textId="77777777" w:rsidR="00684EF4" w:rsidRDefault="00CB59D1">
            <w:pPr>
              <w:jc w:val="center"/>
            </w:pPr>
            <w:r>
              <w:t>0.11</w:t>
            </w:r>
          </w:p>
        </w:tc>
      </w:tr>
      <w:tr w:rsidR="00684EF4" w14:paraId="50EEEFBD" w14:textId="77777777">
        <w:tc>
          <w:tcPr>
            <w:tcW w:w="1866" w:type="dxa"/>
            <w:shd w:val="clear" w:color="auto" w:fill="E6E6E6"/>
            <w:vAlign w:val="center"/>
          </w:tcPr>
          <w:p w14:paraId="386CDAA3" w14:textId="77777777" w:rsidR="00684EF4" w:rsidRDefault="00CB59D1">
            <w:pPr>
              <w:jc w:val="center"/>
            </w:pPr>
            <w:r>
              <w:t>20</w:t>
            </w:r>
          </w:p>
        </w:tc>
        <w:tc>
          <w:tcPr>
            <w:tcW w:w="1866" w:type="dxa"/>
            <w:vAlign w:val="center"/>
          </w:tcPr>
          <w:p w14:paraId="430C5EFB" w14:textId="77777777" w:rsidR="00684EF4" w:rsidRDefault="00CB59D1">
            <w:pPr>
              <w:jc w:val="center"/>
            </w:pPr>
            <w:r>
              <w:t>0.29</w:t>
            </w:r>
          </w:p>
        </w:tc>
        <w:tc>
          <w:tcPr>
            <w:tcW w:w="1866" w:type="dxa"/>
            <w:vAlign w:val="center"/>
          </w:tcPr>
          <w:p w14:paraId="4CA4983A" w14:textId="77777777" w:rsidR="00684EF4" w:rsidRDefault="00CB59D1">
            <w:pPr>
              <w:jc w:val="center"/>
            </w:pPr>
            <w:r>
              <w:t>0.12</w:t>
            </w:r>
          </w:p>
        </w:tc>
        <w:tc>
          <w:tcPr>
            <w:tcW w:w="1866" w:type="dxa"/>
            <w:vAlign w:val="center"/>
          </w:tcPr>
          <w:p w14:paraId="6170C920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866" w:type="dxa"/>
            <w:vAlign w:val="center"/>
          </w:tcPr>
          <w:p w14:paraId="3EE0CB95" w14:textId="77777777" w:rsidR="00684EF4" w:rsidRDefault="00CB59D1">
            <w:pPr>
              <w:jc w:val="center"/>
            </w:pPr>
            <w:r>
              <w:t>0.09</w:t>
            </w:r>
          </w:p>
        </w:tc>
      </w:tr>
      <w:tr w:rsidR="00684EF4" w14:paraId="4127D254" w14:textId="77777777">
        <w:tc>
          <w:tcPr>
            <w:tcW w:w="1866" w:type="dxa"/>
            <w:shd w:val="clear" w:color="auto" w:fill="E6E6E6"/>
            <w:vAlign w:val="center"/>
          </w:tcPr>
          <w:p w14:paraId="797012FA" w14:textId="77777777" w:rsidR="00684EF4" w:rsidRDefault="00CB59D1">
            <w:pPr>
              <w:jc w:val="center"/>
            </w:pPr>
            <w:r>
              <w:t>21</w:t>
            </w:r>
          </w:p>
        </w:tc>
        <w:tc>
          <w:tcPr>
            <w:tcW w:w="1866" w:type="dxa"/>
            <w:vAlign w:val="center"/>
          </w:tcPr>
          <w:p w14:paraId="5B95018C" w14:textId="77777777" w:rsidR="00684EF4" w:rsidRDefault="00CB59D1">
            <w:pPr>
              <w:jc w:val="center"/>
            </w:pPr>
            <w:r>
              <w:t>0.22</w:t>
            </w:r>
          </w:p>
        </w:tc>
        <w:tc>
          <w:tcPr>
            <w:tcW w:w="1866" w:type="dxa"/>
            <w:vAlign w:val="center"/>
          </w:tcPr>
          <w:p w14:paraId="7E693418" w14:textId="77777777" w:rsidR="00684EF4" w:rsidRDefault="00CB59D1">
            <w:pPr>
              <w:jc w:val="center"/>
            </w:pPr>
            <w:r>
              <w:t>0.11</w:t>
            </w:r>
          </w:p>
        </w:tc>
        <w:tc>
          <w:tcPr>
            <w:tcW w:w="1866" w:type="dxa"/>
            <w:vAlign w:val="center"/>
          </w:tcPr>
          <w:p w14:paraId="25006D90" w14:textId="77777777" w:rsidR="00684EF4" w:rsidRDefault="00CB59D1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1C77F612" w14:textId="77777777" w:rsidR="00684EF4" w:rsidRDefault="00CB59D1">
            <w:pPr>
              <w:jc w:val="center"/>
            </w:pPr>
            <w:r>
              <w:t>0.09</w:t>
            </w:r>
          </w:p>
        </w:tc>
      </w:tr>
      <w:tr w:rsidR="00684EF4" w14:paraId="20CE3408" w14:textId="77777777">
        <w:tc>
          <w:tcPr>
            <w:tcW w:w="1866" w:type="dxa"/>
            <w:shd w:val="clear" w:color="auto" w:fill="E6E6E6"/>
            <w:vAlign w:val="center"/>
          </w:tcPr>
          <w:p w14:paraId="2FBCA66D" w14:textId="77777777" w:rsidR="00684EF4" w:rsidRDefault="00CB59D1">
            <w:pPr>
              <w:jc w:val="center"/>
            </w:pPr>
            <w:r>
              <w:t>22</w:t>
            </w:r>
          </w:p>
        </w:tc>
        <w:tc>
          <w:tcPr>
            <w:tcW w:w="1866" w:type="dxa"/>
            <w:vAlign w:val="center"/>
          </w:tcPr>
          <w:p w14:paraId="73496921" w14:textId="77777777" w:rsidR="00684EF4" w:rsidRDefault="00CB59D1">
            <w:pPr>
              <w:jc w:val="center"/>
            </w:pPr>
            <w:r>
              <w:t>0.18</w:t>
            </w:r>
          </w:p>
        </w:tc>
        <w:tc>
          <w:tcPr>
            <w:tcW w:w="1866" w:type="dxa"/>
            <w:vAlign w:val="center"/>
          </w:tcPr>
          <w:p w14:paraId="62530668" w14:textId="77777777" w:rsidR="00684EF4" w:rsidRDefault="00CB59D1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2629A185" w14:textId="77777777" w:rsidR="00684EF4" w:rsidRDefault="00CB59D1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262627B6" w14:textId="77777777" w:rsidR="00684EF4" w:rsidRDefault="00CB59D1">
            <w:pPr>
              <w:jc w:val="center"/>
            </w:pPr>
            <w:r>
              <w:t>0.06</w:t>
            </w:r>
          </w:p>
        </w:tc>
      </w:tr>
      <w:tr w:rsidR="00684EF4" w14:paraId="0B5D9AC8" w14:textId="77777777">
        <w:tc>
          <w:tcPr>
            <w:tcW w:w="1866" w:type="dxa"/>
            <w:shd w:val="clear" w:color="auto" w:fill="E6E6E6"/>
            <w:vAlign w:val="center"/>
          </w:tcPr>
          <w:p w14:paraId="21AED240" w14:textId="77777777" w:rsidR="00684EF4" w:rsidRDefault="00CB59D1">
            <w:pPr>
              <w:jc w:val="center"/>
            </w:pPr>
            <w:r>
              <w:t>23</w:t>
            </w:r>
          </w:p>
        </w:tc>
        <w:tc>
          <w:tcPr>
            <w:tcW w:w="1866" w:type="dxa"/>
            <w:vAlign w:val="center"/>
          </w:tcPr>
          <w:p w14:paraId="4AC4B5B2" w14:textId="77777777" w:rsidR="00684EF4" w:rsidRDefault="00CB59D1">
            <w:pPr>
              <w:jc w:val="center"/>
            </w:pPr>
            <w:r>
              <w:t>0.15</w:t>
            </w:r>
          </w:p>
        </w:tc>
        <w:tc>
          <w:tcPr>
            <w:tcW w:w="1866" w:type="dxa"/>
            <w:vAlign w:val="center"/>
          </w:tcPr>
          <w:p w14:paraId="777B3C56" w14:textId="77777777" w:rsidR="00684EF4" w:rsidRDefault="00CB59D1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4DC6A4CE" w14:textId="77777777" w:rsidR="00684EF4" w:rsidRDefault="00CB59D1">
            <w:pPr>
              <w:jc w:val="center"/>
            </w:pPr>
            <w:r>
              <w:t>0.00</w:t>
            </w:r>
          </w:p>
        </w:tc>
        <w:tc>
          <w:tcPr>
            <w:tcW w:w="1866" w:type="dxa"/>
            <w:vAlign w:val="center"/>
          </w:tcPr>
          <w:p w14:paraId="58AD4C86" w14:textId="77777777" w:rsidR="00684EF4" w:rsidRDefault="00CB59D1">
            <w:pPr>
              <w:jc w:val="center"/>
            </w:pPr>
            <w:r>
              <w:t>0.08</w:t>
            </w:r>
          </w:p>
        </w:tc>
      </w:tr>
      <w:tr w:rsidR="00684EF4" w14:paraId="103180C1" w14:textId="77777777">
        <w:tc>
          <w:tcPr>
            <w:tcW w:w="1866" w:type="dxa"/>
            <w:shd w:val="clear" w:color="auto" w:fill="E6E6E6"/>
            <w:vAlign w:val="center"/>
          </w:tcPr>
          <w:p w14:paraId="2107A5ED" w14:textId="77777777" w:rsidR="00684EF4" w:rsidRDefault="00CB59D1">
            <w:pPr>
              <w:jc w:val="center"/>
            </w:pPr>
            <w:r>
              <w:t>日累计</w:t>
            </w:r>
            <w:r>
              <w:t>(kg/(</w:t>
            </w:r>
            <w:r>
              <w:t>㎡</w:t>
            </w:r>
            <w:r>
              <w:t>.d))</w:t>
            </w:r>
          </w:p>
        </w:tc>
        <w:tc>
          <w:tcPr>
            <w:tcW w:w="1866" w:type="dxa"/>
            <w:vAlign w:val="center"/>
          </w:tcPr>
          <w:p w14:paraId="3D754293" w14:textId="77777777" w:rsidR="00684EF4" w:rsidRDefault="00CB59D1">
            <w:pPr>
              <w:jc w:val="center"/>
            </w:pPr>
            <w:r>
              <w:t>12.50</w:t>
            </w:r>
          </w:p>
        </w:tc>
        <w:tc>
          <w:tcPr>
            <w:tcW w:w="1866" w:type="dxa"/>
            <w:vAlign w:val="center"/>
          </w:tcPr>
          <w:p w14:paraId="5687D432" w14:textId="77777777" w:rsidR="00684EF4" w:rsidRDefault="00CB59D1">
            <w:pPr>
              <w:jc w:val="center"/>
            </w:pPr>
            <w:r>
              <w:t>7.70</w:t>
            </w:r>
          </w:p>
        </w:tc>
        <w:tc>
          <w:tcPr>
            <w:tcW w:w="1866" w:type="dxa"/>
            <w:vAlign w:val="center"/>
          </w:tcPr>
          <w:p w14:paraId="33E4775A" w14:textId="77777777" w:rsidR="00684EF4" w:rsidRDefault="00CB59D1">
            <w:pPr>
              <w:jc w:val="center"/>
            </w:pPr>
            <w:r>
              <w:t>1.70</w:t>
            </w:r>
          </w:p>
        </w:tc>
        <w:tc>
          <w:tcPr>
            <w:tcW w:w="1866" w:type="dxa"/>
            <w:vAlign w:val="center"/>
          </w:tcPr>
          <w:p w14:paraId="5EC394D4" w14:textId="77777777" w:rsidR="00684EF4" w:rsidRDefault="00CB59D1">
            <w:pPr>
              <w:jc w:val="center"/>
            </w:pPr>
            <w:r>
              <w:t>6.16</w:t>
            </w:r>
          </w:p>
        </w:tc>
      </w:tr>
    </w:tbl>
    <w:p w14:paraId="562529A1" w14:textId="77777777"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32" w:name="蒸发量参数"/>
      <w:bookmarkEnd w:id="32"/>
    </w:p>
    <w:p w14:paraId="6ABAE432" w14:textId="77777777" w:rsidR="000B2FE8" w:rsidRDefault="00AA7C65" w:rsidP="000B2FE8">
      <w:pPr>
        <w:pStyle w:val="1"/>
      </w:pPr>
      <w:bookmarkStart w:id="33" w:name="_Toc92184877"/>
      <w:r>
        <w:rPr>
          <w:rFonts w:hint="eastAsia"/>
        </w:rPr>
        <w:t>住区指标概览</w:t>
      </w:r>
      <w:bookmarkEnd w:id="3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4667"/>
      </w:tblGrid>
      <w:tr w:rsidR="00684EF4" w14:paraId="42E9956C" w14:textId="77777777">
        <w:tc>
          <w:tcPr>
            <w:tcW w:w="4666" w:type="dxa"/>
            <w:shd w:val="clear" w:color="auto" w:fill="E6E6E6"/>
            <w:vAlign w:val="center"/>
          </w:tcPr>
          <w:p w14:paraId="1ED142C9" w14:textId="77777777" w:rsidR="00684EF4" w:rsidRDefault="00CB59D1">
            <w:pPr>
              <w:jc w:val="center"/>
            </w:pPr>
            <w:r>
              <w:t>指标</w:t>
            </w:r>
          </w:p>
        </w:tc>
        <w:tc>
          <w:tcPr>
            <w:tcW w:w="4666" w:type="dxa"/>
            <w:shd w:val="clear" w:color="auto" w:fill="E6E6E6"/>
            <w:vAlign w:val="center"/>
          </w:tcPr>
          <w:p w14:paraId="5CFBCCB8" w14:textId="77777777" w:rsidR="00684EF4" w:rsidRDefault="00CB59D1">
            <w:pPr>
              <w:jc w:val="center"/>
            </w:pPr>
            <w:r>
              <w:t>值</w:t>
            </w:r>
          </w:p>
        </w:tc>
      </w:tr>
      <w:tr w:rsidR="00684EF4" w14:paraId="246FE17E" w14:textId="77777777">
        <w:tc>
          <w:tcPr>
            <w:tcW w:w="4666" w:type="dxa"/>
            <w:shd w:val="clear" w:color="auto" w:fill="E6E6E6"/>
            <w:vAlign w:val="center"/>
          </w:tcPr>
          <w:p w14:paraId="16161D43" w14:textId="77777777" w:rsidR="00684EF4" w:rsidRDefault="00CB59D1">
            <w:r>
              <w:t>地块面积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696D62B0" w14:textId="77777777" w:rsidR="00684EF4" w:rsidRDefault="00CB59D1">
            <w:r>
              <w:t>59921.70</w:t>
            </w:r>
          </w:p>
        </w:tc>
      </w:tr>
      <w:tr w:rsidR="00684EF4" w14:paraId="26622B98" w14:textId="77777777">
        <w:tc>
          <w:tcPr>
            <w:tcW w:w="4666" w:type="dxa"/>
            <w:shd w:val="clear" w:color="auto" w:fill="E6E6E6"/>
            <w:vAlign w:val="center"/>
          </w:tcPr>
          <w:p w14:paraId="732A534C" w14:textId="77777777" w:rsidR="00684EF4" w:rsidRDefault="00CB59D1">
            <w:r>
              <w:t>建筑密度</w:t>
            </w:r>
          </w:p>
        </w:tc>
        <w:tc>
          <w:tcPr>
            <w:tcW w:w="4666" w:type="dxa"/>
            <w:vAlign w:val="center"/>
          </w:tcPr>
          <w:p w14:paraId="39CA711D" w14:textId="77777777" w:rsidR="00684EF4" w:rsidRDefault="00CB59D1">
            <w:r>
              <w:t>0.14</w:t>
            </w:r>
          </w:p>
        </w:tc>
      </w:tr>
      <w:tr w:rsidR="00684EF4" w14:paraId="2D08C2F2" w14:textId="77777777">
        <w:tc>
          <w:tcPr>
            <w:tcW w:w="4666" w:type="dxa"/>
            <w:shd w:val="clear" w:color="auto" w:fill="E6E6E6"/>
            <w:vAlign w:val="center"/>
          </w:tcPr>
          <w:p w14:paraId="1F2F39B1" w14:textId="77777777" w:rsidR="00684EF4" w:rsidRDefault="00CB59D1">
            <w:r>
              <w:t>室外面积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71C4FC1C" w14:textId="77777777" w:rsidR="00684EF4" w:rsidRDefault="00CB59D1">
            <w:r>
              <w:t>51337.90</w:t>
            </w:r>
          </w:p>
        </w:tc>
      </w:tr>
      <w:tr w:rsidR="00684EF4" w14:paraId="3E630FD8" w14:textId="77777777">
        <w:tc>
          <w:tcPr>
            <w:tcW w:w="4666" w:type="dxa"/>
            <w:shd w:val="clear" w:color="auto" w:fill="E6E6E6"/>
            <w:vAlign w:val="center"/>
          </w:tcPr>
          <w:p w14:paraId="442B92A8" w14:textId="77777777" w:rsidR="00684EF4" w:rsidRDefault="00CB59D1">
            <w:r>
              <w:t>广场面积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56A62194" w14:textId="77777777" w:rsidR="00684EF4" w:rsidRDefault="00CB59D1">
            <w:r>
              <w:t>0.00</w:t>
            </w:r>
          </w:p>
        </w:tc>
      </w:tr>
      <w:tr w:rsidR="00684EF4" w14:paraId="682D691E" w14:textId="77777777">
        <w:tc>
          <w:tcPr>
            <w:tcW w:w="4666" w:type="dxa"/>
            <w:shd w:val="clear" w:color="auto" w:fill="E6E6E6"/>
            <w:vAlign w:val="center"/>
          </w:tcPr>
          <w:p w14:paraId="7963AC94" w14:textId="77777777" w:rsidR="00684EF4" w:rsidRDefault="00CB59D1">
            <w:r>
              <w:t>道路面积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7FE0A52B" w14:textId="77777777" w:rsidR="00684EF4" w:rsidRDefault="00CB59D1">
            <w:r>
              <w:t>4142.67</w:t>
            </w:r>
          </w:p>
        </w:tc>
      </w:tr>
      <w:tr w:rsidR="00684EF4" w14:paraId="2F7EBCA5" w14:textId="77777777">
        <w:tc>
          <w:tcPr>
            <w:tcW w:w="4666" w:type="dxa"/>
            <w:shd w:val="clear" w:color="auto" w:fill="E6E6E6"/>
            <w:vAlign w:val="center"/>
          </w:tcPr>
          <w:p w14:paraId="31267F89" w14:textId="77777777" w:rsidR="00684EF4" w:rsidRDefault="00CB59D1">
            <w:r>
              <w:t>绿地面积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2CF78A3B" w14:textId="77777777" w:rsidR="00684EF4" w:rsidRDefault="00CB59D1">
            <w:r>
              <w:t>40209.95</w:t>
            </w:r>
          </w:p>
        </w:tc>
      </w:tr>
      <w:tr w:rsidR="00684EF4" w14:paraId="5F616EBB" w14:textId="77777777">
        <w:tc>
          <w:tcPr>
            <w:tcW w:w="4666" w:type="dxa"/>
            <w:shd w:val="clear" w:color="auto" w:fill="E6E6E6"/>
            <w:vAlign w:val="center"/>
          </w:tcPr>
          <w:p w14:paraId="2C17DD29" w14:textId="77777777" w:rsidR="00684EF4" w:rsidRDefault="00CB59D1">
            <w:r>
              <w:t>水面面积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2A8C31DB" w14:textId="77777777" w:rsidR="00684EF4" w:rsidRDefault="00CB59D1">
            <w:r>
              <w:t>517.86</w:t>
            </w:r>
          </w:p>
        </w:tc>
      </w:tr>
      <w:tr w:rsidR="00684EF4" w14:paraId="33C1DB70" w14:textId="77777777">
        <w:tc>
          <w:tcPr>
            <w:tcW w:w="4666" w:type="dxa"/>
            <w:shd w:val="clear" w:color="auto" w:fill="E6E6E6"/>
            <w:vAlign w:val="center"/>
          </w:tcPr>
          <w:p w14:paraId="37E1E369" w14:textId="77777777" w:rsidR="00684EF4" w:rsidRDefault="00CB59D1">
            <w:r>
              <w:t>绿化屋面面积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6FDE0710" w14:textId="77777777" w:rsidR="00684EF4" w:rsidRDefault="00CB59D1">
            <w:r>
              <w:t>8367.08</w:t>
            </w:r>
          </w:p>
        </w:tc>
      </w:tr>
      <w:tr w:rsidR="00684EF4" w14:paraId="6BFA402B" w14:textId="77777777">
        <w:tc>
          <w:tcPr>
            <w:tcW w:w="4666" w:type="dxa"/>
            <w:shd w:val="clear" w:color="auto" w:fill="E6E6E6"/>
            <w:vAlign w:val="center"/>
          </w:tcPr>
          <w:p w14:paraId="2F0C1D72" w14:textId="77777777" w:rsidR="00684EF4" w:rsidRDefault="00CB59D1">
            <w:r>
              <w:t>乔木爬藤面积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7ED27C5F" w14:textId="77777777" w:rsidR="00684EF4" w:rsidRDefault="00CB59D1">
            <w:r>
              <w:t>15223.55</w:t>
            </w:r>
          </w:p>
        </w:tc>
      </w:tr>
      <w:tr w:rsidR="00684EF4" w14:paraId="740231E4" w14:textId="77777777">
        <w:tc>
          <w:tcPr>
            <w:tcW w:w="4666" w:type="dxa"/>
            <w:shd w:val="clear" w:color="auto" w:fill="E6E6E6"/>
            <w:vAlign w:val="center"/>
          </w:tcPr>
          <w:p w14:paraId="7A7CB4F8" w14:textId="77777777" w:rsidR="00684EF4" w:rsidRDefault="00CB59D1">
            <w:r>
              <w:t>亭廊面积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1D3777F8" w14:textId="77777777" w:rsidR="00684EF4" w:rsidRDefault="00CB59D1">
            <w:r>
              <w:t>0.00</w:t>
            </w:r>
          </w:p>
        </w:tc>
      </w:tr>
      <w:tr w:rsidR="00684EF4" w14:paraId="3081AAFD" w14:textId="77777777">
        <w:tc>
          <w:tcPr>
            <w:tcW w:w="4666" w:type="dxa"/>
            <w:shd w:val="clear" w:color="auto" w:fill="E6E6E6"/>
            <w:vAlign w:val="center"/>
          </w:tcPr>
          <w:p w14:paraId="1340FF00" w14:textId="77777777" w:rsidR="00684EF4" w:rsidRDefault="00CB59D1">
            <w:r>
              <w:t>渗透型硬地面积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3F83708D" w14:textId="77777777" w:rsidR="00684EF4" w:rsidRDefault="00CB59D1">
            <w:r>
              <w:t>576.00</w:t>
            </w:r>
          </w:p>
        </w:tc>
      </w:tr>
      <w:tr w:rsidR="00684EF4" w14:paraId="513DC2B6" w14:textId="77777777">
        <w:tc>
          <w:tcPr>
            <w:tcW w:w="4666" w:type="dxa"/>
            <w:shd w:val="clear" w:color="auto" w:fill="E6E6E6"/>
            <w:vAlign w:val="center"/>
          </w:tcPr>
          <w:p w14:paraId="7989769C" w14:textId="77777777" w:rsidR="00684EF4" w:rsidRDefault="00CB59D1">
            <w:r>
              <w:t>地表平均太阳辐射吸收系数</w:t>
            </w:r>
          </w:p>
        </w:tc>
        <w:tc>
          <w:tcPr>
            <w:tcW w:w="4666" w:type="dxa"/>
            <w:vAlign w:val="center"/>
          </w:tcPr>
          <w:p w14:paraId="2998428C" w14:textId="77777777" w:rsidR="00684EF4" w:rsidRDefault="00CB59D1">
            <w:r>
              <w:t>0.78</w:t>
            </w:r>
          </w:p>
        </w:tc>
      </w:tr>
      <w:tr w:rsidR="00684EF4" w14:paraId="67B4FCA7" w14:textId="77777777">
        <w:tc>
          <w:tcPr>
            <w:tcW w:w="4666" w:type="dxa"/>
            <w:shd w:val="clear" w:color="auto" w:fill="E6E6E6"/>
            <w:vAlign w:val="center"/>
          </w:tcPr>
          <w:p w14:paraId="49638F64" w14:textId="77777777" w:rsidR="00684EF4" w:rsidRDefault="00CB59D1">
            <w:r>
              <w:t>地面粗糙系数</w:t>
            </w:r>
          </w:p>
        </w:tc>
        <w:tc>
          <w:tcPr>
            <w:tcW w:w="4666" w:type="dxa"/>
            <w:vAlign w:val="center"/>
          </w:tcPr>
          <w:p w14:paraId="0B80CFEA" w14:textId="77777777" w:rsidR="00684EF4" w:rsidRDefault="00CB59D1">
            <w:r>
              <w:t>0.30</w:t>
            </w:r>
          </w:p>
        </w:tc>
      </w:tr>
      <w:tr w:rsidR="00684EF4" w14:paraId="6CD48F03" w14:textId="77777777">
        <w:tc>
          <w:tcPr>
            <w:tcW w:w="4666" w:type="dxa"/>
            <w:shd w:val="clear" w:color="auto" w:fill="E6E6E6"/>
            <w:vAlign w:val="center"/>
          </w:tcPr>
          <w:p w14:paraId="254D78CC" w14:textId="77777777" w:rsidR="00684EF4" w:rsidRDefault="00CB59D1">
            <w:r>
              <w:t>平均迎风面积比</w:t>
            </w:r>
          </w:p>
        </w:tc>
        <w:tc>
          <w:tcPr>
            <w:tcW w:w="4666" w:type="dxa"/>
            <w:vAlign w:val="center"/>
          </w:tcPr>
          <w:p w14:paraId="281FF3B1" w14:textId="77777777" w:rsidR="00684EF4" w:rsidRDefault="00CB59D1">
            <w:r>
              <w:t>0.00</w:t>
            </w:r>
          </w:p>
        </w:tc>
      </w:tr>
      <w:tr w:rsidR="00684EF4" w14:paraId="6597BE03" w14:textId="77777777">
        <w:tc>
          <w:tcPr>
            <w:tcW w:w="4666" w:type="dxa"/>
            <w:shd w:val="clear" w:color="auto" w:fill="E6E6E6"/>
            <w:vAlign w:val="center"/>
          </w:tcPr>
          <w:p w14:paraId="317F4B65" w14:textId="77777777" w:rsidR="00684EF4" w:rsidRDefault="00CB59D1">
            <w:r>
              <w:t>CTTC</w:t>
            </w:r>
            <w:r>
              <w:t>居住区热时间常数</w:t>
            </w:r>
            <w:r>
              <w:t>(h)</w:t>
            </w:r>
          </w:p>
        </w:tc>
        <w:tc>
          <w:tcPr>
            <w:tcW w:w="4666" w:type="dxa"/>
            <w:vAlign w:val="center"/>
          </w:tcPr>
          <w:p w14:paraId="7B7C2B58" w14:textId="77777777" w:rsidR="00684EF4" w:rsidRDefault="00CB59D1">
            <w:r>
              <w:t>9.51</w:t>
            </w:r>
          </w:p>
        </w:tc>
      </w:tr>
      <w:tr w:rsidR="00684EF4" w14:paraId="268BBCCF" w14:textId="77777777">
        <w:tc>
          <w:tcPr>
            <w:tcW w:w="4666" w:type="dxa"/>
            <w:shd w:val="clear" w:color="auto" w:fill="E6E6E6"/>
            <w:vAlign w:val="center"/>
          </w:tcPr>
          <w:p w14:paraId="09615A6D" w14:textId="77777777" w:rsidR="00684EF4" w:rsidRDefault="00CB59D1">
            <w:r>
              <w:t>绿化遮阳覆盖率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14:paraId="76D6B932" w14:textId="77777777" w:rsidR="00684EF4" w:rsidRDefault="00CB59D1">
            <w:r>
              <w:t>30</w:t>
            </w:r>
          </w:p>
        </w:tc>
      </w:tr>
      <w:tr w:rsidR="00684EF4" w14:paraId="07590FE1" w14:textId="77777777">
        <w:tc>
          <w:tcPr>
            <w:tcW w:w="4666" w:type="dxa"/>
            <w:shd w:val="clear" w:color="auto" w:fill="E6E6E6"/>
            <w:vAlign w:val="center"/>
          </w:tcPr>
          <w:p w14:paraId="59D71E99" w14:textId="77777777" w:rsidR="00684EF4" w:rsidRDefault="00CB59D1">
            <w:r>
              <w:t>构筑物遮阳覆盖率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14:paraId="2CBDC5C6" w14:textId="77777777" w:rsidR="00684EF4" w:rsidRDefault="00CB59D1">
            <w:r>
              <w:t>0</w:t>
            </w:r>
          </w:p>
        </w:tc>
      </w:tr>
      <w:tr w:rsidR="00684EF4" w14:paraId="65A6C2DE" w14:textId="77777777">
        <w:tc>
          <w:tcPr>
            <w:tcW w:w="4666" w:type="dxa"/>
            <w:shd w:val="clear" w:color="auto" w:fill="E6E6E6"/>
            <w:vAlign w:val="center"/>
          </w:tcPr>
          <w:p w14:paraId="7EC2E122" w14:textId="77777777" w:rsidR="00684EF4" w:rsidRDefault="00CB59D1">
            <w:r>
              <w:t>平均天空角系数</w:t>
            </w:r>
          </w:p>
        </w:tc>
        <w:tc>
          <w:tcPr>
            <w:tcW w:w="4666" w:type="dxa"/>
            <w:vAlign w:val="center"/>
          </w:tcPr>
          <w:p w14:paraId="1543D09D" w14:textId="77777777" w:rsidR="00684EF4" w:rsidRDefault="00CB59D1">
            <w:r>
              <w:t>0.86</w:t>
            </w:r>
          </w:p>
        </w:tc>
      </w:tr>
      <w:tr w:rsidR="00684EF4" w14:paraId="5E36937A" w14:textId="77777777">
        <w:tc>
          <w:tcPr>
            <w:tcW w:w="4666" w:type="dxa"/>
            <w:shd w:val="clear" w:color="auto" w:fill="E6E6E6"/>
            <w:vAlign w:val="center"/>
          </w:tcPr>
          <w:p w14:paraId="498EA274" w14:textId="77777777" w:rsidR="00684EF4" w:rsidRDefault="00CB59D1">
            <w:r>
              <w:t>通风架空率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14:paraId="7FFB13E1" w14:textId="77777777" w:rsidR="00684EF4" w:rsidRDefault="00CB59D1">
            <w:r>
              <w:t>0</w:t>
            </w:r>
          </w:p>
        </w:tc>
      </w:tr>
    </w:tbl>
    <w:p w14:paraId="6EC48928" w14:textId="77777777" w:rsidR="00C3317F" w:rsidRPr="00C3317F" w:rsidRDefault="00C3317F" w:rsidP="00C3317F">
      <w:pPr>
        <w:pStyle w:val="a0"/>
        <w:ind w:firstLine="420"/>
        <w:rPr>
          <w:lang w:val="en-US"/>
        </w:rPr>
      </w:pPr>
      <w:bookmarkStart w:id="34" w:name="住区指标概览"/>
      <w:bookmarkEnd w:id="34"/>
    </w:p>
    <w:p w14:paraId="04CEBB92" w14:textId="77777777" w:rsidR="000B2FE8" w:rsidRDefault="00AA7C65" w:rsidP="009D580B">
      <w:pPr>
        <w:pStyle w:val="1"/>
      </w:pPr>
      <w:bookmarkStart w:id="35" w:name="_Toc92184878"/>
      <w:r>
        <w:rPr>
          <w:rFonts w:hint="eastAsia"/>
        </w:rPr>
        <w:lastRenderedPageBreak/>
        <w:t>规定性设计指标</w:t>
      </w:r>
      <w:bookmarkEnd w:id="35"/>
    </w:p>
    <w:p w14:paraId="09FE8338" w14:textId="77777777" w:rsidR="00EA741A" w:rsidRDefault="00EA741A" w:rsidP="00EA741A">
      <w:pPr>
        <w:pStyle w:val="2"/>
      </w:pPr>
      <w:bookmarkStart w:id="36" w:name="_Toc92184879"/>
      <w:r>
        <w:rPr>
          <w:rFonts w:hint="eastAsia"/>
        </w:rPr>
        <w:t>平均迎风面积比</w:t>
      </w:r>
      <w:bookmarkEnd w:id="3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684EF4" w14:paraId="07CA1F86" w14:textId="77777777">
        <w:tc>
          <w:tcPr>
            <w:tcW w:w="1866" w:type="dxa"/>
            <w:shd w:val="clear" w:color="auto" w:fill="E6E6E6"/>
            <w:vAlign w:val="center"/>
          </w:tcPr>
          <w:p w14:paraId="03FCB125" w14:textId="77777777" w:rsidR="00684EF4" w:rsidRDefault="00CB59D1">
            <w:pPr>
              <w:jc w:val="center"/>
            </w:pPr>
            <w: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0249BF4" w14:textId="77777777" w:rsidR="00684EF4" w:rsidRDefault="00CB59D1">
            <w:pPr>
              <w:jc w:val="center"/>
            </w:pPr>
            <w:r>
              <w:t>迎风面积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677FAC5D" w14:textId="77777777" w:rsidR="00684EF4" w:rsidRDefault="00CB59D1">
            <w:pPr>
              <w:jc w:val="center"/>
            </w:pPr>
            <w:r>
              <w:t>最大可能</w:t>
            </w:r>
            <w:r>
              <w:br/>
            </w:r>
            <w:r>
              <w:t>迎风面积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8046BFD" w14:textId="77777777" w:rsidR="00684EF4" w:rsidRDefault="00CB59D1">
            <w:pPr>
              <w:jc w:val="center"/>
            </w:pPr>
            <w:r>
              <w:t>最大可能</w:t>
            </w:r>
            <w:r>
              <w:br/>
            </w:r>
            <w:r>
              <w:t>迎风方向</w:t>
            </w:r>
            <w:r>
              <w:t>(°)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4CAF9A95" w14:textId="77777777" w:rsidR="00684EF4" w:rsidRDefault="00CB59D1">
            <w:pPr>
              <w:jc w:val="center"/>
            </w:pPr>
            <w:r>
              <w:t>迎风面积比</w:t>
            </w:r>
          </w:p>
        </w:tc>
      </w:tr>
      <w:tr w:rsidR="00684EF4" w14:paraId="4BB7BA4D" w14:textId="77777777">
        <w:tc>
          <w:tcPr>
            <w:tcW w:w="1866" w:type="dxa"/>
            <w:shd w:val="clear" w:color="auto" w:fill="E6E6E6"/>
            <w:vAlign w:val="center"/>
          </w:tcPr>
          <w:p w14:paraId="7027FF8A" w14:textId="77777777" w:rsidR="00684EF4" w:rsidRDefault="00CB59D1">
            <w:r>
              <w:t>平均迎风面积比</w:t>
            </w:r>
          </w:p>
        </w:tc>
        <w:tc>
          <w:tcPr>
            <w:tcW w:w="7464" w:type="dxa"/>
            <w:gridSpan w:val="4"/>
            <w:vAlign w:val="center"/>
          </w:tcPr>
          <w:p w14:paraId="49834340" w14:textId="77777777" w:rsidR="00684EF4" w:rsidRDefault="00CB59D1">
            <w:r>
              <w:rPr>
                <w:b/>
              </w:rPr>
              <w:t>0</w:t>
            </w:r>
          </w:p>
        </w:tc>
      </w:tr>
      <w:tr w:rsidR="00684EF4" w14:paraId="053176BF" w14:textId="77777777">
        <w:tc>
          <w:tcPr>
            <w:tcW w:w="1866" w:type="dxa"/>
            <w:shd w:val="clear" w:color="auto" w:fill="E6E6E6"/>
            <w:vAlign w:val="center"/>
          </w:tcPr>
          <w:p w14:paraId="627303D2" w14:textId="77777777" w:rsidR="00684EF4" w:rsidRDefault="00CB59D1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7166860C" w14:textId="77777777" w:rsidR="00684EF4" w:rsidRDefault="00CB59D1">
            <w:r>
              <w:rPr>
                <w:b/>
              </w:rPr>
              <w:t>《城市居住区热环境设计标准》</w:t>
            </w:r>
            <w:r>
              <w:rPr>
                <w:b/>
              </w:rPr>
              <w:t>4.1.1</w:t>
            </w:r>
            <w:r>
              <w:rPr>
                <w:b/>
              </w:rPr>
              <w:t>条</w:t>
            </w:r>
          </w:p>
        </w:tc>
      </w:tr>
      <w:tr w:rsidR="00684EF4" w14:paraId="34612613" w14:textId="77777777">
        <w:tc>
          <w:tcPr>
            <w:tcW w:w="1866" w:type="dxa"/>
            <w:shd w:val="clear" w:color="auto" w:fill="E6E6E6"/>
            <w:vAlign w:val="center"/>
          </w:tcPr>
          <w:p w14:paraId="55A51E94" w14:textId="77777777" w:rsidR="00684EF4" w:rsidRDefault="00CB59D1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3A92FF83" w14:textId="77777777" w:rsidR="00684EF4" w:rsidRDefault="00CB59D1">
            <w:r>
              <w:rPr>
                <w:b/>
              </w:rPr>
              <w:t>平均迎风面积比</w:t>
            </w:r>
            <w:r>
              <w:rPr>
                <w:b/>
              </w:rPr>
              <w:t>≤0.85</w:t>
            </w:r>
          </w:p>
        </w:tc>
      </w:tr>
      <w:tr w:rsidR="00684EF4" w14:paraId="48EAB86E" w14:textId="77777777">
        <w:tc>
          <w:tcPr>
            <w:tcW w:w="1866" w:type="dxa"/>
            <w:shd w:val="clear" w:color="auto" w:fill="E6E6E6"/>
            <w:vAlign w:val="center"/>
          </w:tcPr>
          <w:p w14:paraId="0DFE6672" w14:textId="77777777" w:rsidR="00684EF4" w:rsidRDefault="00CB59D1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73ACD816" w14:textId="77777777" w:rsidR="00684EF4" w:rsidRDefault="00CB59D1">
            <w:r>
              <w:rPr>
                <w:b/>
              </w:rPr>
              <w:t>满足</w:t>
            </w:r>
          </w:p>
        </w:tc>
      </w:tr>
    </w:tbl>
    <w:p w14:paraId="6FB2384A" w14:textId="77777777" w:rsidR="00B107D2" w:rsidRPr="00B107D2" w:rsidRDefault="00B107D2" w:rsidP="00B107D2">
      <w:pPr>
        <w:pStyle w:val="a0"/>
        <w:ind w:firstLine="420"/>
        <w:rPr>
          <w:lang w:val="en-US"/>
        </w:rPr>
      </w:pPr>
      <w:bookmarkStart w:id="37" w:name="平均迎风面积比"/>
      <w:bookmarkEnd w:id="37"/>
    </w:p>
    <w:p w14:paraId="2326510A" w14:textId="77777777" w:rsidR="00EA741A" w:rsidRDefault="00EA741A" w:rsidP="00EA741A">
      <w:pPr>
        <w:pStyle w:val="2"/>
      </w:pPr>
      <w:bookmarkStart w:id="38" w:name="_Toc92184880"/>
      <w:r>
        <w:rPr>
          <w:rFonts w:hint="eastAsia"/>
        </w:rPr>
        <w:t>活动场地遮阳覆盖率</w:t>
      </w:r>
      <w:bookmarkEnd w:id="3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684EF4" w14:paraId="588F4958" w14:textId="77777777">
        <w:tc>
          <w:tcPr>
            <w:tcW w:w="1866" w:type="dxa"/>
            <w:shd w:val="clear" w:color="auto" w:fill="E6E6E6"/>
            <w:vAlign w:val="center"/>
          </w:tcPr>
          <w:p w14:paraId="0FFFC4AD" w14:textId="77777777" w:rsidR="00684EF4" w:rsidRDefault="00CB59D1">
            <w:pPr>
              <w:jc w:val="center"/>
            </w:pPr>
            <w:r>
              <w:t>场地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6228E4BB" w14:textId="77777777" w:rsidR="00684EF4" w:rsidRDefault="00CB59D1">
            <w:pPr>
              <w:jc w:val="center"/>
            </w:pPr>
            <w:r>
              <w:t>遮阳面积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55DBC980" w14:textId="77777777" w:rsidR="00684EF4" w:rsidRDefault="00CB59D1">
            <w:pPr>
              <w:jc w:val="center"/>
            </w:pPr>
            <w:r>
              <w:t>场地面积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6BCE1F18" w14:textId="77777777" w:rsidR="00684EF4" w:rsidRDefault="00CB59D1">
            <w:pPr>
              <w:jc w:val="center"/>
            </w:pPr>
            <w:r>
              <w:t>遮阳覆盖率</w:t>
            </w:r>
            <w:r>
              <w:t>(%)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5D8BD5A0" w14:textId="77777777" w:rsidR="00684EF4" w:rsidRDefault="00CB59D1">
            <w:pPr>
              <w:jc w:val="center"/>
            </w:pPr>
            <w:r>
              <w:t>覆盖率限值</w:t>
            </w:r>
            <w:r>
              <w:t>(%)</w:t>
            </w:r>
          </w:p>
        </w:tc>
      </w:tr>
      <w:tr w:rsidR="00684EF4" w14:paraId="4B370E61" w14:textId="77777777">
        <w:tc>
          <w:tcPr>
            <w:tcW w:w="1866" w:type="dxa"/>
            <w:shd w:val="clear" w:color="auto" w:fill="E6E6E6"/>
            <w:vAlign w:val="center"/>
          </w:tcPr>
          <w:p w14:paraId="0BFD963B" w14:textId="77777777" w:rsidR="00684EF4" w:rsidRDefault="00CB59D1">
            <w:r>
              <w:t>停车场</w:t>
            </w:r>
          </w:p>
        </w:tc>
        <w:tc>
          <w:tcPr>
            <w:tcW w:w="1866" w:type="dxa"/>
            <w:vAlign w:val="center"/>
          </w:tcPr>
          <w:p w14:paraId="1A790012" w14:textId="77777777" w:rsidR="00684EF4" w:rsidRDefault="00CB59D1">
            <w:r>
              <w:t>0.0</w:t>
            </w:r>
          </w:p>
        </w:tc>
        <w:tc>
          <w:tcPr>
            <w:tcW w:w="1866" w:type="dxa"/>
            <w:vAlign w:val="center"/>
          </w:tcPr>
          <w:p w14:paraId="2F047394" w14:textId="77777777" w:rsidR="00684EF4" w:rsidRDefault="00CB59D1">
            <w:r>
              <w:t>576.0</w:t>
            </w:r>
          </w:p>
        </w:tc>
        <w:tc>
          <w:tcPr>
            <w:tcW w:w="1866" w:type="dxa"/>
            <w:vAlign w:val="center"/>
          </w:tcPr>
          <w:p w14:paraId="58D2C1B7" w14:textId="36F72FFF" w:rsidR="00684EF4" w:rsidRDefault="00F35B0B">
            <w:r w:rsidRPr="00F35B0B">
              <w:t>16</w:t>
            </w:r>
          </w:p>
        </w:tc>
        <w:tc>
          <w:tcPr>
            <w:tcW w:w="1866" w:type="dxa"/>
            <w:vAlign w:val="center"/>
          </w:tcPr>
          <w:p w14:paraId="285E783A" w14:textId="77777777" w:rsidR="00684EF4" w:rsidRDefault="00CB59D1">
            <w:r>
              <w:t>15</w:t>
            </w:r>
          </w:p>
        </w:tc>
      </w:tr>
      <w:tr w:rsidR="00684EF4" w14:paraId="0BE41A99" w14:textId="77777777">
        <w:tc>
          <w:tcPr>
            <w:tcW w:w="1866" w:type="dxa"/>
            <w:shd w:val="clear" w:color="auto" w:fill="E6E6E6"/>
            <w:vAlign w:val="center"/>
          </w:tcPr>
          <w:p w14:paraId="1A2F79C1" w14:textId="77777777" w:rsidR="00684EF4" w:rsidRDefault="00CB59D1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2A5EA4C6" w14:textId="77777777" w:rsidR="00684EF4" w:rsidRDefault="00CB59D1">
            <w:r>
              <w:rPr>
                <w:b/>
              </w:rPr>
              <w:t>《城市居住区热环境设计标准》</w:t>
            </w:r>
            <w:r>
              <w:rPr>
                <w:b/>
              </w:rPr>
              <w:t>4.2.1</w:t>
            </w:r>
            <w:r>
              <w:rPr>
                <w:b/>
              </w:rPr>
              <w:t>条</w:t>
            </w:r>
          </w:p>
        </w:tc>
      </w:tr>
      <w:tr w:rsidR="00684EF4" w14:paraId="636A16AD" w14:textId="77777777">
        <w:tc>
          <w:tcPr>
            <w:tcW w:w="1866" w:type="dxa"/>
            <w:shd w:val="clear" w:color="auto" w:fill="E6E6E6"/>
            <w:vAlign w:val="center"/>
          </w:tcPr>
          <w:p w14:paraId="48DD0AD1" w14:textId="77777777" w:rsidR="00684EF4" w:rsidRDefault="00CB59D1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62F4C658" w14:textId="77777777" w:rsidR="00684EF4" w:rsidRDefault="00CB59D1">
            <w:r>
              <w:rPr>
                <w:b/>
              </w:rPr>
              <w:t>各类活动场地遮阳覆盖率不得低于标准要求限值</w:t>
            </w:r>
          </w:p>
        </w:tc>
      </w:tr>
      <w:tr w:rsidR="00684EF4" w14:paraId="5346DE42" w14:textId="77777777">
        <w:tc>
          <w:tcPr>
            <w:tcW w:w="1866" w:type="dxa"/>
            <w:shd w:val="clear" w:color="auto" w:fill="E6E6E6"/>
            <w:vAlign w:val="center"/>
          </w:tcPr>
          <w:p w14:paraId="77F4DC96" w14:textId="77777777" w:rsidR="00684EF4" w:rsidRDefault="00CB59D1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07BF5C5C" w14:textId="3E7CCE97" w:rsidR="00684EF4" w:rsidRDefault="00CB59D1">
            <w:r w:rsidRPr="00F35B0B">
              <w:rPr>
                <w:b/>
              </w:rPr>
              <w:t>满足</w:t>
            </w:r>
          </w:p>
        </w:tc>
      </w:tr>
    </w:tbl>
    <w:p w14:paraId="60C96397" w14:textId="77777777" w:rsidR="002B4464" w:rsidRPr="002B4464" w:rsidRDefault="002B4464" w:rsidP="002B4464">
      <w:pPr>
        <w:pStyle w:val="a0"/>
        <w:ind w:firstLine="420"/>
        <w:rPr>
          <w:lang w:val="en-US"/>
        </w:rPr>
      </w:pPr>
      <w:bookmarkStart w:id="39" w:name="活动场地遮阳覆盖率"/>
      <w:bookmarkEnd w:id="39"/>
    </w:p>
    <w:p w14:paraId="28FE7AFD" w14:textId="77777777" w:rsidR="00EA741A" w:rsidRDefault="00EE005A" w:rsidP="00E72EFD">
      <w:pPr>
        <w:pStyle w:val="2"/>
      </w:pPr>
      <w:bookmarkStart w:id="40" w:name="_Toc92184881"/>
      <w:r>
        <w:rPr>
          <w:rFonts w:hint="eastAsia"/>
        </w:rPr>
        <w:t>底层</w:t>
      </w:r>
      <w:r w:rsidR="00E72EFD">
        <w:rPr>
          <w:rFonts w:hint="eastAsia"/>
        </w:rPr>
        <w:t>通风架空率</w:t>
      </w:r>
      <w:bookmarkEnd w:id="4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684EF4" w14:paraId="7093D5EE" w14:textId="77777777">
        <w:tc>
          <w:tcPr>
            <w:tcW w:w="1866" w:type="dxa"/>
            <w:shd w:val="clear" w:color="auto" w:fill="E6E6E6"/>
            <w:vAlign w:val="center"/>
          </w:tcPr>
          <w:p w14:paraId="45C0FB4D" w14:textId="77777777" w:rsidR="00684EF4" w:rsidRDefault="00CB59D1">
            <w:pPr>
              <w:jc w:val="center"/>
            </w:pPr>
            <w: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7758614" w14:textId="77777777" w:rsidR="00684EF4" w:rsidRDefault="00CB59D1">
            <w:pPr>
              <w:jc w:val="center"/>
            </w:pPr>
            <w:r>
              <w:t>底层架空面积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2A55D39" w14:textId="77777777" w:rsidR="00684EF4" w:rsidRDefault="00CB59D1">
            <w:pPr>
              <w:jc w:val="center"/>
            </w:pPr>
            <w:r>
              <w:t>基底面积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6CF610C5" w14:textId="77777777" w:rsidR="00684EF4" w:rsidRDefault="00CB59D1">
            <w:pPr>
              <w:jc w:val="center"/>
            </w:pPr>
            <w:r>
              <w:t>迎风面宽度</w:t>
            </w:r>
            <w:r>
              <w:t>(m)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6EE5731" w14:textId="77777777" w:rsidR="00684EF4" w:rsidRDefault="00CB59D1">
            <w:pPr>
              <w:jc w:val="center"/>
            </w:pPr>
            <w:r>
              <w:t>底层通风架空率</w:t>
            </w:r>
            <w:r>
              <w:t>(%)</w:t>
            </w:r>
          </w:p>
        </w:tc>
      </w:tr>
      <w:tr w:rsidR="00684EF4" w14:paraId="705C1618" w14:textId="77777777">
        <w:tc>
          <w:tcPr>
            <w:tcW w:w="1866" w:type="dxa"/>
            <w:shd w:val="clear" w:color="auto" w:fill="E6E6E6"/>
            <w:vAlign w:val="center"/>
          </w:tcPr>
          <w:p w14:paraId="7282F136" w14:textId="77777777" w:rsidR="00684EF4" w:rsidRDefault="00684EF4"/>
        </w:tc>
        <w:tc>
          <w:tcPr>
            <w:tcW w:w="1866" w:type="dxa"/>
            <w:vAlign w:val="center"/>
          </w:tcPr>
          <w:p w14:paraId="246C983C" w14:textId="77777777" w:rsidR="00684EF4" w:rsidRDefault="00CB59D1">
            <w:r>
              <w:t>0.0</w:t>
            </w:r>
          </w:p>
        </w:tc>
        <w:tc>
          <w:tcPr>
            <w:tcW w:w="1866" w:type="dxa"/>
            <w:vAlign w:val="center"/>
          </w:tcPr>
          <w:p w14:paraId="7518F3C2" w14:textId="77777777" w:rsidR="00684EF4" w:rsidRDefault="00CB59D1">
            <w:r>
              <w:t>8583.8</w:t>
            </w:r>
          </w:p>
        </w:tc>
        <w:tc>
          <w:tcPr>
            <w:tcW w:w="1866" w:type="dxa"/>
            <w:vAlign w:val="center"/>
          </w:tcPr>
          <w:p w14:paraId="594C61FF" w14:textId="77777777" w:rsidR="00684EF4" w:rsidRDefault="00CB59D1">
            <w:r>
              <w:t>296.0</w:t>
            </w:r>
          </w:p>
        </w:tc>
        <w:tc>
          <w:tcPr>
            <w:tcW w:w="1866" w:type="dxa"/>
            <w:vAlign w:val="center"/>
          </w:tcPr>
          <w:p w14:paraId="62584BAD" w14:textId="4A16EBFB" w:rsidR="00684EF4" w:rsidRDefault="00F35B0B">
            <w:r w:rsidRPr="00F35B0B">
              <w:t>11</w:t>
            </w:r>
          </w:p>
        </w:tc>
      </w:tr>
      <w:tr w:rsidR="00684EF4" w14:paraId="2EC65451" w14:textId="77777777">
        <w:tc>
          <w:tcPr>
            <w:tcW w:w="1866" w:type="dxa"/>
            <w:shd w:val="clear" w:color="auto" w:fill="E6E6E6"/>
            <w:vAlign w:val="center"/>
          </w:tcPr>
          <w:p w14:paraId="17C8864A" w14:textId="77777777" w:rsidR="00684EF4" w:rsidRDefault="00CB59D1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02D48A32" w14:textId="77777777" w:rsidR="00684EF4" w:rsidRDefault="00CB59D1">
            <w:r>
              <w:t>《城市居住区热环境设计标准》</w:t>
            </w:r>
            <w:r>
              <w:t>4.1.4</w:t>
            </w:r>
            <w:r>
              <w:t>条</w:t>
            </w:r>
          </w:p>
        </w:tc>
      </w:tr>
      <w:tr w:rsidR="00684EF4" w14:paraId="72B247EC" w14:textId="77777777">
        <w:tc>
          <w:tcPr>
            <w:tcW w:w="1866" w:type="dxa"/>
            <w:shd w:val="clear" w:color="auto" w:fill="E6E6E6"/>
            <w:vAlign w:val="center"/>
          </w:tcPr>
          <w:p w14:paraId="099D6B18" w14:textId="77777777" w:rsidR="00684EF4" w:rsidRDefault="00CB59D1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77221CA8" w14:textId="77777777" w:rsidR="00684EF4" w:rsidRDefault="00CB59D1">
            <w:r>
              <w:t>III</w:t>
            </w:r>
            <w:r>
              <w:t>、</w:t>
            </w:r>
            <w:r>
              <w:t>IV</w:t>
            </w:r>
            <w:r>
              <w:t>、</w:t>
            </w:r>
            <w:r>
              <w:t>V</w:t>
            </w:r>
            <w:r>
              <w:t>气候区，夏季主导风向迎风面积宽度超过</w:t>
            </w:r>
            <w:r>
              <w:t>80m</w:t>
            </w:r>
            <w:r>
              <w:t>时，底层通风架空率不应小于</w:t>
            </w:r>
            <w:r>
              <w:t>10%</w:t>
            </w:r>
          </w:p>
        </w:tc>
      </w:tr>
      <w:tr w:rsidR="00684EF4" w14:paraId="4BFA5ACE" w14:textId="77777777">
        <w:tc>
          <w:tcPr>
            <w:tcW w:w="1866" w:type="dxa"/>
            <w:shd w:val="clear" w:color="auto" w:fill="E6E6E6"/>
            <w:vAlign w:val="center"/>
          </w:tcPr>
          <w:p w14:paraId="3C7E2258" w14:textId="77777777" w:rsidR="00684EF4" w:rsidRPr="00F35B0B" w:rsidRDefault="00CB59D1">
            <w:r w:rsidRPr="00F35B0B"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4DF85C50" w14:textId="550E3DD0" w:rsidR="00684EF4" w:rsidRPr="00F35B0B" w:rsidRDefault="00CB59D1">
            <w:r w:rsidRPr="00F35B0B">
              <w:t>满足</w:t>
            </w:r>
          </w:p>
        </w:tc>
      </w:tr>
    </w:tbl>
    <w:p w14:paraId="5E7A6055" w14:textId="77777777" w:rsidR="006C3941" w:rsidRPr="006C3941" w:rsidRDefault="006C3941" w:rsidP="006C3941">
      <w:pPr>
        <w:pStyle w:val="a0"/>
        <w:ind w:firstLine="420"/>
        <w:rPr>
          <w:lang w:val="en-US"/>
        </w:rPr>
      </w:pPr>
      <w:bookmarkStart w:id="41" w:name="底层通风架空率"/>
      <w:bookmarkEnd w:id="41"/>
    </w:p>
    <w:p w14:paraId="17CE925F" w14:textId="77777777" w:rsidR="00E72EFD" w:rsidRDefault="00E72EFD" w:rsidP="00234F4A">
      <w:pPr>
        <w:pStyle w:val="2"/>
      </w:pPr>
      <w:bookmarkStart w:id="42" w:name="_Toc92184882"/>
      <w:r>
        <w:rPr>
          <w:rFonts w:hint="eastAsia"/>
        </w:rPr>
        <w:t>绿化遮阳体</w:t>
      </w:r>
      <w:r w:rsidR="00613298">
        <w:rPr>
          <w:rFonts w:hint="eastAsia"/>
        </w:rPr>
        <w:t>叶面积指数</w:t>
      </w:r>
      <w:bookmarkEnd w:id="4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3"/>
        <w:gridCol w:w="3110"/>
        <w:gridCol w:w="3110"/>
      </w:tblGrid>
      <w:tr w:rsidR="00684EF4" w14:paraId="228371D2" w14:textId="77777777">
        <w:tc>
          <w:tcPr>
            <w:tcW w:w="3112" w:type="dxa"/>
            <w:shd w:val="clear" w:color="auto" w:fill="E6E6E6"/>
            <w:vAlign w:val="center"/>
          </w:tcPr>
          <w:p w14:paraId="6AD1F2CB" w14:textId="77777777" w:rsidR="00684EF4" w:rsidRDefault="00CB59D1">
            <w:pPr>
              <w:jc w:val="center"/>
            </w:pPr>
            <w:r>
              <w:t>遮阳体类型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135C3D00" w14:textId="77777777" w:rsidR="00684EF4" w:rsidRDefault="00CB59D1">
            <w:pPr>
              <w:jc w:val="center"/>
            </w:pPr>
            <w:r>
              <w:t>叶面积指数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549CE82A" w14:textId="77777777" w:rsidR="00684EF4" w:rsidRDefault="00CB59D1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</w:tr>
      <w:tr w:rsidR="00684EF4" w14:paraId="57BA6F6E" w14:textId="77777777">
        <w:tc>
          <w:tcPr>
            <w:tcW w:w="3112" w:type="dxa"/>
            <w:vMerge w:val="restart"/>
            <w:shd w:val="clear" w:color="auto" w:fill="E6E6E6"/>
            <w:vAlign w:val="center"/>
          </w:tcPr>
          <w:p w14:paraId="27B2419C" w14:textId="77777777" w:rsidR="00684EF4" w:rsidRDefault="00CB59D1">
            <w:r>
              <w:t>乔木</w:t>
            </w:r>
          </w:p>
        </w:tc>
        <w:tc>
          <w:tcPr>
            <w:tcW w:w="3110" w:type="dxa"/>
            <w:vAlign w:val="center"/>
          </w:tcPr>
          <w:p w14:paraId="7C8BB99C" w14:textId="77777777" w:rsidR="00684EF4" w:rsidRDefault="00CB59D1">
            <w:r>
              <w:t>LAI&gt;3</w:t>
            </w:r>
          </w:p>
        </w:tc>
        <w:tc>
          <w:tcPr>
            <w:tcW w:w="3110" w:type="dxa"/>
            <w:vAlign w:val="center"/>
          </w:tcPr>
          <w:p w14:paraId="175CA1DE" w14:textId="77777777" w:rsidR="00684EF4" w:rsidRDefault="00CB59D1">
            <w:r>
              <w:t>2897</w:t>
            </w:r>
          </w:p>
        </w:tc>
      </w:tr>
      <w:tr w:rsidR="00684EF4" w14:paraId="00EDDDC9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2651A821" w14:textId="77777777" w:rsidR="00684EF4" w:rsidRDefault="00684EF4"/>
        </w:tc>
        <w:tc>
          <w:tcPr>
            <w:tcW w:w="3110" w:type="dxa"/>
            <w:vAlign w:val="center"/>
          </w:tcPr>
          <w:p w14:paraId="25ABB34F" w14:textId="77777777" w:rsidR="00684EF4" w:rsidRDefault="00CB59D1">
            <w:r>
              <w:t>2.0&lt;LAI&lt;=3.0</w:t>
            </w:r>
          </w:p>
        </w:tc>
        <w:tc>
          <w:tcPr>
            <w:tcW w:w="3110" w:type="dxa"/>
            <w:vAlign w:val="center"/>
          </w:tcPr>
          <w:p w14:paraId="470AB5D1" w14:textId="77777777" w:rsidR="00684EF4" w:rsidRDefault="00CB59D1">
            <w:r>
              <w:t>14591</w:t>
            </w:r>
          </w:p>
        </w:tc>
      </w:tr>
      <w:tr w:rsidR="00684EF4" w14:paraId="4B650121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406206BE" w14:textId="77777777" w:rsidR="00684EF4" w:rsidRDefault="00684EF4"/>
        </w:tc>
        <w:tc>
          <w:tcPr>
            <w:tcW w:w="3110" w:type="dxa"/>
            <w:vAlign w:val="center"/>
          </w:tcPr>
          <w:p w14:paraId="0BA96CA3" w14:textId="77777777" w:rsidR="00684EF4" w:rsidRDefault="00CB59D1">
            <w:r>
              <w:t>1.0&lt;LAI&lt;=2.0</w:t>
            </w:r>
          </w:p>
        </w:tc>
        <w:tc>
          <w:tcPr>
            <w:tcW w:w="3110" w:type="dxa"/>
            <w:vAlign w:val="center"/>
          </w:tcPr>
          <w:p w14:paraId="7DB95E56" w14:textId="77777777" w:rsidR="00684EF4" w:rsidRDefault="00CB59D1">
            <w:r>
              <w:t>0</w:t>
            </w:r>
          </w:p>
        </w:tc>
      </w:tr>
      <w:tr w:rsidR="00684EF4" w14:paraId="0C26408E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7CE91A70" w14:textId="77777777" w:rsidR="00684EF4" w:rsidRDefault="00684EF4"/>
        </w:tc>
        <w:tc>
          <w:tcPr>
            <w:tcW w:w="3110" w:type="dxa"/>
            <w:vAlign w:val="center"/>
          </w:tcPr>
          <w:p w14:paraId="15A83785" w14:textId="77777777" w:rsidR="00684EF4" w:rsidRDefault="00CB59D1">
            <w:r>
              <w:t>0.5&lt;LAI&lt;=1.0</w:t>
            </w:r>
          </w:p>
        </w:tc>
        <w:tc>
          <w:tcPr>
            <w:tcW w:w="3110" w:type="dxa"/>
            <w:vAlign w:val="center"/>
          </w:tcPr>
          <w:p w14:paraId="7166B477" w14:textId="77777777" w:rsidR="00684EF4" w:rsidRDefault="00CB59D1">
            <w:r>
              <w:t>0</w:t>
            </w:r>
          </w:p>
        </w:tc>
      </w:tr>
      <w:tr w:rsidR="00684EF4" w14:paraId="364D67C8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32873CDC" w14:textId="77777777" w:rsidR="00684EF4" w:rsidRDefault="00684EF4"/>
        </w:tc>
        <w:tc>
          <w:tcPr>
            <w:tcW w:w="3110" w:type="dxa"/>
            <w:vAlign w:val="center"/>
          </w:tcPr>
          <w:p w14:paraId="0936A362" w14:textId="77777777" w:rsidR="00684EF4" w:rsidRDefault="00CB59D1">
            <w:r>
              <w:t>LAI&lt;=0.5</w:t>
            </w:r>
          </w:p>
        </w:tc>
        <w:tc>
          <w:tcPr>
            <w:tcW w:w="3110" w:type="dxa"/>
            <w:vAlign w:val="center"/>
          </w:tcPr>
          <w:p w14:paraId="1026A9D1" w14:textId="77777777" w:rsidR="00684EF4" w:rsidRDefault="00CB59D1">
            <w:r>
              <w:t>0</w:t>
            </w:r>
          </w:p>
        </w:tc>
      </w:tr>
      <w:tr w:rsidR="00684EF4" w14:paraId="5BBA2BF2" w14:textId="77777777">
        <w:tc>
          <w:tcPr>
            <w:tcW w:w="3112" w:type="dxa"/>
            <w:vMerge w:val="restart"/>
            <w:shd w:val="clear" w:color="auto" w:fill="E6E6E6"/>
            <w:vAlign w:val="center"/>
          </w:tcPr>
          <w:p w14:paraId="5293279E" w14:textId="77777777" w:rsidR="00684EF4" w:rsidRDefault="00CB59D1">
            <w:r>
              <w:t>爬藤棚架</w:t>
            </w:r>
          </w:p>
        </w:tc>
        <w:tc>
          <w:tcPr>
            <w:tcW w:w="3110" w:type="dxa"/>
            <w:vAlign w:val="center"/>
          </w:tcPr>
          <w:p w14:paraId="7263A892" w14:textId="77777777" w:rsidR="00684EF4" w:rsidRDefault="00CB59D1">
            <w:r>
              <w:t>LAI&gt;3</w:t>
            </w:r>
          </w:p>
        </w:tc>
        <w:tc>
          <w:tcPr>
            <w:tcW w:w="3110" w:type="dxa"/>
            <w:vAlign w:val="center"/>
          </w:tcPr>
          <w:p w14:paraId="7446D083" w14:textId="0F66C432" w:rsidR="00684EF4" w:rsidRDefault="00F35B0B">
            <w:r>
              <w:t>3352</w:t>
            </w:r>
          </w:p>
        </w:tc>
      </w:tr>
      <w:tr w:rsidR="00684EF4" w14:paraId="128A53DA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1034D495" w14:textId="77777777" w:rsidR="00684EF4" w:rsidRDefault="00684EF4"/>
        </w:tc>
        <w:tc>
          <w:tcPr>
            <w:tcW w:w="3110" w:type="dxa"/>
            <w:vAlign w:val="center"/>
          </w:tcPr>
          <w:p w14:paraId="55CC20A9" w14:textId="77777777" w:rsidR="00684EF4" w:rsidRDefault="00CB59D1">
            <w:r>
              <w:t>2.0&lt;LAI&lt;=3.0</w:t>
            </w:r>
          </w:p>
        </w:tc>
        <w:tc>
          <w:tcPr>
            <w:tcW w:w="3110" w:type="dxa"/>
            <w:vAlign w:val="center"/>
          </w:tcPr>
          <w:p w14:paraId="130DC6A5" w14:textId="6E26ABEF" w:rsidR="00684EF4" w:rsidRDefault="00F35B0B">
            <w:r>
              <w:t>4457</w:t>
            </w:r>
          </w:p>
        </w:tc>
      </w:tr>
      <w:tr w:rsidR="00684EF4" w14:paraId="7B7C05C8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5FBF969A" w14:textId="77777777" w:rsidR="00684EF4" w:rsidRDefault="00684EF4"/>
        </w:tc>
        <w:tc>
          <w:tcPr>
            <w:tcW w:w="3110" w:type="dxa"/>
            <w:vAlign w:val="center"/>
          </w:tcPr>
          <w:p w14:paraId="54018BED" w14:textId="77777777" w:rsidR="00684EF4" w:rsidRDefault="00CB59D1">
            <w:r>
              <w:t>1.0&lt;LAI&lt;=2.0</w:t>
            </w:r>
          </w:p>
        </w:tc>
        <w:tc>
          <w:tcPr>
            <w:tcW w:w="3110" w:type="dxa"/>
            <w:vAlign w:val="center"/>
          </w:tcPr>
          <w:p w14:paraId="5A61F836" w14:textId="77777777" w:rsidR="00684EF4" w:rsidRDefault="00CB59D1">
            <w:r>
              <w:t>0</w:t>
            </w:r>
          </w:p>
        </w:tc>
      </w:tr>
      <w:tr w:rsidR="00684EF4" w14:paraId="63034B07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5FF6C583" w14:textId="77777777" w:rsidR="00684EF4" w:rsidRDefault="00684EF4"/>
        </w:tc>
        <w:tc>
          <w:tcPr>
            <w:tcW w:w="3110" w:type="dxa"/>
            <w:vAlign w:val="center"/>
          </w:tcPr>
          <w:p w14:paraId="1904162C" w14:textId="77777777" w:rsidR="00684EF4" w:rsidRDefault="00CB59D1">
            <w:r>
              <w:t>0.5&lt;LAI&lt;=1.0</w:t>
            </w:r>
          </w:p>
        </w:tc>
        <w:tc>
          <w:tcPr>
            <w:tcW w:w="3110" w:type="dxa"/>
            <w:vAlign w:val="center"/>
          </w:tcPr>
          <w:p w14:paraId="4CD358D2" w14:textId="77777777" w:rsidR="00684EF4" w:rsidRDefault="00CB59D1">
            <w:r>
              <w:t>0</w:t>
            </w:r>
          </w:p>
        </w:tc>
      </w:tr>
      <w:tr w:rsidR="00684EF4" w14:paraId="05013312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1062241D" w14:textId="77777777" w:rsidR="00684EF4" w:rsidRDefault="00684EF4"/>
        </w:tc>
        <w:tc>
          <w:tcPr>
            <w:tcW w:w="3110" w:type="dxa"/>
            <w:vAlign w:val="center"/>
          </w:tcPr>
          <w:p w14:paraId="20101479" w14:textId="77777777" w:rsidR="00684EF4" w:rsidRDefault="00CB59D1">
            <w:r>
              <w:t>LAI&lt;=0.5</w:t>
            </w:r>
          </w:p>
        </w:tc>
        <w:tc>
          <w:tcPr>
            <w:tcW w:w="3110" w:type="dxa"/>
            <w:vAlign w:val="center"/>
          </w:tcPr>
          <w:p w14:paraId="23EE38AE" w14:textId="77777777" w:rsidR="00684EF4" w:rsidRDefault="00CB59D1">
            <w:r>
              <w:t>0</w:t>
            </w:r>
          </w:p>
        </w:tc>
      </w:tr>
      <w:tr w:rsidR="00684EF4" w14:paraId="5B518C30" w14:textId="77777777">
        <w:tc>
          <w:tcPr>
            <w:tcW w:w="3112" w:type="dxa"/>
            <w:shd w:val="clear" w:color="auto" w:fill="E6E6E6"/>
            <w:vAlign w:val="center"/>
          </w:tcPr>
          <w:p w14:paraId="1A10F46F" w14:textId="77777777" w:rsidR="00684EF4" w:rsidRDefault="00CB59D1">
            <w:r>
              <w:t>依据</w:t>
            </w:r>
          </w:p>
        </w:tc>
        <w:tc>
          <w:tcPr>
            <w:tcW w:w="6220" w:type="dxa"/>
            <w:gridSpan w:val="2"/>
            <w:vAlign w:val="center"/>
          </w:tcPr>
          <w:p w14:paraId="177E1753" w14:textId="77777777" w:rsidR="00684EF4" w:rsidRDefault="00CB59D1">
            <w:r>
              <w:t>《城市居住区热环境设计标准》</w:t>
            </w:r>
            <w:r>
              <w:t>4.2.3</w:t>
            </w:r>
            <w:r>
              <w:t>条</w:t>
            </w:r>
          </w:p>
        </w:tc>
      </w:tr>
      <w:tr w:rsidR="00684EF4" w14:paraId="095A3173" w14:textId="77777777">
        <w:tc>
          <w:tcPr>
            <w:tcW w:w="3112" w:type="dxa"/>
            <w:shd w:val="clear" w:color="auto" w:fill="E6E6E6"/>
            <w:vAlign w:val="center"/>
          </w:tcPr>
          <w:p w14:paraId="627C00C0" w14:textId="77777777" w:rsidR="00684EF4" w:rsidRDefault="00CB59D1">
            <w:r>
              <w:t>标准要求</w:t>
            </w:r>
          </w:p>
        </w:tc>
        <w:tc>
          <w:tcPr>
            <w:tcW w:w="6220" w:type="dxa"/>
            <w:gridSpan w:val="2"/>
            <w:vAlign w:val="center"/>
          </w:tcPr>
          <w:p w14:paraId="4A35B47E" w14:textId="77777777" w:rsidR="00684EF4" w:rsidRDefault="00CB59D1">
            <w:r>
              <w:t>绿化遮阳体叶面积指数不应小于</w:t>
            </w:r>
            <w:r>
              <w:t>3.0</w:t>
            </w:r>
          </w:p>
        </w:tc>
      </w:tr>
      <w:tr w:rsidR="00684EF4" w14:paraId="68FC11EC" w14:textId="77777777">
        <w:tc>
          <w:tcPr>
            <w:tcW w:w="3112" w:type="dxa"/>
            <w:shd w:val="clear" w:color="auto" w:fill="E6E6E6"/>
            <w:vAlign w:val="center"/>
          </w:tcPr>
          <w:p w14:paraId="6427BCED" w14:textId="77777777" w:rsidR="00684EF4" w:rsidRDefault="00CB59D1">
            <w:r>
              <w:t>结论</w:t>
            </w:r>
          </w:p>
        </w:tc>
        <w:tc>
          <w:tcPr>
            <w:tcW w:w="6220" w:type="dxa"/>
            <w:gridSpan w:val="2"/>
            <w:vAlign w:val="center"/>
          </w:tcPr>
          <w:p w14:paraId="6387BA1F" w14:textId="6C67CD07" w:rsidR="00684EF4" w:rsidRDefault="00CB59D1">
            <w:r w:rsidRPr="00F35B0B">
              <w:t>满足</w:t>
            </w:r>
          </w:p>
        </w:tc>
      </w:tr>
    </w:tbl>
    <w:p w14:paraId="294882B2" w14:textId="77777777" w:rsidR="00EC70F3" w:rsidRPr="00EC70F3" w:rsidRDefault="00EC70F3" w:rsidP="00EC70F3">
      <w:pPr>
        <w:pStyle w:val="a0"/>
        <w:ind w:firstLine="420"/>
        <w:rPr>
          <w:lang w:val="en-US"/>
        </w:rPr>
      </w:pPr>
      <w:bookmarkStart w:id="43" w:name="绿化遮阳体叶面积指数"/>
      <w:bookmarkEnd w:id="43"/>
    </w:p>
    <w:p w14:paraId="5DCAB915" w14:textId="77777777" w:rsidR="00E72EFD" w:rsidRDefault="00E72EFD" w:rsidP="00E72EFD">
      <w:pPr>
        <w:pStyle w:val="2"/>
      </w:pPr>
      <w:bookmarkStart w:id="44" w:name="_Toc92184883"/>
      <w:r>
        <w:rPr>
          <w:rFonts w:hint="eastAsia"/>
        </w:rPr>
        <w:t>渗透蒸发</w:t>
      </w:r>
      <w:r w:rsidR="00613298">
        <w:rPr>
          <w:rFonts w:hint="eastAsia"/>
        </w:rPr>
        <w:t>指标</w:t>
      </w:r>
      <w:bookmarkEnd w:id="4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684EF4" w14:paraId="4707610E" w14:textId="77777777">
        <w:tc>
          <w:tcPr>
            <w:tcW w:w="1866" w:type="dxa"/>
            <w:shd w:val="clear" w:color="auto" w:fill="E6E6E6"/>
            <w:vAlign w:val="center"/>
          </w:tcPr>
          <w:p w14:paraId="452B5357" w14:textId="77777777" w:rsidR="00684EF4" w:rsidRDefault="00CB59D1">
            <w:pPr>
              <w:jc w:val="center"/>
            </w:pPr>
            <w:r>
              <w:t>地面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A28FBFC" w14:textId="77777777" w:rsidR="00684EF4" w:rsidRDefault="00CB59D1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0157C20D" w14:textId="77777777" w:rsidR="00684EF4" w:rsidRDefault="00CB59D1">
            <w:pPr>
              <w:jc w:val="center"/>
            </w:pPr>
            <w:r>
              <w:t>面积所占比例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EBC157C" w14:textId="77777777" w:rsidR="00684EF4" w:rsidRDefault="00CB59D1">
            <w:pPr>
              <w:jc w:val="center"/>
            </w:pPr>
            <w:r>
              <w:t>地面透水系数</w:t>
            </w:r>
            <w:r>
              <w:t>k(mm/s)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09108B2" w14:textId="77777777" w:rsidR="00684EF4" w:rsidRDefault="00CB59D1">
            <w:pPr>
              <w:jc w:val="center"/>
            </w:pPr>
            <w:r>
              <w:t>蒸发量</w:t>
            </w:r>
            <w:r>
              <w:t>m</w:t>
            </w:r>
            <w:r>
              <w:br/>
              <w:t>(kg/(</w:t>
            </w:r>
            <w:r>
              <w:t>㎡</w:t>
            </w:r>
            <w:r>
              <w:t>·d))</w:t>
            </w:r>
          </w:p>
        </w:tc>
      </w:tr>
      <w:tr w:rsidR="00684EF4" w14:paraId="78B39C12" w14:textId="77777777">
        <w:tc>
          <w:tcPr>
            <w:tcW w:w="1866" w:type="dxa"/>
            <w:shd w:val="clear" w:color="auto" w:fill="E6E6E6"/>
            <w:vAlign w:val="center"/>
          </w:tcPr>
          <w:p w14:paraId="012323C1" w14:textId="77777777" w:rsidR="00684EF4" w:rsidRDefault="00CB59D1">
            <w:r>
              <w:t>停车场</w:t>
            </w:r>
          </w:p>
        </w:tc>
        <w:tc>
          <w:tcPr>
            <w:tcW w:w="1866" w:type="dxa"/>
            <w:vAlign w:val="center"/>
          </w:tcPr>
          <w:p w14:paraId="3C1F4DD3" w14:textId="77777777" w:rsidR="00684EF4" w:rsidRDefault="00CB59D1">
            <w:r>
              <w:t>576</w:t>
            </w:r>
          </w:p>
        </w:tc>
        <w:tc>
          <w:tcPr>
            <w:tcW w:w="1866" w:type="dxa"/>
            <w:vAlign w:val="center"/>
          </w:tcPr>
          <w:p w14:paraId="17F95FAA" w14:textId="77777777" w:rsidR="00684EF4" w:rsidRDefault="00CB59D1">
            <w:r>
              <w:t>1.000</w:t>
            </w:r>
          </w:p>
        </w:tc>
        <w:tc>
          <w:tcPr>
            <w:tcW w:w="1866" w:type="dxa"/>
            <w:vAlign w:val="center"/>
          </w:tcPr>
          <w:p w14:paraId="54D7AAB0" w14:textId="77777777" w:rsidR="00684EF4" w:rsidRDefault="00CB59D1">
            <w:r>
              <w:t>4.59</w:t>
            </w:r>
          </w:p>
        </w:tc>
        <w:tc>
          <w:tcPr>
            <w:tcW w:w="1866" w:type="dxa"/>
            <w:vAlign w:val="center"/>
          </w:tcPr>
          <w:p w14:paraId="70BC0909" w14:textId="77777777" w:rsidR="00684EF4" w:rsidRDefault="00CB59D1">
            <w:r>
              <w:t>1.69</w:t>
            </w:r>
          </w:p>
        </w:tc>
      </w:tr>
      <w:tr w:rsidR="00684EF4" w14:paraId="136BE766" w14:textId="77777777">
        <w:tc>
          <w:tcPr>
            <w:tcW w:w="1866" w:type="dxa"/>
            <w:shd w:val="clear" w:color="auto" w:fill="E6E6E6"/>
            <w:vAlign w:val="center"/>
          </w:tcPr>
          <w:p w14:paraId="1D775DD8" w14:textId="77777777" w:rsidR="00684EF4" w:rsidRDefault="00CB59D1">
            <w:r>
              <w:t>合计</w:t>
            </w:r>
          </w:p>
        </w:tc>
        <w:tc>
          <w:tcPr>
            <w:tcW w:w="1866" w:type="dxa"/>
            <w:vAlign w:val="center"/>
          </w:tcPr>
          <w:p w14:paraId="0757F253" w14:textId="77777777" w:rsidR="00684EF4" w:rsidRDefault="00CB59D1">
            <w:r>
              <w:t>576</w:t>
            </w:r>
          </w:p>
        </w:tc>
        <w:tc>
          <w:tcPr>
            <w:tcW w:w="1866" w:type="dxa"/>
            <w:vAlign w:val="center"/>
          </w:tcPr>
          <w:p w14:paraId="53F81F3C" w14:textId="77777777" w:rsidR="00684EF4" w:rsidRDefault="00CB59D1">
            <w:r>
              <w:t>1.0</w:t>
            </w:r>
          </w:p>
        </w:tc>
        <w:tc>
          <w:tcPr>
            <w:tcW w:w="1866" w:type="dxa"/>
            <w:vAlign w:val="center"/>
          </w:tcPr>
          <w:p w14:paraId="70D32CC4" w14:textId="77777777" w:rsidR="00684EF4" w:rsidRDefault="00CB59D1">
            <w:r>
              <w:t>4.59</w:t>
            </w:r>
          </w:p>
        </w:tc>
        <w:tc>
          <w:tcPr>
            <w:tcW w:w="1866" w:type="dxa"/>
            <w:vAlign w:val="center"/>
          </w:tcPr>
          <w:p w14:paraId="70695196" w14:textId="77777777" w:rsidR="00684EF4" w:rsidRDefault="00CB59D1">
            <w:r>
              <w:t>1.69</w:t>
            </w:r>
          </w:p>
        </w:tc>
      </w:tr>
    </w:tbl>
    <w:p w14:paraId="2D98E9EE" w14:textId="77777777" w:rsidR="00FC0388" w:rsidRDefault="00FC0388" w:rsidP="00FC0388">
      <w:pPr>
        <w:pStyle w:val="a0"/>
        <w:ind w:firstLine="420"/>
        <w:rPr>
          <w:lang w:val="en-US"/>
        </w:rPr>
      </w:pPr>
      <w:bookmarkStart w:id="45" w:name="渗透蒸发指标"/>
      <w:bookmarkEnd w:id="4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3"/>
        <w:gridCol w:w="3110"/>
        <w:gridCol w:w="3110"/>
      </w:tblGrid>
      <w:tr w:rsidR="00684EF4" w14:paraId="286BF88A" w14:textId="77777777">
        <w:tc>
          <w:tcPr>
            <w:tcW w:w="3112" w:type="dxa"/>
            <w:shd w:val="clear" w:color="auto" w:fill="E6E6E6"/>
            <w:vAlign w:val="center"/>
          </w:tcPr>
          <w:p w14:paraId="5E5319F0" w14:textId="77777777" w:rsidR="00684EF4" w:rsidRDefault="00CB59D1">
            <w:pPr>
              <w:jc w:val="center"/>
            </w:pPr>
            <w:r>
              <w:t>地面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3516FB28" w14:textId="77777777" w:rsidR="00684EF4" w:rsidRDefault="00CB59D1">
            <w:pPr>
              <w:jc w:val="center"/>
            </w:pPr>
            <w:r>
              <w:t>渗透面积比率</w:t>
            </w:r>
            <w:r>
              <w:t>(%)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4DAE07BF" w14:textId="77777777" w:rsidR="00684EF4" w:rsidRDefault="00CB59D1">
            <w:pPr>
              <w:jc w:val="center"/>
            </w:pPr>
            <w:r>
              <w:t>限值</w:t>
            </w:r>
            <w:r>
              <w:t>(%)</w:t>
            </w:r>
          </w:p>
        </w:tc>
      </w:tr>
      <w:tr w:rsidR="00684EF4" w14:paraId="2073DA7D" w14:textId="77777777">
        <w:tc>
          <w:tcPr>
            <w:tcW w:w="3112" w:type="dxa"/>
            <w:shd w:val="clear" w:color="auto" w:fill="E6E6E6"/>
            <w:vAlign w:val="center"/>
          </w:tcPr>
          <w:p w14:paraId="512A8AEB" w14:textId="77777777" w:rsidR="00684EF4" w:rsidRDefault="00CB59D1">
            <w:r>
              <w:t>停车场</w:t>
            </w:r>
          </w:p>
        </w:tc>
        <w:tc>
          <w:tcPr>
            <w:tcW w:w="3110" w:type="dxa"/>
            <w:vAlign w:val="center"/>
          </w:tcPr>
          <w:p w14:paraId="68202978" w14:textId="77777777" w:rsidR="00684EF4" w:rsidRDefault="00CB59D1">
            <w:r>
              <w:t>100</w:t>
            </w:r>
          </w:p>
        </w:tc>
        <w:tc>
          <w:tcPr>
            <w:tcW w:w="3110" w:type="dxa"/>
            <w:vAlign w:val="center"/>
          </w:tcPr>
          <w:p w14:paraId="34E3C11A" w14:textId="77777777" w:rsidR="00684EF4" w:rsidRDefault="00CB59D1">
            <w:r>
              <w:t>60</w:t>
            </w:r>
          </w:p>
        </w:tc>
      </w:tr>
      <w:tr w:rsidR="00684EF4" w14:paraId="4B4B79D0" w14:textId="77777777">
        <w:tc>
          <w:tcPr>
            <w:tcW w:w="9332" w:type="dxa"/>
            <w:gridSpan w:val="3"/>
            <w:shd w:val="clear" w:color="auto" w:fill="E6E6E6"/>
            <w:vAlign w:val="center"/>
          </w:tcPr>
          <w:p w14:paraId="1791B14C" w14:textId="77777777" w:rsidR="00684EF4" w:rsidRDefault="00CB59D1">
            <w:pPr>
              <w:jc w:val="center"/>
            </w:pPr>
            <w:r>
              <w:t>渗透与蒸发指标</w:t>
            </w:r>
          </w:p>
        </w:tc>
      </w:tr>
      <w:tr w:rsidR="00684EF4" w14:paraId="0E19D7AC" w14:textId="77777777">
        <w:tc>
          <w:tcPr>
            <w:tcW w:w="3112" w:type="dxa"/>
            <w:shd w:val="clear" w:color="auto" w:fill="E6E6E6"/>
            <w:vAlign w:val="center"/>
          </w:tcPr>
          <w:p w14:paraId="298D0C29" w14:textId="77777777" w:rsidR="00684EF4" w:rsidRDefault="00CB59D1">
            <w:pPr>
              <w:jc w:val="center"/>
            </w:pPr>
            <w:r>
              <w:t>指标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23185471" w14:textId="77777777" w:rsidR="00684EF4" w:rsidRDefault="00CB59D1">
            <w:pPr>
              <w:jc w:val="center"/>
            </w:pPr>
            <w:r>
              <w:t>值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776C3AD4" w14:textId="77777777" w:rsidR="00684EF4" w:rsidRDefault="00CB59D1">
            <w:pPr>
              <w:jc w:val="center"/>
            </w:pPr>
            <w:r>
              <w:t>限值</w:t>
            </w:r>
          </w:p>
        </w:tc>
      </w:tr>
      <w:tr w:rsidR="00684EF4" w14:paraId="7715E7D5" w14:textId="77777777">
        <w:tc>
          <w:tcPr>
            <w:tcW w:w="3112" w:type="dxa"/>
            <w:shd w:val="clear" w:color="auto" w:fill="E6E6E6"/>
            <w:vAlign w:val="center"/>
          </w:tcPr>
          <w:p w14:paraId="10739051" w14:textId="77777777" w:rsidR="00684EF4" w:rsidRDefault="00CB59D1">
            <w:r>
              <w:t>地面透水系数</w:t>
            </w:r>
            <w:r>
              <w:t>k(mm/s)</w:t>
            </w:r>
          </w:p>
        </w:tc>
        <w:tc>
          <w:tcPr>
            <w:tcW w:w="3110" w:type="dxa"/>
            <w:vAlign w:val="center"/>
          </w:tcPr>
          <w:p w14:paraId="3C743B0F" w14:textId="77777777" w:rsidR="00684EF4" w:rsidRDefault="00CB59D1">
            <w:r>
              <w:t>4.59</w:t>
            </w:r>
          </w:p>
        </w:tc>
        <w:tc>
          <w:tcPr>
            <w:tcW w:w="3110" w:type="dxa"/>
            <w:vAlign w:val="center"/>
          </w:tcPr>
          <w:p w14:paraId="520A7ACD" w14:textId="77777777" w:rsidR="00684EF4" w:rsidRDefault="00CB59D1">
            <w:r>
              <w:t>3</w:t>
            </w:r>
          </w:p>
        </w:tc>
      </w:tr>
      <w:tr w:rsidR="00684EF4" w14:paraId="7FDDD83D" w14:textId="77777777">
        <w:tc>
          <w:tcPr>
            <w:tcW w:w="3112" w:type="dxa"/>
            <w:shd w:val="clear" w:color="auto" w:fill="E6E6E6"/>
            <w:vAlign w:val="center"/>
          </w:tcPr>
          <w:p w14:paraId="1E6BBCA9" w14:textId="77777777" w:rsidR="00684EF4" w:rsidRDefault="00CB59D1">
            <w:r>
              <w:t>蒸发量</w:t>
            </w:r>
            <w:r>
              <w:t>m(kg/(</w:t>
            </w:r>
            <w:r>
              <w:t>㎡</w:t>
            </w:r>
            <w:r>
              <w:t>·d))</w:t>
            </w:r>
          </w:p>
        </w:tc>
        <w:tc>
          <w:tcPr>
            <w:tcW w:w="3110" w:type="dxa"/>
            <w:vAlign w:val="center"/>
          </w:tcPr>
          <w:p w14:paraId="263150A0" w14:textId="77777777" w:rsidR="00684EF4" w:rsidRDefault="00CB59D1">
            <w:r>
              <w:t>1.69</w:t>
            </w:r>
          </w:p>
        </w:tc>
        <w:tc>
          <w:tcPr>
            <w:tcW w:w="3110" w:type="dxa"/>
            <w:vAlign w:val="center"/>
          </w:tcPr>
          <w:p w14:paraId="4CEECA90" w14:textId="77777777" w:rsidR="00684EF4" w:rsidRDefault="00CB59D1">
            <w:r>
              <w:t>1.6</w:t>
            </w:r>
          </w:p>
        </w:tc>
      </w:tr>
      <w:tr w:rsidR="00684EF4" w14:paraId="687D5A13" w14:textId="77777777">
        <w:tc>
          <w:tcPr>
            <w:tcW w:w="3112" w:type="dxa"/>
            <w:shd w:val="clear" w:color="auto" w:fill="E6E6E6"/>
            <w:vAlign w:val="center"/>
          </w:tcPr>
          <w:p w14:paraId="7CBDABDF" w14:textId="77777777" w:rsidR="00684EF4" w:rsidRDefault="00CB59D1">
            <w:r>
              <w:t>依据</w:t>
            </w:r>
          </w:p>
        </w:tc>
        <w:tc>
          <w:tcPr>
            <w:tcW w:w="6220" w:type="dxa"/>
            <w:gridSpan w:val="2"/>
            <w:vAlign w:val="center"/>
          </w:tcPr>
          <w:p w14:paraId="137772D7" w14:textId="77777777" w:rsidR="00684EF4" w:rsidRDefault="00CB59D1">
            <w:r>
              <w:t>《城市居住区热环境设计标准》</w:t>
            </w:r>
            <w:r>
              <w:t>4.3.1</w:t>
            </w:r>
            <w:r>
              <w:t>条</w:t>
            </w:r>
          </w:p>
        </w:tc>
      </w:tr>
      <w:tr w:rsidR="00684EF4" w14:paraId="172E1BAE" w14:textId="77777777">
        <w:tc>
          <w:tcPr>
            <w:tcW w:w="3112" w:type="dxa"/>
            <w:shd w:val="clear" w:color="auto" w:fill="E6E6E6"/>
            <w:vAlign w:val="center"/>
          </w:tcPr>
          <w:p w14:paraId="2BF57F0B" w14:textId="77777777" w:rsidR="00684EF4" w:rsidRDefault="00CB59D1">
            <w:r>
              <w:t>标准要求</w:t>
            </w:r>
          </w:p>
        </w:tc>
        <w:tc>
          <w:tcPr>
            <w:tcW w:w="6220" w:type="dxa"/>
            <w:gridSpan w:val="2"/>
            <w:vAlign w:val="center"/>
          </w:tcPr>
          <w:p w14:paraId="0417914E" w14:textId="77777777" w:rsidR="00684EF4" w:rsidRDefault="00CB59D1">
            <w:r>
              <w:t>渗透面积比率、透水系数及蒸发量不应低于标准规定限值</w:t>
            </w:r>
          </w:p>
        </w:tc>
      </w:tr>
      <w:tr w:rsidR="00684EF4" w14:paraId="40DF7D10" w14:textId="77777777">
        <w:tc>
          <w:tcPr>
            <w:tcW w:w="3112" w:type="dxa"/>
            <w:shd w:val="clear" w:color="auto" w:fill="E6E6E6"/>
            <w:vAlign w:val="center"/>
          </w:tcPr>
          <w:p w14:paraId="5EE89A7B" w14:textId="77777777" w:rsidR="00684EF4" w:rsidRDefault="00CB59D1">
            <w:r>
              <w:t>结论</w:t>
            </w:r>
          </w:p>
        </w:tc>
        <w:tc>
          <w:tcPr>
            <w:tcW w:w="6220" w:type="dxa"/>
            <w:gridSpan w:val="2"/>
            <w:vAlign w:val="center"/>
          </w:tcPr>
          <w:p w14:paraId="1C7B4A56" w14:textId="77777777" w:rsidR="00684EF4" w:rsidRDefault="00CB59D1">
            <w:r>
              <w:t>满足</w:t>
            </w:r>
          </w:p>
        </w:tc>
      </w:tr>
    </w:tbl>
    <w:p w14:paraId="58CDB503" w14:textId="77777777" w:rsidR="006B57E0" w:rsidRPr="00FC0388" w:rsidRDefault="006B57E0" w:rsidP="00FC0388">
      <w:pPr>
        <w:pStyle w:val="a0"/>
        <w:ind w:firstLine="420"/>
        <w:rPr>
          <w:lang w:val="en-US"/>
        </w:rPr>
      </w:pPr>
    </w:p>
    <w:p w14:paraId="66A62B00" w14:textId="77777777" w:rsidR="000B2FE8" w:rsidRDefault="00E72EFD" w:rsidP="000B2FE8">
      <w:pPr>
        <w:pStyle w:val="2"/>
      </w:pPr>
      <w:bookmarkStart w:id="46" w:name="_Toc92184884"/>
      <w:r>
        <w:rPr>
          <w:rFonts w:hint="eastAsia"/>
        </w:rPr>
        <w:t>屋面绿化</w:t>
      </w:r>
      <w:r w:rsidR="00613298">
        <w:rPr>
          <w:rFonts w:hint="eastAsia"/>
        </w:rPr>
        <w:t>率</w:t>
      </w:r>
      <w:bookmarkEnd w:id="4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684EF4" w14:paraId="0D75006C" w14:textId="77777777">
        <w:tc>
          <w:tcPr>
            <w:tcW w:w="1866" w:type="dxa"/>
            <w:shd w:val="clear" w:color="auto" w:fill="E6E6E6"/>
            <w:vAlign w:val="center"/>
          </w:tcPr>
          <w:p w14:paraId="0FCC82F5" w14:textId="77777777" w:rsidR="00684EF4" w:rsidRDefault="00CB59D1">
            <w:pPr>
              <w:jc w:val="center"/>
            </w:pPr>
            <w: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3C8B052" w14:textId="77777777" w:rsidR="00684EF4" w:rsidRDefault="00CB59D1">
            <w:pPr>
              <w:jc w:val="center"/>
            </w:pPr>
            <w:r>
              <w:t>屋面轮廓面积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520FFEC" w14:textId="77777777" w:rsidR="00684EF4" w:rsidRDefault="00CB59D1">
            <w:pPr>
              <w:jc w:val="center"/>
            </w:pPr>
            <w:r>
              <w:t>屋顶绿化面积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4E06DB2C" w14:textId="77777777" w:rsidR="00684EF4" w:rsidRDefault="00CB59D1">
            <w:pPr>
              <w:jc w:val="center"/>
            </w:pPr>
            <w:r>
              <w:t>可绿化屋面</w:t>
            </w:r>
            <w:r>
              <w:br/>
            </w: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78130A09" w14:textId="77777777" w:rsidR="00684EF4" w:rsidRDefault="00CB59D1">
            <w:pPr>
              <w:jc w:val="center"/>
            </w:pPr>
            <w:r>
              <w:t>屋面绿化率</w:t>
            </w:r>
            <w:r>
              <w:t>(%)</w:t>
            </w:r>
          </w:p>
        </w:tc>
      </w:tr>
      <w:tr w:rsidR="00684EF4" w14:paraId="1E2EB42A" w14:textId="77777777">
        <w:tc>
          <w:tcPr>
            <w:tcW w:w="1866" w:type="dxa"/>
            <w:shd w:val="clear" w:color="auto" w:fill="E6E6E6"/>
            <w:vAlign w:val="center"/>
          </w:tcPr>
          <w:p w14:paraId="5C9DDA2B" w14:textId="77777777" w:rsidR="00684EF4" w:rsidRDefault="00684EF4"/>
        </w:tc>
        <w:tc>
          <w:tcPr>
            <w:tcW w:w="1866" w:type="dxa"/>
            <w:vAlign w:val="center"/>
          </w:tcPr>
          <w:p w14:paraId="2EC78089" w14:textId="77777777" w:rsidR="00684EF4" w:rsidRDefault="00CB59D1">
            <w:r>
              <w:t>8583.8</w:t>
            </w:r>
          </w:p>
        </w:tc>
        <w:tc>
          <w:tcPr>
            <w:tcW w:w="1866" w:type="dxa"/>
            <w:vAlign w:val="center"/>
          </w:tcPr>
          <w:p w14:paraId="369AC43D" w14:textId="77777777" w:rsidR="00684EF4" w:rsidRDefault="00CB59D1">
            <w:r>
              <w:t>8367.1</w:t>
            </w:r>
          </w:p>
        </w:tc>
        <w:tc>
          <w:tcPr>
            <w:tcW w:w="1866" w:type="dxa"/>
            <w:vAlign w:val="center"/>
          </w:tcPr>
          <w:p w14:paraId="6A67220A" w14:textId="77777777" w:rsidR="00684EF4" w:rsidRDefault="00CB59D1">
            <w:r>
              <w:t>8583.8</w:t>
            </w:r>
          </w:p>
        </w:tc>
        <w:tc>
          <w:tcPr>
            <w:tcW w:w="1866" w:type="dxa"/>
            <w:vAlign w:val="center"/>
          </w:tcPr>
          <w:p w14:paraId="1191B739" w14:textId="77777777" w:rsidR="00684EF4" w:rsidRDefault="00CB59D1">
            <w:r>
              <w:t>97</w:t>
            </w:r>
          </w:p>
        </w:tc>
      </w:tr>
      <w:tr w:rsidR="00684EF4" w14:paraId="6FEB4CC1" w14:textId="77777777">
        <w:tc>
          <w:tcPr>
            <w:tcW w:w="1866" w:type="dxa"/>
            <w:shd w:val="clear" w:color="auto" w:fill="E6E6E6"/>
            <w:vAlign w:val="center"/>
          </w:tcPr>
          <w:p w14:paraId="00C27A6A" w14:textId="77777777" w:rsidR="00684EF4" w:rsidRDefault="00CB59D1">
            <w:r>
              <w:t>合计</w:t>
            </w:r>
          </w:p>
        </w:tc>
        <w:tc>
          <w:tcPr>
            <w:tcW w:w="1866" w:type="dxa"/>
            <w:vAlign w:val="center"/>
          </w:tcPr>
          <w:p w14:paraId="3FDEEF1A" w14:textId="77777777" w:rsidR="00684EF4" w:rsidRDefault="00CB59D1">
            <w:r>
              <w:t>8583.8</w:t>
            </w:r>
          </w:p>
        </w:tc>
        <w:tc>
          <w:tcPr>
            <w:tcW w:w="1866" w:type="dxa"/>
            <w:vAlign w:val="center"/>
          </w:tcPr>
          <w:p w14:paraId="668793EF" w14:textId="77777777" w:rsidR="00684EF4" w:rsidRDefault="00CB59D1">
            <w:r>
              <w:t>8367.1</w:t>
            </w:r>
          </w:p>
        </w:tc>
        <w:tc>
          <w:tcPr>
            <w:tcW w:w="1866" w:type="dxa"/>
            <w:vAlign w:val="center"/>
          </w:tcPr>
          <w:p w14:paraId="7A4314CF" w14:textId="77777777" w:rsidR="00684EF4" w:rsidRDefault="00CB59D1">
            <w:r>
              <w:t>8583.8</w:t>
            </w:r>
          </w:p>
        </w:tc>
        <w:tc>
          <w:tcPr>
            <w:tcW w:w="1866" w:type="dxa"/>
            <w:vAlign w:val="center"/>
          </w:tcPr>
          <w:p w14:paraId="7A8232FF" w14:textId="77777777" w:rsidR="00684EF4" w:rsidRDefault="00CB59D1">
            <w:r>
              <w:t>97</w:t>
            </w:r>
          </w:p>
        </w:tc>
      </w:tr>
      <w:tr w:rsidR="00684EF4" w14:paraId="49086B38" w14:textId="77777777">
        <w:tc>
          <w:tcPr>
            <w:tcW w:w="1866" w:type="dxa"/>
            <w:shd w:val="clear" w:color="auto" w:fill="E6E6E6"/>
            <w:vAlign w:val="center"/>
          </w:tcPr>
          <w:p w14:paraId="30EC8C83" w14:textId="77777777" w:rsidR="00684EF4" w:rsidRDefault="00CB59D1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7DD755ED" w14:textId="77777777" w:rsidR="00684EF4" w:rsidRDefault="00CB59D1">
            <w:r>
              <w:t>《城市居住区热环境设计标准》</w:t>
            </w:r>
            <w:r>
              <w:t>4.4.2</w:t>
            </w:r>
            <w:r>
              <w:t>条</w:t>
            </w:r>
          </w:p>
        </w:tc>
      </w:tr>
      <w:tr w:rsidR="00684EF4" w14:paraId="4E0BF1E7" w14:textId="77777777">
        <w:tc>
          <w:tcPr>
            <w:tcW w:w="1866" w:type="dxa"/>
            <w:shd w:val="clear" w:color="auto" w:fill="E6E6E6"/>
            <w:vAlign w:val="center"/>
          </w:tcPr>
          <w:p w14:paraId="63062293" w14:textId="77777777" w:rsidR="00684EF4" w:rsidRDefault="00CB59D1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7D695C6E" w14:textId="77777777" w:rsidR="00684EF4" w:rsidRDefault="00CB59D1">
            <w:r>
              <w:t>建筑屋面的绿化面积不应低于可绿化屋面面积的</w:t>
            </w:r>
            <w:r>
              <w:t>50%</w:t>
            </w:r>
          </w:p>
        </w:tc>
      </w:tr>
      <w:tr w:rsidR="00684EF4" w14:paraId="176EB8AC" w14:textId="77777777">
        <w:tc>
          <w:tcPr>
            <w:tcW w:w="1866" w:type="dxa"/>
            <w:shd w:val="clear" w:color="auto" w:fill="E6E6E6"/>
            <w:vAlign w:val="center"/>
          </w:tcPr>
          <w:p w14:paraId="3B4C1431" w14:textId="77777777" w:rsidR="00684EF4" w:rsidRDefault="00CB59D1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70AF7D81" w14:textId="77777777" w:rsidR="00684EF4" w:rsidRDefault="00CB59D1">
            <w:r>
              <w:t>满足</w:t>
            </w:r>
          </w:p>
        </w:tc>
      </w:tr>
    </w:tbl>
    <w:p w14:paraId="0DAF6D3D" w14:textId="77777777" w:rsidR="00E75AC2" w:rsidRPr="00E75AC2" w:rsidRDefault="00E75AC2" w:rsidP="00E75AC2">
      <w:pPr>
        <w:pStyle w:val="a0"/>
        <w:ind w:firstLine="420"/>
        <w:rPr>
          <w:lang w:val="en-US"/>
        </w:rPr>
      </w:pPr>
      <w:bookmarkStart w:id="47" w:name="屋面绿化率"/>
      <w:bookmarkEnd w:id="47"/>
    </w:p>
    <w:p w14:paraId="1DFE6CF8" w14:textId="77777777" w:rsidR="000B2FE8" w:rsidRDefault="000B2FE8" w:rsidP="000B2FE8">
      <w:pPr>
        <w:pStyle w:val="1"/>
      </w:pPr>
      <w:bookmarkStart w:id="48" w:name="_Toc92184885"/>
      <w:r>
        <w:rPr>
          <w:rFonts w:hint="eastAsia"/>
        </w:rPr>
        <w:t>结论</w:t>
      </w:r>
      <w:bookmarkEnd w:id="4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2800"/>
        <w:gridCol w:w="1866"/>
        <w:gridCol w:w="2800"/>
      </w:tblGrid>
      <w:tr w:rsidR="00D63713" w14:paraId="12D9217F" w14:textId="77777777" w:rsidTr="00A43C67">
        <w:tc>
          <w:tcPr>
            <w:tcW w:w="1867" w:type="dxa"/>
            <w:shd w:val="clear" w:color="auto" w:fill="E6E6E6"/>
            <w:vAlign w:val="center"/>
          </w:tcPr>
          <w:p w14:paraId="44A71539" w14:textId="77777777" w:rsidR="00D63713" w:rsidRDefault="00D63713" w:rsidP="0003477B">
            <w:pPr>
              <w:jc w:val="center"/>
            </w:pPr>
            <w:bookmarkStart w:id="49" w:name="结论"/>
            <w:bookmarkEnd w:id="49"/>
            <w:r>
              <w:t>类别</w:t>
            </w:r>
          </w:p>
        </w:tc>
        <w:tc>
          <w:tcPr>
            <w:tcW w:w="2800" w:type="dxa"/>
            <w:shd w:val="clear" w:color="auto" w:fill="E6E6E6"/>
            <w:vAlign w:val="center"/>
          </w:tcPr>
          <w:p w14:paraId="58E60F36" w14:textId="77777777" w:rsidR="00D63713" w:rsidRDefault="00D63713" w:rsidP="0003477B">
            <w:pPr>
              <w:jc w:val="center"/>
            </w:pPr>
            <w:r>
              <w:t>检查项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0CE26CDA" w14:textId="77777777" w:rsidR="00D63713" w:rsidRDefault="00D63713" w:rsidP="0003477B">
            <w:pPr>
              <w:jc w:val="center"/>
            </w:pPr>
            <w:r>
              <w:t>结论</w:t>
            </w:r>
          </w:p>
        </w:tc>
        <w:tc>
          <w:tcPr>
            <w:tcW w:w="2800" w:type="dxa"/>
            <w:shd w:val="clear" w:color="auto" w:fill="E6E6E6"/>
            <w:vAlign w:val="center"/>
          </w:tcPr>
          <w:p w14:paraId="65769FB0" w14:textId="77777777" w:rsidR="00D63713" w:rsidRDefault="00D63713" w:rsidP="0003477B">
            <w:pPr>
              <w:jc w:val="center"/>
            </w:pPr>
            <w:r>
              <w:t>备注</w:t>
            </w:r>
          </w:p>
        </w:tc>
      </w:tr>
      <w:tr w:rsidR="00D63713" w14:paraId="13DE2D65" w14:textId="77777777" w:rsidTr="00A43C67">
        <w:tc>
          <w:tcPr>
            <w:tcW w:w="1867" w:type="dxa"/>
            <w:vMerge w:val="restart"/>
            <w:shd w:val="clear" w:color="auto" w:fill="E6E6E6"/>
            <w:vAlign w:val="center"/>
          </w:tcPr>
          <w:p w14:paraId="2EE6B099" w14:textId="77777777" w:rsidR="00D63713" w:rsidRDefault="00A43C67" w:rsidP="0003477B">
            <w:r>
              <w:rPr>
                <w:rFonts w:hint="eastAsia"/>
                <w:b/>
              </w:rPr>
              <w:t>强制</w:t>
            </w:r>
            <w:r>
              <w:rPr>
                <w:b/>
              </w:rPr>
              <w:t>性</w:t>
            </w:r>
            <w:r w:rsidR="00D63713">
              <w:rPr>
                <w:b/>
              </w:rPr>
              <w:t>条</w:t>
            </w:r>
            <w:r>
              <w:rPr>
                <w:rFonts w:hint="eastAsia"/>
                <w:b/>
              </w:rPr>
              <w:t>文</w:t>
            </w:r>
          </w:p>
        </w:tc>
        <w:tc>
          <w:tcPr>
            <w:tcW w:w="2800" w:type="dxa"/>
            <w:vAlign w:val="center"/>
          </w:tcPr>
          <w:p w14:paraId="63119E8B" w14:textId="77777777" w:rsidR="00D63713" w:rsidRDefault="00D63713" w:rsidP="0003477B">
            <w:r>
              <w:rPr>
                <w:b/>
              </w:rPr>
              <w:t>平均迎风面积比</w:t>
            </w:r>
          </w:p>
        </w:tc>
        <w:tc>
          <w:tcPr>
            <w:tcW w:w="1866" w:type="dxa"/>
            <w:vAlign w:val="center"/>
          </w:tcPr>
          <w:p w14:paraId="35FC26D8" w14:textId="77777777" w:rsidR="00D63713" w:rsidRPr="00F25DFA" w:rsidRDefault="00BA63DA" w:rsidP="0003477B">
            <w:pPr>
              <w:rPr>
                <w:b/>
              </w:rPr>
            </w:pPr>
            <w:bookmarkStart w:id="50" w:name="平均迎风面积比结论"/>
            <w:r>
              <w:rPr>
                <w:rFonts w:hint="eastAsia"/>
                <w:b/>
              </w:rPr>
              <w:t>满足</w:t>
            </w:r>
            <w:bookmarkEnd w:id="50"/>
          </w:p>
        </w:tc>
        <w:tc>
          <w:tcPr>
            <w:tcW w:w="2800" w:type="dxa"/>
            <w:vMerge w:val="restart"/>
            <w:vAlign w:val="center"/>
          </w:tcPr>
          <w:p w14:paraId="256AF8F9" w14:textId="77777777" w:rsidR="00D63713" w:rsidRDefault="00D63713" w:rsidP="0003477B">
            <w:r>
              <w:rPr>
                <w:b/>
              </w:rPr>
              <w:t>强制条文，必须满足</w:t>
            </w:r>
          </w:p>
        </w:tc>
      </w:tr>
      <w:tr w:rsidR="00D63713" w14:paraId="6F043A77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4D80335D" w14:textId="77777777" w:rsidR="00D63713" w:rsidRDefault="00D63713" w:rsidP="0003477B"/>
        </w:tc>
        <w:tc>
          <w:tcPr>
            <w:tcW w:w="2800" w:type="dxa"/>
            <w:vAlign w:val="center"/>
          </w:tcPr>
          <w:p w14:paraId="4A3F4F0D" w14:textId="77777777" w:rsidR="00D63713" w:rsidRDefault="00D63713" w:rsidP="0003477B">
            <w:r>
              <w:rPr>
                <w:b/>
              </w:rPr>
              <w:t>活动场地遮阳覆盖率</w:t>
            </w:r>
          </w:p>
        </w:tc>
        <w:tc>
          <w:tcPr>
            <w:tcW w:w="1866" w:type="dxa"/>
            <w:vAlign w:val="center"/>
          </w:tcPr>
          <w:p w14:paraId="79C87E82" w14:textId="2EA331D5" w:rsidR="00D63713" w:rsidRPr="00F25DFA" w:rsidRDefault="00F35B0B" w:rsidP="0003477B">
            <w:pPr>
              <w:rPr>
                <w:b/>
              </w:rPr>
            </w:pPr>
            <w:r>
              <w:rPr>
                <w:rFonts w:hint="eastAsia"/>
                <w:b/>
              </w:rPr>
              <w:t>满足</w:t>
            </w:r>
          </w:p>
        </w:tc>
        <w:tc>
          <w:tcPr>
            <w:tcW w:w="2800" w:type="dxa"/>
            <w:vMerge/>
            <w:vAlign w:val="center"/>
          </w:tcPr>
          <w:p w14:paraId="1BAA4ACC" w14:textId="77777777" w:rsidR="00D63713" w:rsidRDefault="00D63713" w:rsidP="0003477B"/>
        </w:tc>
      </w:tr>
      <w:tr w:rsidR="00D63713" w14:paraId="7A7D3FB2" w14:textId="77777777" w:rsidTr="00A43C67">
        <w:tc>
          <w:tcPr>
            <w:tcW w:w="1867" w:type="dxa"/>
            <w:vMerge w:val="restart"/>
            <w:shd w:val="clear" w:color="auto" w:fill="E6E6E6"/>
            <w:vAlign w:val="center"/>
          </w:tcPr>
          <w:p w14:paraId="1043D694" w14:textId="77777777" w:rsidR="00D63713" w:rsidRDefault="00D63713" w:rsidP="0003477B">
            <w:r>
              <w:lastRenderedPageBreak/>
              <w:t>规定性设计</w:t>
            </w:r>
          </w:p>
        </w:tc>
        <w:tc>
          <w:tcPr>
            <w:tcW w:w="2800" w:type="dxa"/>
            <w:vAlign w:val="center"/>
          </w:tcPr>
          <w:p w14:paraId="158B9C3F" w14:textId="77777777" w:rsidR="00D63713" w:rsidRDefault="00D63713" w:rsidP="0003477B">
            <w:r>
              <w:t>底层通风架空率</w:t>
            </w:r>
          </w:p>
        </w:tc>
        <w:tc>
          <w:tcPr>
            <w:tcW w:w="1866" w:type="dxa"/>
            <w:vAlign w:val="center"/>
          </w:tcPr>
          <w:p w14:paraId="27F5E45F" w14:textId="60BCFC9D" w:rsidR="00D63713" w:rsidRDefault="00F35B0B" w:rsidP="0003477B">
            <w:r>
              <w:t>满足</w:t>
            </w:r>
          </w:p>
        </w:tc>
        <w:tc>
          <w:tcPr>
            <w:tcW w:w="2800" w:type="dxa"/>
            <w:vMerge w:val="restart"/>
            <w:vAlign w:val="center"/>
          </w:tcPr>
          <w:p w14:paraId="1F46CEEE" w14:textId="77777777" w:rsidR="00D63713" w:rsidRDefault="00D63713" w:rsidP="0003477B">
            <w:r>
              <w:t>不满足任意一条时，进行评价性设计</w:t>
            </w:r>
          </w:p>
        </w:tc>
      </w:tr>
      <w:tr w:rsidR="00D63713" w14:paraId="5C8CB9B5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32019B8E" w14:textId="77777777" w:rsidR="00D63713" w:rsidRDefault="00D63713" w:rsidP="0003477B"/>
        </w:tc>
        <w:tc>
          <w:tcPr>
            <w:tcW w:w="2800" w:type="dxa"/>
            <w:vAlign w:val="center"/>
          </w:tcPr>
          <w:p w14:paraId="02B97539" w14:textId="77777777" w:rsidR="00D63713" w:rsidRDefault="00D63713" w:rsidP="0003477B">
            <w:r>
              <w:t>绿化遮阳体叶面积指数</w:t>
            </w:r>
          </w:p>
        </w:tc>
        <w:tc>
          <w:tcPr>
            <w:tcW w:w="1866" w:type="dxa"/>
            <w:vAlign w:val="center"/>
          </w:tcPr>
          <w:p w14:paraId="1FD2CEFF" w14:textId="31D655EA" w:rsidR="00D63713" w:rsidRPr="001C59ED" w:rsidRDefault="00F35B0B" w:rsidP="0003477B">
            <w:r>
              <w:t>满足</w:t>
            </w:r>
          </w:p>
        </w:tc>
        <w:tc>
          <w:tcPr>
            <w:tcW w:w="2800" w:type="dxa"/>
            <w:vMerge/>
            <w:vAlign w:val="center"/>
          </w:tcPr>
          <w:p w14:paraId="755BC475" w14:textId="77777777" w:rsidR="00D63713" w:rsidRDefault="00D63713" w:rsidP="0003477B"/>
        </w:tc>
      </w:tr>
      <w:tr w:rsidR="00D63713" w14:paraId="54E8032F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1DBD42AD" w14:textId="77777777" w:rsidR="00D63713" w:rsidRDefault="00D63713" w:rsidP="0003477B"/>
        </w:tc>
        <w:tc>
          <w:tcPr>
            <w:tcW w:w="2800" w:type="dxa"/>
            <w:vAlign w:val="center"/>
          </w:tcPr>
          <w:p w14:paraId="00B3AC3C" w14:textId="77777777" w:rsidR="00D63713" w:rsidRDefault="00D63713" w:rsidP="0003477B">
            <w:r>
              <w:t>渗透蒸发指标</w:t>
            </w:r>
          </w:p>
        </w:tc>
        <w:tc>
          <w:tcPr>
            <w:tcW w:w="1866" w:type="dxa"/>
            <w:vAlign w:val="center"/>
          </w:tcPr>
          <w:p w14:paraId="07E334EB" w14:textId="77777777" w:rsidR="00D63713" w:rsidRPr="001C59ED" w:rsidRDefault="00D63713" w:rsidP="0003477B">
            <w:bookmarkStart w:id="51" w:name="渗透蒸发指标结论"/>
            <w:r>
              <w:t>满足</w:t>
            </w:r>
            <w:bookmarkEnd w:id="51"/>
          </w:p>
        </w:tc>
        <w:tc>
          <w:tcPr>
            <w:tcW w:w="2800" w:type="dxa"/>
            <w:vMerge/>
            <w:vAlign w:val="center"/>
          </w:tcPr>
          <w:p w14:paraId="3271DAEA" w14:textId="77777777" w:rsidR="00D63713" w:rsidRDefault="00D63713" w:rsidP="0003477B"/>
        </w:tc>
      </w:tr>
      <w:tr w:rsidR="00D63713" w14:paraId="03755A59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63CEFECC" w14:textId="77777777" w:rsidR="00D63713" w:rsidRDefault="00D63713" w:rsidP="0003477B"/>
        </w:tc>
        <w:tc>
          <w:tcPr>
            <w:tcW w:w="2800" w:type="dxa"/>
            <w:vAlign w:val="center"/>
          </w:tcPr>
          <w:p w14:paraId="1711BCAA" w14:textId="77777777" w:rsidR="00D63713" w:rsidRDefault="00D63713" w:rsidP="0003477B">
            <w:r>
              <w:t>屋面绿化率</w:t>
            </w:r>
          </w:p>
        </w:tc>
        <w:tc>
          <w:tcPr>
            <w:tcW w:w="1866" w:type="dxa"/>
            <w:vAlign w:val="center"/>
          </w:tcPr>
          <w:p w14:paraId="1E7F9675" w14:textId="77777777" w:rsidR="00D63713" w:rsidRPr="001C59ED" w:rsidRDefault="00D63713" w:rsidP="0003477B">
            <w:bookmarkStart w:id="52" w:name="屋面绿化率结论"/>
            <w:r>
              <w:t>满足</w:t>
            </w:r>
            <w:bookmarkEnd w:id="52"/>
          </w:p>
        </w:tc>
        <w:tc>
          <w:tcPr>
            <w:tcW w:w="2800" w:type="dxa"/>
            <w:vMerge/>
            <w:vAlign w:val="center"/>
          </w:tcPr>
          <w:p w14:paraId="1FBBD209" w14:textId="77777777" w:rsidR="00D63713" w:rsidRDefault="00D63713" w:rsidP="0003477B"/>
        </w:tc>
      </w:tr>
      <w:tr w:rsidR="00D63713" w14:paraId="24F92F11" w14:textId="77777777" w:rsidTr="00F35B0B">
        <w:trPr>
          <w:trHeight w:val="212"/>
        </w:trPr>
        <w:tc>
          <w:tcPr>
            <w:tcW w:w="4667" w:type="dxa"/>
            <w:gridSpan w:val="2"/>
            <w:shd w:val="clear" w:color="auto" w:fill="E6E6E6"/>
            <w:vAlign w:val="center"/>
          </w:tcPr>
          <w:p w14:paraId="4817A8DA" w14:textId="77777777" w:rsidR="00D63713" w:rsidRDefault="00D63713" w:rsidP="0003477B">
            <w:r>
              <w:t>结论</w:t>
            </w:r>
          </w:p>
        </w:tc>
        <w:tc>
          <w:tcPr>
            <w:tcW w:w="4666" w:type="dxa"/>
            <w:gridSpan w:val="2"/>
            <w:vAlign w:val="center"/>
          </w:tcPr>
          <w:p w14:paraId="4EB58697" w14:textId="13EA9E21" w:rsidR="00D63713" w:rsidRPr="00F25DFA" w:rsidRDefault="00F35B0B" w:rsidP="0003477B">
            <w:pPr>
              <w:rPr>
                <w:b/>
              </w:rPr>
            </w:pPr>
            <w:r>
              <w:t>满足</w:t>
            </w:r>
          </w:p>
        </w:tc>
      </w:tr>
    </w:tbl>
    <w:p w14:paraId="068F5B59" w14:textId="77777777" w:rsidR="00940A35" w:rsidRPr="00940A35" w:rsidRDefault="00940A35" w:rsidP="00940A35">
      <w:pPr>
        <w:pStyle w:val="a0"/>
        <w:ind w:firstLine="420"/>
        <w:rPr>
          <w:lang w:val="en-US"/>
        </w:rPr>
      </w:pPr>
    </w:p>
    <w:sectPr w:rsidR="00940A35" w:rsidRPr="00940A35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19703" w14:textId="77777777" w:rsidR="00CB59D1" w:rsidRDefault="00CB59D1" w:rsidP="00203A7D">
      <w:r>
        <w:separator/>
      </w:r>
    </w:p>
  </w:endnote>
  <w:endnote w:type="continuationSeparator" w:id="0">
    <w:p w14:paraId="3FF29FD6" w14:textId="77777777" w:rsidR="00CB59D1" w:rsidRDefault="00CB59D1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CCB90" w14:textId="77777777" w:rsidR="00384F21" w:rsidRDefault="00384F21" w:rsidP="00384F2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65A395D" w14:textId="77777777" w:rsidR="00384F21" w:rsidRDefault="00384F2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637BF" w14:textId="77777777" w:rsidR="00384F21" w:rsidRDefault="00384F21" w:rsidP="00384F2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E563F">
      <w:rPr>
        <w:rStyle w:val="a9"/>
        <w:noProof/>
      </w:rPr>
      <w:t>5</w:t>
    </w:r>
    <w:r>
      <w:rPr>
        <w:rStyle w:val="a9"/>
      </w:rPr>
      <w:fldChar w:fldCharType="end"/>
    </w:r>
  </w:p>
  <w:p w14:paraId="3DF5865C" w14:textId="77777777" w:rsidR="00384F21" w:rsidRDefault="00384F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91D5B" w14:textId="77777777" w:rsidR="00CB59D1" w:rsidRDefault="00CB59D1" w:rsidP="00203A7D">
      <w:r>
        <w:separator/>
      </w:r>
    </w:p>
  </w:footnote>
  <w:footnote w:type="continuationSeparator" w:id="0">
    <w:p w14:paraId="694029EA" w14:textId="77777777" w:rsidR="00CB59D1" w:rsidRDefault="00CB59D1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99A10" w14:textId="77777777" w:rsidR="00DD50F9" w:rsidRDefault="00DD50F9" w:rsidP="00DD50F9">
    <w:pPr>
      <w:pStyle w:val="a4"/>
      <w:jc w:val="left"/>
    </w:pPr>
    <w:r w:rsidRPr="00DD50F9">
      <w:rPr>
        <w:noProof/>
        <w:lang w:val="en-US"/>
      </w:rPr>
      <w:drawing>
        <wp:inline distT="0" distB="0" distL="0" distR="0" wp14:anchorId="2F44A03D" wp14:editId="76C41E98">
          <wp:extent cx="857250" cy="161925"/>
          <wp:effectExtent l="0" t="0" r="0" b="952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63503771"/>
    <w:multiLevelType w:val="hybridMultilevel"/>
    <w:tmpl w:val="F274CF7C"/>
    <w:lvl w:ilvl="0" w:tplc="96EEAD60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B0B"/>
    <w:rsid w:val="0000545C"/>
    <w:rsid w:val="0001409C"/>
    <w:rsid w:val="00026B3F"/>
    <w:rsid w:val="00037A4C"/>
    <w:rsid w:val="00051EA5"/>
    <w:rsid w:val="000A30EF"/>
    <w:rsid w:val="000B10AF"/>
    <w:rsid w:val="000B2169"/>
    <w:rsid w:val="000B2FE8"/>
    <w:rsid w:val="000D23A3"/>
    <w:rsid w:val="000E6711"/>
    <w:rsid w:val="000F23AD"/>
    <w:rsid w:val="000F7EF2"/>
    <w:rsid w:val="001137ED"/>
    <w:rsid w:val="00116794"/>
    <w:rsid w:val="00117637"/>
    <w:rsid w:val="00122AE1"/>
    <w:rsid w:val="00125196"/>
    <w:rsid w:val="00135FAF"/>
    <w:rsid w:val="0014776A"/>
    <w:rsid w:val="001541C5"/>
    <w:rsid w:val="0016280A"/>
    <w:rsid w:val="001745BF"/>
    <w:rsid w:val="001828F2"/>
    <w:rsid w:val="001B3169"/>
    <w:rsid w:val="001B7C87"/>
    <w:rsid w:val="001C59ED"/>
    <w:rsid w:val="001D4B47"/>
    <w:rsid w:val="001D6C1E"/>
    <w:rsid w:val="001F1D38"/>
    <w:rsid w:val="00203A7D"/>
    <w:rsid w:val="002109B0"/>
    <w:rsid w:val="002209B4"/>
    <w:rsid w:val="00234F4A"/>
    <w:rsid w:val="0023730B"/>
    <w:rsid w:val="00243608"/>
    <w:rsid w:val="00251126"/>
    <w:rsid w:val="002555B8"/>
    <w:rsid w:val="00272BDC"/>
    <w:rsid w:val="00285189"/>
    <w:rsid w:val="002A55EA"/>
    <w:rsid w:val="002B2BB0"/>
    <w:rsid w:val="002B4464"/>
    <w:rsid w:val="002F0C69"/>
    <w:rsid w:val="002F1F5C"/>
    <w:rsid w:val="0030437C"/>
    <w:rsid w:val="00310258"/>
    <w:rsid w:val="003121F7"/>
    <w:rsid w:val="00314D29"/>
    <w:rsid w:val="00327713"/>
    <w:rsid w:val="003320D8"/>
    <w:rsid w:val="00346AFD"/>
    <w:rsid w:val="00353FD3"/>
    <w:rsid w:val="003746AC"/>
    <w:rsid w:val="00384F21"/>
    <w:rsid w:val="003B0012"/>
    <w:rsid w:val="003C6997"/>
    <w:rsid w:val="003E4437"/>
    <w:rsid w:val="00417088"/>
    <w:rsid w:val="00463861"/>
    <w:rsid w:val="004654ED"/>
    <w:rsid w:val="004760A9"/>
    <w:rsid w:val="00480100"/>
    <w:rsid w:val="00480784"/>
    <w:rsid w:val="00486A3D"/>
    <w:rsid w:val="0048765E"/>
    <w:rsid w:val="00490A6C"/>
    <w:rsid w:val="00495F4C"/>
    <w:rsid w:val="004A29D4"/>
    <w:rsid w:val="004C4D23"/>
    <w:rsid w:val="004C69C1"/>
    <w:rsid w:val="004C79DA"/>
    <w:rsid w:val="004D230F"/>
    <w:rsid w:val="004D449D"/>
    <w:rsid w:val="004D5876"/>
    <w:rsid w:val="004E2129"/>
    <w:rsid w:val="004E291D"/>
    <w:rsid w:val="004E563F"/>
    <w:rsid w:val="004F534A"/>
    <w:rsid w:val="004F6872"/>
    <w:rsid w:val="004F694D"/>
    <w:rsid w:val="0050003A"/>
    <w:rsid w:val="00503750"/>
    <w:rsid w:val="005207E3"/>
    <w:rsid w:val="005215FB"/>
    <w:rsid w:val="0054514B"/>
    <w:rsid w:val="00545FB7"/>
    <w:rsid w:val="00561C8F"/>
    <w:rsid w:val="005755BA"/>
    <w:rsid w:val="0057692D"/>
    <w:rsid w:val="005812C2"/>
    <w:rsid w:val="005C7162"/>
    <w:rsid w:val="005D7DB4"/>
    <w:rsid w:val="00613298"/>
    <w:rsid w:val="00651069"/>
    <w:rsid w:val="00657ADD"/>
    <w:rsid w:val="00671FB7"/>
    <w:rsid w:val="0067336D"/>
    <w:rsid w:val="00684EF4"/>
    <w:rsid w:val="00685427"/>
    <w:rsid w:val="00685C60"/>
    <w:rsid w:val="00694FCA"/>
    <w:rsid w:val="006A159C"/>
    <w:rsid w:val="006A38D1"/>
    <w:rsid w:val="006B5695"/>
    <w:rsid w:val="006B57E0"/>
    <w:rsid w:val="006C3941"/>
    <w:rsid w:val="0072017E"/>
    <w:rsid w:val="0072214C"/>
    <w:rsid w:val="007514FE"/>
    <w:rsid w:val="00774599"/>
    <w:rsid w:val="007D1A35"/>
    <w:rsid w:val="007E78A4"/>
    <w:rsid w:val="00832581"/>
    <w:rsid w:val="008329E7"/>
    <w:rsid w:val="00872A29"/>
    <w:rsid w:val="00883D6C"/>
    <w:rsid w:val="00886207"/>
    <w:rsid w:val="00897FCE"/>
    <w:rsid w:val="008B02AA"/>
    <w:rsid w:val="008B2417"/>
    <w:rsid w:val="008B6B76"/>
    <w:rsid w:val="008E3905"/>
    <w:rsid w:val="008E7DE0"/>
    <w:rsid w:val="008F4A97"/>
    <w:rsid w:val="009115AF"/>
    <w:rsid w:val="00916B0E"/>
    <w:rsid w:val="00917B5B"/>
    <w:rsid w:val="0092562F"/>
    <w:rsid w:val="00935D40"/>
    <w:rsid w:val="00940A35"/>
    <w:rsid w:val="009410A0"/>
    <w:rsid w:val="00963036"/>
    <w:rsid w:val="009744B2"/>
    <w:rsid w:val="009B5732"/>
    <w:rsid w:val="009C3CAA"/>
    <w:rsid w:val="009C61AC"/>
    <w:rsid w:val="009D580B"/>
    <w:rsid w:val="009D7B62"/>
    <w:rsid w:val="009E4629"/>
    <w:rsid w:val="009E5E29"/>
    <w:rsid w:val="009F3F68"/>
    <w:rsid w:val="009F3F6B"/>
    <w:rsid w:val="00A0719E"/>
    <w:rsid w:val="00A305A7"/>
    <w:rsid w:val="00A32590"/>
    <w:rsid w:val="00A355BD"/>
    <w:rsid w:val="00A402EA"/>
    <w:rsid w:val="00A43C67"/>
    <w:rsid w:val="00A53163"/>
    <w:rsid w:val="00A72106"/>
    <w:rsid w:val="00A83D4E"/>
    <w:rsid w:val="00AA47FE"/>
    <w:rsid w:val="00AA7C65"/>
    <w:rsid w:val="00AB536D"/>
    <w:rsid w:val="00AC7EEF"/>
    <w:rsid w:val="00B047B3"/>
    <w:rsid w:val="00B107D2"/>
    <w:rsid w:val="00B10A58"/>
    <w:rsid w:val="00B16C0D"/>
    <w:rsid w:val="00B26E83"/>
    <w:rsid w:val="00B36FB1"/>
    <w:rsid w:val="00B41640"/>
    <w:rsid w:val="00B4240C"/>
    <w:rsid w:val="00B473C4"/>
    <w:rsid w:val="00B55B22"/>
    <w:rsid w:val="00B60841"/>
    <w:rsid w:val="00B645C9"/>
    <w:rsid w:val="00B70488"/>
    <w:rsid w:val="00B7457E"/>
    <w:rsid w:val="00BA50C0"/>
    <w:rsid w:val="00BA63DA"/>
    <w:rsid w:val="00BB1C06"/>
    <w:rsid w:val="00BC24EE"/>
    <w:rsid w:val="00BD489D"/>
    <w:rsid w:val="00BD4A14"/>
    <w:rsid w:val="00BE4349"/>
    <w:rsid w:val="00C0203A"/>
    <w:rsid w:val="00C21B0B"/>
    <w:rsid w:val="00C22E6B"/>
    <w:rsid w:val="00C3317F"/>
    <w:rsid w:val="00C43944"/>
    <w:rsid w:val="00C63237"/>
    <w:rsid w:val="00C67778"/>
    <w:rsid w:val="00C83ED1"/>
    <w:rsid w:val="00C95557"/>
    <w:rsid w:val="00C97E25"/>
    <w:rsid w:val="00CA1AA5"/>
    <w:rsid w:val="00CA311D"/>
    <w:rsid w:val="00CB5853"/>
    <w:rsid w:val="00CB59D1"/>
    <w:rsid w:val="00CC50E4"/>
    <w:rsid w:val="00CE14CD"/>
    <w:rsid w:val="00CE28AA"/>
    <w:rsid w:val="00CE3E52"/>
    <w:rsid w:val="00CE6578"/>
    <w:rsid w:val="00D23AA7"/>
    <w:rsid w:val="00D345DA"/>
    <w:rsid w:val="00D40158"/>
    <w:rsid w:val="00D43C46"/>
    <w:rsid w:val="00D478B3"/>
    <w:rsid w:val="00D5601F"/>
    <w:rsid w:val="00D605FE"/>
    <w:rsid w:val="00D62A9A"/>
    <w:rsid w:val="00D63713"/>
    <w:rsid w:val="00D96AE9"/>
    <w:rsid w:val="00DC73AD"/>
    <w:rsid w:val="00DD16C4"/>
    <w:rsid w:val="00DD42A2"/>
    <w:rsid w:val="00DD50F9"/>
    <w:rsid w:val="00DE224D"/>
    <w:rsid w:val="00DF470C"/>
    <w:rsid w:val="00E16221"/>
    <w:rsid w:val="00E423BB"/>
    <w:rsid w:val="00E4518A"/>
    <w:rsid w:val="00E72EFD"/>
    <w:rsid w:val="00E75AC2"/>
    <w:rsid w:val="00E81ACD"/>
    <w:rsid w:val="00EA0210"/>
    <w:rsid w:val="00EA0B95"/>
    <w:rsid w:val="00EA3CE7"/>
    <w:rsid w:val="00EA741A"/>
    <w:rsid w:val="00EC27FD"/>
    <w:rsid w:val="00EC70F3"/>
    <w:rsid w:val="00ED2652"/>
    <w:rsid w:val="00ED3418"/>
    <w:rsid w:val="00EE005A"/>
    <w:rsid w:val="00EF0674"/>
    <w:rsid w:val="00EF5872"/>
    <w:rsid w:val="00EF5DD5"/>
    <w:rsid w:val="00F03100"/>
    <w:rsid w:val="00F16AE6"/>
    <w:rsid w:val="00F2167E"/>
    <w:rsid w:val="00F25DFA"/>
    <w:rsid w:val="00F312DB"/>
    <w:rsid w:val="00F35B0B"/>
    <w:rsid w:val="00F4565A"/>
    <w:rsid w:val="00F75DD1"/>
    <w:rsid w:val="00F90890"/>
    <w:rsid w:val="00FA4B87"/>
    <w:rsid w:val="00FA733F"/>
    <w:rsid w:val="00FC0388"/>
    <w:rsid w:val="00FE25F2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5CD6B6A3"/>
  <w15:chartTrackingRefBased/>
  <w15:docId w15:val="{DD63BB51-8C25-4750-A07A-EEFC96981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7210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styleId="a9">
    <w:name w:val="page number"/>
    <w:basedOn w:val="a1"/>
    <w:rsid w:val="00384F21"/>
  </w:style>
  <w:style w:type="paragraph" w:styleId="aa">
    <w:name w:val="Normal (Web)"/>
    <w:basedOn w:val="a"/>
    <w:uiPriority w:val="99"/>
    <w:unhideWhenUsed/>
    <w:rsid w:val="001137ED"/>
    <w:pPr>
      <w:spacing w:before="100" w:beforeAutospacing="1" w:after="100" w:afterAutospacing="1"/>
    </w:pPr>
    <w:rPr>
      <w:rFonts w:ascii="宋体" w:hAnsi="宋体" w:cs="宋体"/>
      <w:sz w:val="24"/>
      <w:szCs w:val="24"/>
      <w:lang w:val="en-US"/>
    </w:rPr>
  </w:style>
  <w:style w:type="character" w:styleId="ab">
    <w:name w:val="Strong"/>
    <w:basedOn w:val="a1"/>
    <w:uiPriority w:val="22"/>
    <w:qFormat/>
    <w:rsid w:val="001137ED"/>
    <w:rPr>
      <w:b/>
      <w:bCs/>
    </w:rPr>
  </w:style>
  <w:style w:type="paragraph" w:styleId="ac">
    <w:name w:val="Title"/>
    <w:basedOn w:val="a"/>
    <w:next w:val="a"/>
    <w:link w:val="ad"/>
    <w:qFormat/>
    <w:rsid w:val="00832581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1"/>
    <w:link w:val="ac"/>
    <w:rsid w:val="00832581"/>
    <w:rPr>
      <w:rFonts w:asciiTheme="majorHAnsi" w:hAnsiTheme="majorHAnsi" w:cstheme="majorBidi"/>
      <w:b/>
      <w:bCs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6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Local\Temp\tmp7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tmp7.dotx</Template>
  <TotalTime>2</TotalTime>
  <Pages>1</Pages>
  <Words>806</Words>
  <Characters>4597</Characters>
  <Application>Microsoft Office Word</Application>
  <DocSecurity>0</DocSecurity>
  <Lines>38</Lines>
  <Paragraphs>10</Paragraphs>
  <ScaleCrop>false</ScaleCrop>
  <Company>ths</Company>
  <LinksUpToDate>false</LinksUpToDate>
  <CharactersWithSpaces>5393</CharactersWithSpaces>
  <SharedDoc>false</SharedDoc>
  <HLinks>
    <vt:vector size="102" baseType="variant">
      <vt:variant>
        <vt:i4>1638453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_Toc401318152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_Toc401318151</vt:lpwstr>
      </vt:variant>
      <vt:variant>
        <vt:i4>1638453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_Toc401318150</vt:lpwstr>
      </vt:variant>
      <vt:variant>
        <vt:i4>1572917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_Toc401318149</vt:lpwstr>
      </vt:variant>
      <vt:variant>
        <vt:i4>1572917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_Toc401318148</vt:lpwstr>
      </vt:variant>
      <vt:variant>
        <vt:i4>1572917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_Toc401318147</vt:lpwstr>
      </vt:variant>
      <vt:variant>
        <vt:i4>1572917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_Toc401318146</vt:lpwstr>
      </vt:variant>
      <vt:variant>
        <vt:i4>1572917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_Toc401318145</vt:lpwstr>
      </vt:variant>
      <vt:variant>
        <vt:i4>1572917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_Toc401318144</vt:lpwstr>
      </vt:variant>
      <vt:variant>
        <vt:i4>1572917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_Toc401318143</vt:lpwstr>
      </vt:variant>
      <vt:variant>
        <vt:i4>1572917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_Toc401318142</vt:lpwstr>
      </vt:variant>
      <vt:variant>
        <vt:i4>1572917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_Toc401318141</vt:lpwstr>
      </vt:variant>
      <vt:variant>
        <vt:i4>1572917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_Toc401318140</vt:lpwstr>
      </vt:variant>
      <vt:variant>
        <vt:i4>2031669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_Toc401318139</vt:lpwstr>
      </vt:variant>
      <vt:variant>
        <vt:i4>2031669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_Toc401318138</vt:lpwstr>
      </vt:variant>
      <vt:variant>
        <vt:i4>2031669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_Toc401318137</vt:lpwstr>
      </vt:variant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_Toc401318136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住区热环境规定性设计计算书</dc:title>
  <dc:subject/>
  <dc:creator>王晓倩</dc:creator>
  <cp:keywords/>
  <cp:lastModifiedBy>王 晓倩</cp:lastModifiedBy>
  <cp:revision>2</cp:revision>
  <cp:lastPrinted>1899-12-31T16:00:00Z</cp:lastPrinted>
  <dcterms:created xsi:type="dcterms:W3CDTF">2022-01-04T02:34:00Z</dcterms:created>
  <dcterms:modified xsi:type="dcterms:W3CDTF">2022-01-04T02:36:00Z</dcterms:modified>
</cp:coreProperties>
</file>