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hint="default" w:ascii="宋体" w:hAnsi="宋体"/>
          <w:sz w:val="24"/>
          <w:szCs w:val="24"/>
          <w:lang w:val="en-US" w:eastAsia="zh-CN"/>
        </w:rPr>
      </w:pPr>
      <w:r>
        <w:rPr>
          <w:rFonts w:hint="eastAsia" w:ascii="宋体" w:hAnsi="宋体"/>
          <w:sz w:val="24"/>
          <w:szCs w:val="24"/>
        </w:rPr>
        <w:t>本项目位于</w:t>
      </w:r>
      <w:r>
        <w:rPr>
          <w:rFonts w:hint="eastAsia" w:ascii="宋体" w:hAnsi="宋体"/>
          <w:sz w:val="24"/>
          <w:szCs w:val="24"/>
          <w:lang w:val="en-US" w:eastAsia="zh-CN"/>
        </w:rPr>
        <w:t>重庆市永川区</w:t>
      </w:r>
      <w:r>
        <w:rPr>
          <w:rFonts w:hint="eastAsia" w:ascii="宋体" w:hAnsi="宋体"/>
          <w:sz w:val="24"/>
          <w:szCs w:val="24"/>
        </w:rPr>
        <w:t>，</w:t>
      </w:r>
      <w:r>
        <w:rPr>
          <w:rFonts w:hint="eastAsia" w:ascii="宋体" w:hAnsi="宋体"/>
          <w:sz w:val="24"/>
          <w:szCs w:val="24"/>
          <w:lang w:val="en-US" w:eastAsia="zh-CN"/>
        </w:rPr>
        <w:t>是一个以城市更新为目的所营造的满足新时代教学模式需求的绿色教学社区。</w:t>
      </w:r>
    </w:p>
    <w:p>
      <w:pPr>
        <w:ind w:firstLine="480" w:firstLineChars="200"/>
        <w:rPr>
          <w:rFonts w:hint="eastAsia" w:ascii="宋体" w:hAnsi="宋体"/>
          <w:sz w:val="24"/>
          <w:szCs w:val="24"/>
        </w:rPr>
      </w:pPr>
      <w:r>
        <w:rPr>
          <w:rFonts w:hint="eastAsia" w:ascii="宋体" w:hAnsi="宋体"/>
          <w:sz w:val="24"/>
          <w:szCs w:val="24"/>
        </w:rPr>
        <w:t>为适应学校不断的发展，满足建筑与土木工程学院日常的办公和学习要求，拟对第一教学楼进行系统的改扩建，将其转变成为学院院馆，以此来满足不断扩大的学生数量和教学需求。在改扩建的过程中不仅能够将老建筑进行保护改造（保证结构安全的前提下），同时还按要求扩建建筑，使院馆能够成为部分功能使用。</w:t>
      </w:r>
    </w:p>
    <w:p>
      <w:pPr>
        <w:ind w:firstLine="480" w:firstLineChars="200"/>
        <w:rPr>
          <w:rFonts w:hint="eastAsia" w:ascii="宋体" w:hAnsi="宋体"/>
          <w:sz w:val="24"/>
          <w:szCs w:val="24"/>
        </w:rPr>
      </w:pPr>
      <w:r>
        <w:rPr>
          <w:rFonts w:hint="eastAsia" w:ascii="宋体" w:hAnsi="宋体"/>
          <w:sz w:val="24"/>
          <w:szCs w:val="24"/>
        </w:rPr>
        <w:t>此次设计项目为建筑与土木工程学院院馆（第一教学楼）改扩建，主要完善并进一步提升现有教学基础设施，改善优化教学环境，进一步扩建补充教学空间，增加办公面积，满足学院发展要求，树立学院新形象。</w:t>
      </w:r>
      <w:r>
        <w:rPr>
          <w:rFonts w:hint="eastAsia"/>
          <w:sz w:val="24"/>
          <w:szCs w:val="24"/>
        </w:rPr>
        <w:t>对城市中某一衰落的区域进行拆迁、改造、投资和建设，以全新的城市功能替换功能性衰败的物质空间，使之重新发展和繁荣</w:t>
      </w:r>
      <w:r>
        <w:rPr>
          <w:rFonts w:hint="eastAsia"/>
          <w:sz w:val="24"/>
          <w:szCs w:val="24"/>
          <w:lang w:val="en-US" w:eastAsia="zh-CN"/>
        </w:rPr>
        <w:t>就是国家提出的“城市更新”主要目的，</w:t>
      </w:r>
      <w:r>
        <w:rPr>
          <w:rFonts w:hint="eastAsia"/>
          <w:sz w:val="24"/>
          <w:szCs w:val="24"/>
        </w:rPr>
        <w:t>它包括两方面的内容：一方面是对客观存在实体（建筑物等硬件）的改造；另一方面是对各种生态环境、空间环境、文化环境、视觉环境、游憩环境等的改造与延续，包括邻里的社会网络结构、心理定势、情感依恋等软件的延续与更新。</w:t>
      </w:r>
      <w:r>
        <w:rPr>
          <w:rFonts w:hint="eastAsia" w:ascii="宋体" w:hAnsi="宋体"/>
          <w:sz w:val="24"/>
          <w:szCs w:val="24"/>
        </w:rPr>
        <w:t>该设计通过调研分析及文献检索，场地环境认知，旧有建筑剖析，改造案例比对等3个专题出发进行详细研究，同时结合绿建知识与技术完成一个城市更新项目，为国家完成“碳达峰”与“碳中和”计划尽一份力！</w:t>
      </w:r>
    </w:p>
    <w:p>
      <w:pPr>
        <w:ind w:firstLine="480" w:firstLineChars="200"/>
        <w:rPr>
          <w:rFonts w:hint="eastAsia"/>
          <w:sz w:val="24"/>
          <w:szCs w:val="24"/>
        </w:rPr>
      </w:pPr>
      <w:r>
        <w:rPr>
          <w:rFonts w:hint="eastAsia"/>
          <w:sz w:val="24"/>
          <w:szCs w:val="24"/>
        </w:rPr>
        <w:t>生活在城市中的人，对于自己所居住的建筑物、周围的环境或出行、购物、娱乐及其他生活活动有各种不同的期望和不满。对于自己所居住的房屋的修理改造，对于街道、公园、绿地和不良住宅区等环境的改善有要求及早施行，以形成舒适的生活环境和美丽的市容。包括所有这些内容的城市建设活动都是城市更新。</w:t>
      </w:r>
    </w:p>
    <w:p>
      <w:pPr>
        <w:ind w:firstLine="480" w:firstLineChars="200"/>
        <w:rPr>
          <w:rFonts w:hint="eastAsia"/>
          <w:sz w:val="24"/>
          <w:szCs w:val="24"/>
        </w:rPr>
      </w:pPr>
      <w:r>
        <w:rPr>
          <w:rFonts w:hint="eastAsia"/>
          <w:sz w:val="24"/>
          <w:szCs w:val="24"/>
        </w:rPr>
        <w:t>建筑院馆是开展建筑教育的“空间容器”，也是一种重要的教学资源。不但提供了学习交流场地，也是学生理解和体验空间最直接之处。随着建筑教育理念的改变，教学空间需求也随之而变。学习行为不再局限于专业教室，教学场所更加多元开放。</w:t>
      </w:r>
    </w:p>
    <w:p>
      <w:pPr>
        <w:ind w:firstLine="480" w:firstLineChars="200"/>
        <w:rPr>
          <w:rFonts w:hint="eastAsia"/>
          <w:sz w:val="24"/>
          <w:szCs w:val="24"/>
        </w:rPr>
      </w:pPr>
      <w:r>
        <w:rPr>
          <w:rFonts w:hint="eastAsia"/>
          <w:sz w:val="24"/>
          <w:szCs w:val="24"/>
        </w:rPr>
        <w:t>教学楼原本并非专为建筑学所设计的教学空间，随着时间的推移，建筑与土木工程学院的融合对使用空间又提出新的要求。面对更新，并非一味推倒重来。如何既解决空间使用问题，又能保留不同时期的历史痕迹，还能创造新的可能也是是这次设计探索的一大课题。</w:t>
      </w:r>
    </w:p>
    <w:p>
      <w:pPr>
        <w:ind w:firstLine="480" w:firstLineChars="200"/>
        <w:rPr>
          <w:rFonts w:hint="eastAsia"/>
          <w:sz w:val="24"/>
          <w:szCs w:val="24"/>
        </w:rPr>
      </w:pPr>
      <w:r>
        <w:rPr>
          <w:rFonts w:hint="eastAsia"/>
          <w:sz w:val="24"/>
          <w:szCs w:val="24"/>
        </w:rPr>
        <w:t>建筑院馆的绿色社区空间价值是通过其内容、形式与空间的高度统一来体现的。在充满活力的空间中，更因有主人——建筑学的学生们的参与而显得更具意味。建筑学最佳教育方式是老师与学生、包括不同年级的学生之间的交流互动，从而获取不可言传的学识。如此，空间开放、流动的建筑馆无疑给学生们创造了极好的交流氛围，从不定性的空间到多界面的细部，从多样的材料到赤裸的节点，无不预示着学生们将在其间获得潜移默化、无师自通的建筑领悟。</w:t>
      </w:r>
      <w:bookmarkStart w:id="0" w:name="_GoBack"/>
      <w:bookmarkEnd w:id="0"/>
    </w:p>
    <w:p>
      <w:pPr>
        <w:ind w:firstLine="480" w:firstLineChars="200"/>
        <w:rPr>
          <w:rFonts w:hint="eastAsia"/>
          <w:sz w:val="24"/>
          <w:szCs w:val="24"/>
        </w:rPr>
      </w:pPr>
    </w:p>
    <w:p>
      <w:pPr>
        <w:ind w:firstLine="480" w:firstLineChars="200"/>
        <w:rPr>
          <w:rFonts w:hint="eastAsia"/>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7B"/>
    <w:rsid w:val="00105820"/>
    <w:rsid w:val="002D2D68"/>
    <w:rsid w:val="0032720A"/>
    <w:rsid w:val="003C7571"/>
    <w:rsid w:val="007B2509"/>
    <w:rsid w:val="00855628"/>
    <w:rsid w:val="0095507B"/>
    <w:rsid w:val="00C62975"/>
    <w:rsid w:val="00EA3A50"/>
    <w:rsid w:val="2C5A1B48"/>
    <w:rsid w:val="3FD40511"/>
    <w:rsid w:val="4F1B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Lines>5</Lines>
  <Paragraphs>1</Paragraphs>
  <TotalTime>13</TotalTime>
  <ScaleCrop>false</ScaleCrop>
  <LinksUpToDate>false</LinksUpToDate>
  <CharactersWithSpaces>705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2019-12-11T09:28:00Z</dcterms:created>
  <dc:creator>许 廒</dc:creator>
  <cp:lastModifiedBy>×吊儿啷当 ﹌</cp:lastModifiedBy>
  <dcterms:modified xsi:type="dcterms:W3CDTF">2022-01-05T13:18:27Z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ED430FBD2EA54AC3A1BDD0C3F5447BFF</vt:lpwstr>
  </property>
</Properties>
</file>