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01" w:rsidRDefault="009976CC">
      <w:pPr>
        <w:autoSpaceDE w:val="0"/>
        <w:autoSpaceDN w:val="0"/>
        <w:adjustRightInd w:val="0"/>
        <w:spacing w:line="360" w:lineRule="exact"/>
        <w:jc w:val="center"/>
        <w:rPr>
          <w:b/>
          <w:kern w:val="0"/>
        </w:rPr>
      </w:pPr>
      <w:r>
        <w:rPr>
          <w:rFonts w:hAnsi="宋体"/>
          <w:b/>
          <w:kern w:val="0"/>
        </w:rPr>
        <w:t>表</w:t>
      </w:r>
      <w:r>
        <w:rPr>
          <w:b/>
          <w:kern w:val="0"/>
        </w:rPr>
        <w:t>G.</w:t>
      </w:r>
      <w:r>
        <w:rPr>
          <w:rFonts w:hint="eastAsia"/>
          <w:b/>
          <w:kern w:val="0"/>
        </w:rPr>
        <w:t>0.</w:t>
      </w:r>
      <w:r>
        <w:rPr>
          <w:b/>
          <w:kern w:val="0"/>
        </w:rPr>
        <w:t xml:space="preserve">1  </w:t>
      </w:r>
      <w:r>
        <w:rPr>
          <w:rFonts w:hAnsi="宋体"/>
          <w:b/>
          <w:kern w:val="0"/>
        </w:rPr>
        <w:t>河南省寒冷地区居住建筑</w:t>
      </w:r>
      <w:r>
        <w:rPr>
          <w:rFonts w:hAnsi="宋体"/>
          <w:b/>
          <w:kern w:val="0"/>
          <w:u w:val="single"/>
        </w:rPr>
        <w:t>建筑专业</w:t>
      </w:r>
      <w:r>
        <w:rPr>
          <w:rFonts w:hAnsi="宋体"/>
          <w:b/>
          <w:kern w:val="0"/>
        </w:rPr>
        <w:t>节能设计备案表（</w:t>
      </w:r>
      <w:r>
        <w:rPr>
          <w:rFonts w:hint="eastAsia"/>
          <w:b/>
          <w:kern w:val="0"/>
        </w:rPr>
        <w:t>≥</w:t>
      </w:r>
      <w:r>
        <w:rPr>
          <w:b/>
          <w:kern w:val="0"/>
        </w:rPr>
        <w:t>9</w:t>
      </w:r>
      <w:r>
        <w:rPr>
          <w:rFonts w:hAnsi="宋体"/>
          <w:b/>
          <w:kern w:val="0"/>
        </w:rPr>
        <w:t>层的建筑）</w:t>
      </w:r>
      <w:r>
        <w:rPr>
          <w:rFonts w:hAnsi="宋体"/>
          <w:bCs/>
          <w:kern w:val="0"/>
        </w:rPr>
        <w:t>审查合同编号：</w:t>
      </w:r>
    </w:p>
    <w:tbl>
      <w:tblPr>
        <w:tblW w:w="108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6" w:type="dxa"/>
          <w:right w:w="6" w:type="dxa"/>
        </w:tblCellMar>
        <w:tblLook w:val="04A0"/>
      </w:tblPr>
      <w:tblGrid>
        <w:gridCol w:w="356"/>
        <w:gridCol w:w="637"/>
        <w:gridCol w:w="281"/>
        <w:gridCol w:w="697"/>
        <w:gridCol w:w="580"/>
        <w:gridCol w:w="569"/>
        <w:gridCol w:w="443"/>
        <w:gridCol w:w="122"/>
        <w:gridCol w:w="675"/>
        <w:gridCol w:w="675"/>
        <w:gridCol w:w="512"/>
        <w:gridCol w:w="512"/>
        <w:gridCol w:w="544"/>
        <w:gridCol w:w="636"/>
        <w:gridCol w:w="820"/>
        <w:gridCol w:w="820"/>
        <w:gridCol w:w="464"/>
        <w:gridCol w:w="540"/>
        <w:gridCol w:w="502"/>
        <w:gridCol w:w="503"/>
      </w:tblGrid>
      <w:tr w:rsidR="00427301">
        <w:trPr>
          <w:trHeight w:val="312"/>
          <w:jc w:val="center"/>
        </w:trPr>
        <w:tc>
          <w:tcPr>
            <w:tcW w:w="1971"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工程项目名称</w:t>
            </w:r>
          </w:p>
        </w:tc>
        <w:tc>
          <w:tcPr>
            <w:tcW w:w="3064" w:type="dxa"/>
            <w:gridSpan w:val="6"/>
            <w:tcBorders>
              <w:tl2br w:val="nil"/>
              <w:tr2bl w:val="nil"/>
            </w:tcBorders>
            <w:vAlign w:val="center"/>
          </w:tcPr>
          <w:p w:rsidR="00427301" w:rsidRDefault="00C86F12">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绿色社区设计</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设计单位名称</w:t>
            </w:r>
          </w:p>
        </w:tc>
        <w:tc>
          <w:tcPr>
            <w:tcW w:w="4285" w:type="dxa"/>
            <w:gridSpan w:val="7"/>
            <w:tcBorders>
              <w:tl2br w:val="nil"/>
              <w:tr2bl w:val="nil"/>
            </w:tcBorders>
            <w:vAlign w:val="center"/>
          </w:tcPr>
          <w:p w:rsidR="00427301" w:rsidRDefault="00C86F12">
            <w:pPr>
              <w:adjustRightInd w:val="0"/>
              <w:snapToGrid w:val="0"/>
              <w:jc w:val="center"/>
              <w:rPr>
                <w:rFonts w:asciiTheme="minorEastAsia" w:eastAsiaTheme="minorEastAsia" w:hAnsiTheme="minorEastAsia"/>
                <w:sz w:val="15"/>
                <w:szCs w:val="15"/>
              </w:rPr>
            </w:pPr>
            <w:bookmarkStart w:id="0" w:name="设计单位"/>
            <w:bookmarkEnd w:id="0"/>
            <w:r>
              <w:rPr>
                <w:rFonts w:asciiTheme="minorEastAsia" w:eastAsiaTheme="minorEastAsia" w:hAnsiTheme="minorEastAsia"/>
                <w:sz w:val="15"/>
                <w:szCs w:val="15"/>
              </w:rPr>
              <w:t>郑州大学建筑学院</w:t>
            </w:r>
          </w:p>
        </w:tc>
      </w:tr>
      <w:tr w:rsidR="00427301">
        <w:trPr>
          <w:trHeight w:val="312"/>
          <w:jc w:val="center"/>
        </w:trPr>
        <w:tc>
          <w:tcPr>
            <w:tcW w:w="1971"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建设单位名称</w:t>
            </w:r>
          </w:p>
        </w:tc>
        <w:tc>
          <w:tcPr>
            <w:tcW w:w="3064" w:type="dxa"/>
            <w:gridSpan w:val="6"/>
            <w:tcBorders>
              <w:tl2br w:val="nil"/>
              <w:tr2bl w:val="nil"/>
            </w:tcBorders>
            <w:vAlign w:val="center"/>
          </w:tcPr>
          <w:p w:rsidR="00427301" w:rsidRDefault="00C86F12">
            <w:pPr>
              <w:adjustRightInd w:val="0"/>
              <w:snapToGrid w:val="0"/>
              <w:jc w:val="center"/>
              <w:rPr>
                <w:rFonts w:asciiTheme="minorEastAsia" w:eastAsiaTheme="minorEastAsia" w:hAnsiTheme="minorEastAsia"/>
                <w:sz w:val="15"/>
                <w:szCs w:val="15"/>
              </w:rPr>
            </w:pPr>
            <w:bookmarkStart w:id="1" w:name="建设单位"/>
            <w:bookmarkEnd w:id="1"/>
            <w:r>
              <w:rPr>
                <w:rFonts w:asciiTheme="minorEastAsia" w:eastAsiaTheme="minorEastAsia" w:hAnsiTheme="minorEastAsia"/>
                <w:sz w:val="15"/>
                <w:szCs w:val="15"/>
              </w:rPr>
              <w:t>郑州大学建筑学院</w:t>
            </w:r>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设计</w:t>
            </w:r>
          </w:p>
        </w:tc>
        <w:tc>
          <w:tcPr>
            <w:tcW w:w="1056" w:type="dxa"/>
            <w:gridSpan w:val="2"/>
            <w:tcBorders>
              <w:tl2br w:val="nil"/>
              <w:tr2bl w:val="nil"/>
            </w:tcBorders>
            <w:vAlign w:val="center"/>
          </w:tcPr>
          <w:p w:rsidR="00427301" w:rsidRDefault="00C86F12">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方栩彬，黄悠，王军凯，吕畅</w:t>
            </w:r>
          </w:p>
        </w:tc>
        <w:tc>
          <w:tcPr>
            <w:tcW w:w="636"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校对</w:t>
            </w:r>
          </w:p>
        </w:tc>
        <w:tc>
          <w:tcPr>
            <w:tcW w:w="1640" w:type="dxa"/>
            <w:gridSpan w:val="2"/>
            <w:tcBorders>
              <w:tl2br w:val="nil"/>
              <w:tr2bl w:val="nil"/>
            </w:tcBorders>
            <w:vAlign w:val="center"/>
          </w:tcPr>
          <w:p w:rsidR="00427301" w:rsidRDefault="00C86F12">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方栩彬，黄悠，王军凯，吕畅</w:t>
            </w:r>
          </w:p>
        </w:tc>
        <w:tc>
          <w:tcPr>
            <w:tcW w:w="464"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审核</w:t>
            </w:r>
          </w:p>
        </w:tc>
        <w:tc>
          <w:tcPr>
            <w:tcW w:w="1545" w:type="dxa"/>
            <w:gridSpan w:val="3"/>
            <w:tcBorders>
              <w:tl2br w:val="nil"/>
              <w:tr2bl w:val="nil"/>
            </w:tcBorders>
            <w:vAlign w:val="center"/>
          </w:tcPr>
          <w:p w:rsidR="00427301" w:rsidRDefault="00C86F12">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方栩彬，黄悠，王军凯，吕畅</w:t>
            </w:r>
          </w:p>
        </w:tc>
      </w:tr>
      <w:tr w:rsidR="00427301">
        <w:trPr>
          <w:trHeight w:val="312"/>
          <w:jc w:val="center"/>
        </w:trPr>
        <w:tc>
          <w:tcPr>
            <w:tcW w:w="356" w:type="dxa"/>
            <w:vMerge w:val="restart"/>
            <w:tcBorders>
              <w:tl2br w:val="nil"/>
              <w:tr2bl w:val="nil"/>
            </w:tcBorders>
            <w:vAlign w:val="center"/>
          </w:tcPr>
          <w:p w:rsidR="00427301" w:rsidRDefault="009976CC">
            <w:pPr>
              <w:adjustRightInd w:val="0"/>
              <w:snapToGrid w:val="0"/>
              <w:ind w:left="225" w:hangingChars="150" w:hanging="225"/>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4.4.2</w:t>
            </w:r>
          </w:p>
        </w:tc>
        <w:tc>
          <w:tcPr>
            <w:tcW w:w="1615"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建设地点</w:t>
            </w:r>
          </w:p>
        </w:tc>
        <w:tc>
          <w:tcPr>
            <w:tcW w:w="3064" w:type="dxa"/>
            <w:gridSpan w:val="6"/>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2" w:name="地理位置"/>
            <w:r>
              <w:rPr>
                <w:rFonts w:asciiTheme="minorEastAsia" w:eastAsiaTheme="minorEastAsia" w:hAnsiTheme="minorEastAsia" w:hint="eastAsia"/>
                <w:sz w:val="15"/>
                <w:szCs w:val="15"/>
              </w:rPr>
              <w:t>河南-郑州</w:t>
            </w:r>
            <w:bookmarkEnd w:id="2"/>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4.4.2</w:t>
            </w:r>
          </w:p>
        </w:tc>
        <w:tc>
          <w:tcPr>
            <w:tcW w:w="1692"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建筑面积（m</w:t>
            </w:r>
            <w:r>
              <w:rPr>
                <w:rFonts w:asciiTheme="minorEastAsia" w:eastAsiaTheme="minorEastAsia" w:hAnsiTheme="minorEastAsia"/>
                <w:b/>
                <w:sz w:val="15"/>
                <w:szCs w:val="15"/>
                <w:vertAlign w:val="superscript"/>
              </w:rPr>
              <w:t>2</w:t>
            </w:r>
            <w:r>
              <w:rPr>
                <w:rFonts w:asciiTheme="minorEastAsia" w:eastAsiaTheme="minorEastAsia" w:hAnsiTheme="minorEastAsia"/>
                <w:sz w:val="15"/>
                <w:szCs w:val="15"/>
              </w:rPr>
              <w:t>）</w:t>
            </w:r>
          </w:p>
        </w:tc>
        <w:tc>
          <w:tcPr>
            <w:tcW w:w="82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3" w:name="建筑面积"/>
            <w:r>
              <w:rPr>
                <w:rFonts w:asciiTheme="minorEastAsia" w:eastAsiaTheme="minorEastAsia" w:hAnsiTheme="minorEastAsia" w:hint="eastAsia"/>
                <w:sz w:val="15"/>
                <w:szCs w:val="15"/>
              </w:rPr>
              <w:t>21155.50</w:t>
            </w:r>
            <w:bookmarkEnd w:id="3"/>
          </w:p>
        </w:tc>
        <w:tc>
          <w:tcPr>
            <w:tcW w:w="1824"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采</w:t>
            </w:r>
            <w:r>
              <w:rPr>
                <w:rFonts w:asciiTheme="minorEastAsia" w:eastAsiaTheme="minorEastAsia" w:hAnsiTheme="minorEastAsia"/>
                <w:sz w:val="15"/>
                <w:szCs w:val="15"/>
              </w:rPr>
              <w:t>暖面积（m</w:t>
            </w:r>
            <w:r>
              <w:rPr>
                <w:rFonts w:asciiTheme="minorEastAsia" w:eastAsiaTheme="minorEastAsia" w:hAnsiTheme="minorEastAsia"/>
                <w:b/>
                <w:sz w:val="15"/>
                <w:szCs w:val="15"/>
                <w:vertAlign w:val="superscript"/>
              </w:rPr>
              <w:t>2</w:t>
            </w:r>
            <w:r>
              <w:rPr>
                <w:rFonts w:asciiTheme="minorEastAsia" w:eastAsiaTheme="minorEastAsia" w:hAnsiTheme="minorEastAsia"/>
                <w:sz w:val="15"/>
                <w:szCs w:val="15"/>
              </w:rPr>
              <w:t>）</w:t>
            </w:r>
          </w:p>
        </w:tc>
        <w:tc>
          <w:tcPr>
            <w:tcW w:w="1005"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4" w:name="控温面积"/>
            <w:r>
              <w:rPr>
                <w:rFonts w:asciiTheme="minorEastAsia" w:eastAsiaTheme="minorEastAsia" w:hAnsiTheme="minorEastAsia" w:hint="eastAsia"/>
                <w:sz w:val="15"/>
                <w:szCs w:val="15"/>
              </w:rPr>
              <w:t>25786.96</w:t>
            </w:r>
            <w:bookmarkEnd w:id="4"/>
          </w:p>
        </w:tc>
      </w:tr>
      <w:tr w:rsidR="00427301">
        <w:trPr>
          <w:trHeight w:val="312"/>
          <w:jc w:val="center"/>
        </w:trPr>
        <w:tc>
          <w:tcPr>
            <w:tcW w:w="356" w:type="dxa"/>
            <w:vMerge/>
            <w:tcBorders>
              <w:tl2br w:val="nil"/>
              <w:tr2bl w:val="nil"/>
            </w:tcBorders>
            <w:vAlign w:val="center"/>
          </w:tcPr>
          <w:p w:rsidR="00427301" w:rsidRDefault="00427301">
            <w:pPr>
              <w:adjustRightInd w:val="0"/>
              <w:snapToGrid w:val="0"/>
              <w:ind w:left="225" w:hangingChars="150" w:hanging="225"/>
              <w:jc w:val="center"/>
              <w:rPr>
                <w:rFonts w:asciiTheme="minorEastAsia" w:eastAsiaTheme="minorEastAsia" w:hAnsiTheme="minorEastAsia"/>
                <w:sz w:val="15"/>
                <w:szCs w:val="15"/>
              </w:rPr>
            </w:pPr>
          </w:p>
        </w:tc>
        <w:tc>
          <w:tcPr>
            <w:tcW w:w="1615"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建筑层数（地上/地下）</w:t>
            </w:r>
          </w:p>
        </w:tc>
        <w:tc>
          <w:tcPr>
            <w:tcW w:w="58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5" w:name="地上层数"/>
            <w:r>
              <w:rPr>
                <w:rFonts w:asciiTheme="minorEastAsia" w:eastAsiaTheme="minorEastAsia" w:hAnsiTheme="minorEastAsia" w:hint="eastAsia"/>
                <w:sz w:val="15"/>
                <w:szCs w:val="15"/>
              </w:rPr>
              <w:t>16</w:t>
            </w:r>
            <w:bookmarkEnd w:id="5"/>
            <w:r>
              <w:rPr>
                <w:rFonts w:asciiTheme="minorEastAsia" w:eastAsiaTheme="minorEastAsia" w:hAnsiTheme="minorEastAsia"/>
                <w:sz w:val="15"/>
                <w:szCs w:val="15"/>
              </w:rPr>
              <w:t>∕</w:t>
            </w:r>
            <w:bookmarkStart w:id="6" w:name="地下层数"/>
            <w:r>
              <w:rPr>
                <w:rFonts w:asciiTheme="minorEastAsia" w:eastAsiaTheme="minorEastAsia" w:hAnsiTheme="minorEastAsia" w:hint="eastAsia"/>
                <w:sz w:val="15"/>
                <w:szCs w:val="15"/>
              </w:rPr>
              <w:t>－</w:t>
            </w:r>
            <w:bookmarkEnd w:id="6"/>
          </w:p>
        </w:tc>
        <w:tc>
          <w:tcPr>
            <w:tcW w:w="569" w:type="dxa"/>
            <w:tcBorders>
              <w:tl2br w:val="nil"/>
              <w:tr2bl w:val="nil"/>
            </w:tcBorders>
            <w:vAlign w:val="center"/>
          </w:tcPr>
          <w:p w:rsidR="00427301" w:rsidRDefault="009976CC">
            <w:pPr>
              <w:adjustRightInd w:val="0"/>
              <w:snapToGrid w:val="0"/>
              <w:ind w:left="225" w:hangingChars="150" w:hanging="225"/>
              <w:jc w:val="center"/>
              <w:rPr>
                <w:rFonts w:asciiTheme="minorEastAsia" w:eastAsiaTheme="minorEastAsia" w:hAnsiTheme="minorEastAsia"/>
                <w:sz w:val="15"/>
                <w:szCs w:val="15"/>
              </w:rPr>
            </w:pPr>
            <w:r>
              <w:rPr>
                <w:rFonts w:asciiTheme="minorEastAsia" w:eastAsiaTheme="minorEastAsia" w:hAnsiTheme="minorEastAsia"/>
                <w:sz w:val="15"/>
                <w:szCs w:val="15"/>
              </w:rPr>
              <w:t>3.0.1</w:t>
            </w:r>
          </w:p>
        </w:tc>
        <w:tc>
          <w:tcPr>
            <w:tcW w:w="1240"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热工设计区</w:t>
            </w:r>
            <w:r>
              <w:rPr>
                <w:rFonts w:asciiTheme="minorEastAsia" w:eastAsiaTheme="minorEastAsia" w:hAnsiTheme="minorEastAsia" w:hint="eastAsia"/>
                <w:sz w:val="15"/>
                <w:szCs w:val="15"/>
              </w:rPr>
              <w:t>属</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sz w:val="15"/>
                <w:szCs w:val="15"/>
              </w:rPr>
              <w:t>（</w:t>
            </w:r>
            <w:bookmarkStart w:id="7" w:name="气候分区"/>
            <w:r>
              <w:rPr>
                <w:rFonts w:asciiTheme="minorEastAsia" w:eastAsiaTheme="minorEastAsia" w:hAnsiTheme="minorEastAsia" w:hint="eastAsia"/>
                <w:sz w:val="15"/>
                <w:szCs w:val="15"/>
              </w:rPr>
              <w:t>寒冷B区</w:t>
            </w:r>
            <w:bookmarkEnd w:id="7"/>
            <w:r>
              <w:rPr>
                <w:rFonts w:asciiTheme="minorEastAsia" w:eastAsiaTheme="minorEastAsia" w:hAnsiTheme="minorEastAsia"/>
                <w:sz w:val="15"/>
                <w:szCs w:val="15"/>
              </w:rPr>
              <w:t>）</w:t>
            </w:r>
          </w:p>
        </w:tc>
        <w:tc>
          <w:tcPr>
            <w:tcW w:w="512"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4.2.</w:t>
            </w:r>
            <w:r>
              <w:rPr>
                <w:rFonts w:asciiTheme="minorEastAsia" w:eastAsiaTheme="minorEastAsia" w:hAnsiTheme="minorEastAsia" w:hint="eastAsia"/>
                <w:sz w:val="15"/>
                <w:szCs w:val="15"/>
              </w:rPr>
              <w:t>7</w:t>
            </w:r>
          </w:p>
        </w:tc>
        <w:tc>
          <w:tcPr>
            <w:tcW w:w="1692"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室内计算温度</w:t>
            </w:r>
            <w:r>
              <w:rPr>
                <w:rFonts w:asciiTheme="minorEastAsia" w:eastAsiaTheme="minorEastAsia" w:hAnsiTheme="minorEastAsia" w:hint="eastAsia"/>
                <w:i/>
                <w:iCs/>
                <w:sz w:val="15"/>
                <w:szCs w:val="15"/>
              </w:rPr>
              <w:t>t</w:t>
            </w:r>
            <w:r>
              <w:rPr>
                <w:rFonts w:asciiTheme="minorEastAsia" w:eastAsiaTheme="minorEastAsia" w:hAnsiTheme="minorEastAsia" w:hint="eastAsia"/>
                <w:sz w:val="15"/>
                <w:szCs w:val="15"/>
                <w:vertAlign w:val="subscript"/>
              </w:rPr>
              <w:t>i</w:t>
            </w:r>
            <w:r>
              <w:rPr>
                <w:rFonts w:asciiTheme="minorEastAsia" w:eastAsiaTheme="minorEastAsia" w:hAnsiTheme="minorEastAsia"/>
                <w:sz w:val="15"/>
                <w:szCs w:val="15"/>
              </w:rPr>
              <w:t>（℃）</w:t>
            </w:r>
          </w:p>
        </w:tc>
        <w:tc>
          <w:tcPr>
            <w:tcW w:w="82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18</w:t>
            </w:r>
          </w:p>
        </w:tc>
        <w:tc>
          <w:tcPr>
            <w:tcW w:w="1824"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室内空气露点温度</w:t>
            </w:r>
            <w:r>
              <w:rPr>
                <w:rFonts w:asciiTheme="minorEastAsia" w:eastAsiaTheme="minorEastAsia" w:hAnsiTheme="minorEastAsia" w:hint="eastAsia"/>
                <w:i/>
                <w:iCs/>
                <w:sz w:val="15"/>
                <w:szCs w:val="15"/>
              </w:rPr>
              <w:t>t</w:t>
            </w:r>
            <w:r>
              <w:rPr>
                <w:rFonts w:asciiTheme="minorEastAsia" w:eastAsiaTheme="minorEastAsia" w:hAnsiTheme="minorEastAsia" w:hint="eastAsia"/>
                <w:sz w:val="15"/>
                <w:szCs w:val="15"/>
                <w:vertAlign w:val="subscript"/>
              </w:rPr>
              <w:t>d</w:t>
            </w:r>
            <w:r>
              <w:rPr>
                <w:rFonts w:asciiTheme="minorEastAsia" w:eastAsiaTheme="minorEastAsia" w:hAnsiTheme="minorEastAsia"/>
                <w:sz w:val="15"/>
                <w:szCs w:val="15"/>
              </w:rPr>
              <w:t>（℃）</w:t>
            </w:r>
          </w:p>
        </w:tc>
        <w:tc>
          <w:tcPr>
            <w:tcW w:w="1005"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8" w:name="室内空气露点温度"/>
            <w:r>
              <w:rPr>
                <w:rFonts w:asciiTheme="minorEastAsia" w:eastAsiaTheme="minorEastAsia" w:hAnsiTheme="minorEastAsia" w:hint="eastAsia"/>
                <w:sz w:val="15"/>
                <w:szCs w:val="15"/>
              </w:rPr>
              <w:t>10.12</w:t>
            </w:r>
            <w:bookmarkEnd w:id="8"/>
          </w:p>
        </w:tc>
      </w:tr>
      <w:tr w:rsidR="00427301">
        <w:trPr>
          <w:trHeight w:val="312"/>
          <w:jc w:val="center"/>
        </w:trPr>
        <w:tc>
          <w:tcPr>
            <w:tcW w:w="356" w:type="dxa"/>
            <w:vMerge/>
            <w:tcBorders>
              <w:tl2br w:val="nil"/>
              <w:tr2bl w:val="nil"/>
            </w:tcBorders>
            <w:vAlign w:val="center"/>
          </w:tcPr>
          <w:p w:rsidR="00427301" w:rsidRDefault="00427301">
            <w:pPr>
              <w:adjustRightInd w:val="0"/>
              <w:snapToGrid w:val="0"/>
              <w:ind w:left="225" w:hangingChars="150" w:hanging="225"/>
              <w:jc w:val="center"/>
              <w:rPr>
                <w:rFonts w:asciiTheme="minorEastAsia" w:eastAsiaTheme="minorEastAsia" w:hAnsiTheme="minorEastAsia"/>
                <w:sz w:val="15"/>
                <w:szCs w:val="15"/>
              </w:rPr>
            </w:pPr>
          </w:p>
        </w:tc>
        <w:tc>
          <w:tcPr>
            <w:tcW w:w="1615"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外墙墙体材料</w:t>
            </w:r>
          </w:p>
          <w:p w:rsidR="00427301" w:rsidRDefault="009976CC">
            <w:pPr>
              <w:adjustRightInd w:val="0"/>
              <w:snapToGrid w:val="0"/>
              <w:ind w:left="225" w:hangingChars="150" w:hanging="225"/>
              <w:jc w:val="center"/>
              <w:rPr>
                <w:rFonts w:asciiTheme="minorEastAsia" w:eastAsiaTheme="minorEastAsia" w:hAnsiTheme="minorEastAsia"/>
                <w:sz w:val="15"/>
                <w:szCs w:val="15"/>
              </w:rPr>
            </w:pPr>
            <w:r>
              <w:rPr>
                <w:rFonts w:asciiTheme="minorEastAsia" w:eastAsiaTheme="minorEastAsia" w:hAnsiTheme="minorEastAsia"/>
                <w:sz w:val="15"/>
                <w:szCs w:val="15"/>
              </w:rPr>
              <w:t>及选用的外墙保温</w:t>
            </w:r>
            <w:r>
              <w:rPr>
                <w:rFonts w:asciiTheme="minorEastAsia" w:eastAsiaTheme="minorEastAsia" w:hAnsiTheme="minorEastAsia" w:hint="eastAsia"/>
                <w:sz w:val="15"/>
                <w:szCs w:val="15"/>
              </w:rPr>
              <w:t>系统</w:t>
            </w:r>
          </w:p>
        </w:tc>
        <w:tc>
          <w:tcPr>
            <w:tcW w:w="3064" w:type="dxa"/>
            <w:gridSpan w:val="6"/>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9" w:name="构造_外墙_0_厚度"/>
            <w:r>
              <w:rPr>
                <w:rFonts w:asciiTheme="minorEastAsia" w:eastAsiaTheme="minorEastAsia" w:hAnsiTheme="minorEastAsia" w:hint="eastAsia"/>
                <w:sz w:val="15"/>
                <w:szCs w:val="15"/>
              </w:rPr>
              <w:t>370</w:t>
            </w:r>
            <w:bookmarkEnd w:id="9"/>
            <w:r>
              <w:rPr>
                <w:rFonts w:asciiTheme="minorEastAsia" w:eastAsiaTheme="minorEastAsia" w:hAnsiTheme="minorEastAsia" w:hint="eastAsia"/>
                <w:sz w:val="15"/>
                <w:szCs w:val="15"/>
              </w:rPr>
              <w:t>厚</w:t>
            </w:r>
            <w:bookmarkStart w:id="10" w:name="构造_外墙_0_名称"/>
            <w:r>
              <w:rPr>
                <w:rFonts w:asciiTheme="minorEastAsia" w:eastAsiaTheme="minorEastAsia" w:hAnsiTheme="minorEastAsia" w:hint="eastAsia"/>
                <w:sz w:val="15"/>
                <w:szCs w:val="15"/>
              </w:rPr>
              <w:t>外墙构造一</w:t>
            </w:r>
            <w:bookmarkEnd w:id="10"/>
          </w:p>
        </w:tc>
        <w:tc>
          <w:tcPr>
            <w:tcW w:w="512"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692"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冬季</w:t>
            </w:r>
            <w:r>
              <w:rPr>
                <w:rFonts w:asciiTheme="minorEastAsia" w:eastAsiaTheme="minorEastAsia" w:hAnsiTheme="minorEastAsia"/>
                <w:sz w:val="15"/>
                <w:szCs w:val="15"/>
              </w:rPr>
              <w:t>室外</w:t>
            </w:r>
            <w:r>
              <w:rPr>
                <w:rFonts w:asciiTheme="minorEastAsia" w:eastAsiaTheme="minorEastAsia" w:hAnsiTheme="minorEastAsia" w:hint="eastAsia"/>
                <w:sz w:val="15"/>
                <w:szCs w:val="15"/>
              </w:rPr>
              <w:t>热工</w:t>
            </w:r>
            <w:r>
              <w:rPr>
                <w:rFonts w:asciiTheme="minorEastAsia" w:eastAsiaTheme="minorEastAsia" w:hAnsiTheme="minorEastAsia"/>
                <w:sz w:val="15"/>
                <w:szCs w:val="15"/>
              </w:rPr>
              <w:t>计算温度</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i/>
                <w:iCs/>
                <w:sz w:val="15"/>
                <w:szCs w:val="15"/>
              </w:rPr>
              <w:t>t</w:t>
            </w:r>
            <w:r>
              <w:rPr>
                <w:rFonts w:asciiTheme="minorEastAsia" w:eastAsiaTheme="minorEastAsia" w:hAnsiTheme="minorEastAsia" w:hint="eastAsia"/>
                <w:sz w:val="15"/>
                <w:szCs w:val="15"/>
                <w:vertAlign w:val="subscript"/>
              </w:rPr>
              <w:t>e</w:t>
            </w:r>
            <w:r>
              <w:rPr>
                <w:rFonts w:asciiTheme="minorEastAsia" w:eastAsiaTheme="minorEastAsia" w:hAnsiTheme="minorEastAsia"/>
                <w:sz w:val="15"/>
                <w:szCs w:val="15"/>
              </w:rPr>
              <w:t>（℃）</w:t>
            </w:r>
          </w:p>
        </w:tc>
        <w:tc>
          <w:tcPr>
            <w:tcW w:w="820" w:type="dxa"/>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824"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最不利热桥部位内表面温度</w:t>
            </w:r>
            <w:r>
              <w:rPr>
                <w:rFonts w:asciiTheme="minorEastAsia" w:eastAsiaTheme="minorEastAsia" w:hAnsiTheme="minorEastAsia"/>
                <w:i/>
                <w:iCs/>
                <w:sz w:val="15"/>
                <w:szCs w:val="15"/>
              </w:rPr>
              <w:t>θ</w:t>
            </w:r>
            <w:r>
              <w:rPr>
                <w:rFonts w:asciiTheme="minorEastAsia" w:eastAsiaTheme="minorEastAsia" w:hAnsiTheme="minorEastAsia"/>
                <w:sz w:val="15"/>
                <w:szCs w:val="15"/>
                <w:vertAlign w:val="subscript"/>
              </w:rPr>
              <w:t>i</w:t>
            </w:r>
            <w:r>
              <w:rPr>
                <w:rFonts w:asciiTheme="minorEastAsia" w:eastAsiaTheme="minorEastAsia" w:hAnsiTheme="minorEastAsia"/>
                <w:sz w:val="15"/>
                <w:szCs w:val="15"/>
              </w:rPr>
              <w:t>（℃）</w:t>
            </w:r>
          </w:p>
        </w:tc>
        <w:tc>
          <w:tcPr>
            <w:tcW w:w="1005"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r>
      <w:tr w:rsidR="00427301">
        <w:trPr>
          <w:trHeight w:val="189"/>
          <w:jc w:val="center"/>
        </w:trPr>
        <w:tc>
          <w:tcPr>
            <w:tcW w:w="356"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4.1.3</w:t>
            </w:r>
          </w:p>
        </w:tc>
        <w:tc>
          <w:tcPr>
            <w:tcW w:w="1615" w:type="dxa"/>
            <w:gridSpan w:val="3"/>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建筑体形系数</w:t>
            </w:r>
          </w:p>
        </w:tc>
        <w:tc>
          <w:tcPr>
            <w:tcW w:w="580" w:type="dxa"/>
            <w:vMerge w:val="restart"/>
            <w:tcBorders>
              <w:tl2br w:val="nil"/>
              <w:tr2bl w:val="nil"/>
            </w:tcBorders>
            <w:vAlign w:val="center"/>
          </w:tcPr>
          <w:p w:rsidR="00427301" w:rsidRDefault="009976CC">
            <w:pPr>
              <w:adjustRightInd w:val="0"/>
              <w:snapToGrid w:val="0"/>
              <w:ind w:left="225" w:hangingChars="150" w:hanging="225"/>
              <w:jc w:val="center"/>
              <w:rPr>
                <w:rFonts w:asciiTheme="minorEastAsia" w:eastAsiaTheme="minorEastAsia" w:hAnsiTheme="minorEastAsia"/>
                <w:sz w:val="15"/>
                <w:szCs w:val="15"/>
              </w:rPr>
            </w:pPr>
            <w:r>
              <w:rPr>
                <w:rFonts w:asciiTheme="minorEastAsia" w:eastAsiaTheme="minorEastAsia" w:hAnsiTheme="minorEastAsia"/>
                <w:sz w:val="15"/>
                <w:szCs w:val="15"/>
              </w:rPr>
              <w:t>限值</w:t>
            </w:r>
          </w:p>
        </w:tc>
        <w:tc>
          <w:tcPr>
            <w:tcW w:w="1012" w:type="dxa"/>
            <w:gridSpan w:val="2"/>
            <w:tcBorders>
              <w:tl2br w:val="nil"/>
              <w:tr2bl w:val="nil"/>
            </w:tcBorders>
            <w:vAlign w:val="center"/>
          </w:tcPr>
          <w:p w:rsidR="00427301" w:rsidRDefault="009976CC">
            <w:pPr>
              <w:adjustRightInd w:val="0"/>
              <w:snapToGrid w:val="0"/>
              <w:jc w:val="center"/>
              <w:rPr>
                <w:sz w:val="15"/>
              </w:rPr>
            </w:pPr>
            <w:r>
              <w:rPr>
                <w:sz w:val="15"/>
              </w:rPr>
              <w:t>9</w:t>
            </w:r>
            <w:r>
              <w:rPr>
                <w:rFonts w:hAnsi="宋体"/>
                <w:sz w:val="15"/>
              </w:rPr>
              <w:t>～</w:t>
            </w:r>
            <w:r>
              <w:rPr>
                <w:sz w:val="15"/>
              </w:rPr>
              <w:t>13</w:t>
            </w:r>
            <w:r>
              <w:rPr>
                <w:rFonts w:hAnsi="宋体"/>
                <w:sz w:val="15"/>
              </w:rPr>
              <w:t>层</w:t>
            </w:r>
          </w:p>
        </w:tc>
        <w:tc>
          <w:tcPr>
            <w:tcW w:w="1472" w:type="dxa"/>
            <w:gridSpan w:val="3"/>
            <w:tcBorders>
              <w:tl2br w:val="nil"/>
              <w:tr2bl w:val="nil"/>
            </w:tcBorders>
            <w:vAlign w:val="center"/>
          </w:tcPr>
          <w:p w:rsidR="00427301" w:rsidRDefault="009976CC">
            <w:pPr>
              <w:adjustRightInd w:val="0"/>
              <w:snapToGrid w:val="0"/>
              <w:jc w:val="center"/>
              <w:rPr>
                <w:sz w:val="15"/>
              </w:rPr>
            </w:pPr>
            <w:r>
              <w:rPr>
                <w:rFonts w:hint="eastAsia"/>
                <w:sz w:val="15"/>
              </w:rPr>
              <w:t>≥</w:t>
            </w:r>
            <w:r>
              <w:rPr>
                <w:sz w:val="15"/>
              </w:rPr>
              <w:t>14</w:t>
            </w:r>
            <w:r>
              <w:rPr>
                <w:rFonts w:hAnsi="宋体"/>
                <w:sz w:val="15"/>
              </w:rPr>
              <w:t>层</w:t>
            </w:r>
          </w:p>
        </w:tc>
        <w:tc>
          <w:tcPr>
            <w:tcW w:w="512"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4.1.4</w:t>
            </w:r>
          </w:p>
        </w:tc>
        <w:tc>
          <w:tcPr>
            <w:tcW w:w="1056" w:type="dxa"/>
            <w:gridSpan w:val="2"/>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窗墙面积比</w:t>
            </w:r>
          </w:p>
        </w:tc>
        <w:tc>
          <w:tcPr>
            <w:tcW w:w="636"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限值</w:t>
            </w:r>
          </w:p>
        </w:tc>
        <w:tc>
          <w:tcPr>
            <w:tcW w:w="820"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东：0.35</w:t>
            </w:r>
          </w:p>
        </w:tc>
        <w:tc>
          <w:tcPr>
            <w:tcW w:w="820"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南：0.50</w:t>
            </w:r>
          </w:p>
        </w:tc>
        <w:tc>
          <w:tcPr>
            <w:tcW w:w="1004" w:type="dxa"/>
            <w:gridSpan w:val="2"/>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西：0.35</w:t>
            </w:r>
          </w:p>
        </w:tc>
        <w:tc>
          <w:tcPr>
            <w:tcW w:w="1005" w:type="dxa"/>
            <w:gridSpan w:val="2"/>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北：0.30</w:t>
            </w:r>
          </w:p>
        </w:tc>
      </w:tr>
      <w:tr w:rsidR="00427301">
        <w:trPr>
          <w:trHeight w:val="6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615"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580"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012" w:type="dxa"/>
            <w:gridSpan w:val="2"/>
            <w:tcBorders>
              <w:tl2br w:val="nil"/>
              <w:tr2bl w:val="nil"/>
            </w:tcBorders>
            <w:vAlign w:val="center"/>
          </w:tcPr>
          <w:p w:rsidR="00427301" w:rsidRDefault="009976CC">
            <w:pPr>
              <w:adjustRightInd w:val="0"/>
              <w:snapToGrid w:val="0"/>
              <w:jc w:val="center"/>
              <w:rPr>
                <w:sz w:val="15"/>
              </w:rPr>
            </w:pPr>
            <w:r>
              <w:rPr>
                <w:sz w:val="15"/>
              </w:rPr>
              <w:t>0.30</w:t>
            </w:r>
          </w:p>
        </w:tc>
        <w:tc>
          <w:tcPr>
            <w:tcW w:w="1472" w:type="dxa"/>
            <w:gridSpan w:val="3"/>
            <w:tcBorders>
              <w:tl2br w:val="nil"/>
              <w:tr2bl w:val="nil"/>
            </w:tcBorders>
            <w:vAlign w:val="center"/>
          </w:tcPr>
          <w:p w:rsidR="00427301" w:rsidRDefault="009976CC">
            <w:pPr>
              <w:adjustRightInd w:val="0"/>
              <w:snapToGrid w:val="0"/>
              <w:jc w:val="center"/>
              <w:rPr>
                <w:sz w:val="15"/>
              </w:rPr>
            </w:pPr>
            <w:r>
              <w:rPr>
                <w:sz w:val="15"/>
              </w:rPr>
              <w:t>0.26</w:t>
            </w:r>
          </w:p>
        </w:tc>
        <w:tc>
          <w:tcPr>
            <w:tcW w:w="512"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056" w:type="dxa"/>
            <w:gridSpan w:val="2"/>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63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820"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820"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004" w:type="dxa"/>
            <w:gridSpan w:val="2"/>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005" w:type="dxa"/>
            <w:gridSpan w:val="2"/>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r>
      <w:tr w:rsidR="00427301">
        <w:trPr>
          <w:trHeight w:val="251"/>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615"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58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设计值</w:t>
            </w:r>
          </w:p>
        </w:tc>
        <w:tc>
          <w:tcPr>
            <w:tcW w:w="2484" w:type="dxa"/>
            <w:gridSpan w:val="5"/>
            <w:tcBorders>
              <w:tl2br w:val="nil"/>
              <w:tr2bl w:val="nil"/>
            </w:tcBorders>
            <w:vAlign w:val="center"/>
          </w:tcPr>
          <w:p w:rsidR="00427301" w:rsidRDefault="009976CC">
            <w:pPr>
              <w:adjustRightInd w:val="0"/>
              <w:snapToGrid w:val="0"/>
              <w:rPr>
                <w:rFonts w:asciiTheme="minorEastAsia" w:eastAsiaTheme="minorEastAsia" w:hAnsiTheme="minorEastAsia"/>
                <w:sz w:val="15"/>
                <w:szCs w:val="15"/>
              </w:rPr>
            </w:pPr>
            <w:bookmarkStart w:id="11" w:name="体型系数"/>
            <w:r>
              <w:rPr>
                <w:rFonts w:asciiTheme="minorEastAsia" w:eastAsiaTheme="minorEastAsia" w:hAnsiTheme="minorEastAsia" w:hint="eastAsia"/>
                <w:sz w:val="15"/>
                <w:szCs w:val="15"/>
              </w:rPr>
              <w:t>0.</w:t>
            </w:r>
            <w:bookmarkEnd w:id="11"/>
            <w:r>
              <w:rPr>
                <w:rFonts w:asciiTheme="minorEastAsia" w:eastAsiaTheme="minorEastAsia" w:hAnsiTheme="minorEastAsia" w:hint="eastAsia"/>
                <w:sz w:val="15"/>
                <w:szCs w:val="15"/>
              </w:rPr>
              <w:t>23</w:t>
            </w:r>
            <w:bookmarkStart w:id="12" w:name="_GoBack"/>
            <w:bookmarkEnd w:id="12"/>
          </w:p>
        </w:tc>
        <w:tc>
          <w:tcPr>
            <w:tcW w:w="512"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056" w:type="dxa"/>
            <w:gridSpan w:val="2"/>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636"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设计值</w:t>
            </w:r>
          </w:p>
        </w:tc>
        <w:tc>
          <w:tcPr>
            <w:tcW w:w="820" w:type="dxa"/>
            <w:tcBorders>
              <w:tl2br w:val="nil"/>
              <w:tr2bl w:val="nil"/>
            </w:tcBorders>
            <w:vAlign w:val="center"/>
          </w:tcPr>
          <w:p w:rsidR="00427301" w:rsidRDefault="006A37E7">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fldChar w:fldCharType="begin"/>
            </w:r>
            <w:r w:rsidR="009976CC">
              <w:rPr>
                <w:rFonts w:asciiTheme="minorEastAsia" w:eastAsiaTheme="minorEastAsia" w:hAnsiTheme="minorEastAsia"/>
                <w:sz w:val="15"/>
                <w:szCs w:val="15"/>
              </w:rPr>
              <w:instrText xml:space="preserve"> REF 最不利开间窗墙比－东向 \h </w:instrText>
            </w:r>
            <w:r>
              <w:rPr>
                <w:rFonts w:asciiTheme="minorEastAsia" w:eastAsiaTheme="minorEastAsia" w:hAnsiTheme="minorEastAsia"/>
                <w:sz w:val="15"/>
                <w:szCs w:val="15"/>
              </w:rPr>
            </w:r>
            <w:r>
              <w:rPr>
                <w:rFonts w:asciiTheme="minorEastAsia" w:eastAsiaTheme="minorEastAsia" w:hAnsiTheme="minorEastAsia"/>
                <w:sz w:val="15"/>
                <w:szCs w:val="15"/>
              </w:rPr>
              <w:fldChar w:fldCharType="separate"/>
            </w:r>
            <w:r w:rsidR="009976CC">
              <w:rPr>
                <w:rFonts w:asciiTheme="minorEastAsia" w:eastAsiaTheme="minorEastAsia" w:hAnsiTheme="minorEastAsia" w:hint="eastAsia"/>
                <w:sz w:val="15"/>
                <w:szCs w:val="15"/>
              </w:rPr>
              <w:t>—</w:t>
            </w:r>
            <w:r>
              <w:rPr>
                <w:rFonts w:asciiTheme="minorEastAsia" w:eastAsiaTheme="minorEastAsia" w:hAnsiTheme="minorEastAsia"/>
                <w:sz w:val="15"/>
                <w:szCs w:val="15"/>
              </w:rPr>
              <w:fldChar w:fldCharType="end"/>
            </w:r>
          </w:p>
        </w:tc>
        <w:tc>
          <w:tcPr>
            <w:tcW w:w="820" w:type="dxa"/>
            <w:tcBorders>
              <w:tl2br w:val="nil"/>
              <w:tr2bl w:val="nil"/>
            </w:tcBorders>
            <w:vAlign w:val="center"/>
          </w:tcPr>
          <w:p w:rsidR="00427301" w:rsidRDefault="006A37E7">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fldChar w:fldCharType="begin"/>
            </w:r>
            <w:r w:rsidR="009976CC">
              <w:rPr>
                <w:rFonts w:asciiTheme="minorEastAsia" w:eastAsiaTheme="minorEastAsia" w:hAnsiTheme="minorEastAsia"/>
                <w:sz w:val="15"/>
                <w:szCs w:val="15"/>
              </w:rPr>
              <w:instrText xml:space="preserve"> REF 最不利开间窗墙比－南向 \h </w:instrText>
            </w:r>
            <w:r>
              <w:rPr>
                <w:rFonts w:asciiTheme="minorEastAsia" w:eastAsiaTheme="minorEastAsia" w:hAnsiTheme="minorEastAsia"/>
                <w:sz w:val="15"/>
                <w:szCs w:val="15"/>
              </w:rPr>
            </w:r>
            <w:r>
              <w:rPr>
                <w:rFonts w:asciiTheme="minorEastAsia" w:eastAsiaTheme="minorEastAsia" w:hAnsiTheme="minorEastAsia"/>
                <w:sz w:val="15"/>
                <w:szCs w:val="15"/>
              </w:rPr>
              <w:fldChar w:fldCharType="separate"/>
            </w:r>
            <w:r w:rsidR="009976CC">
              <w:rPr>
                <w:rFonts w:asciiTheme="minorEastAsia" w:eastAsiaTheme="minorEastAsia" w:hAnsiTheme="minorEastAsia" w:hint="eastAsia"/>
                <w:sz w:val="15"/>
                <w:szCs w:val="15"/>
              </w:rPr>
              <w:t>—</w:t>
            </w:r>
            <w:r>
              <w:rPr>
                <w:rFonts w:asciiTheme="minorEastAsia" w:eastAsiaTheme="minorEastAsia" w:hAnsiTheme="minorEastAsia"/>
                <w:sz w:val="15"/>
                <w:szCs w:val="15"/>
              </w:rPr>
              <w:fldChar w:fldCharType="end"/>
            </w:r>
          </w:p>
        </w:tc>
        <w:tc>
          <w:tcPr>
            <w:tcW w:w="1004" w:type="dxa"/>
            <w:gridSpan w:val="2"/>
            <w:tcBorders>
              <w:tl2br w:val="nil"/>
              <w:tr2bl w:val="nil"/>
            </w:tcBorders>
            <w:vAlign w:val="center"/>
          </w:tcPr>
          <w:p w:rsidR="00427301" w:rsidRDefault="006A37E7">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fldChar w:fldCharType="begin"/>
            </w:r>
            <w:r w:rsidR="009976CC">
              <w:rPr>
                <w:rFonts w:asciiTheme="minorEastAsia" w:eastAsiaTheme="minorEastAsia" w:hAnsiTheme="minorEastAsia"/>
                <w:sz w:val="15"/>
                <w:szCs w:val="15"/>
              </w:rPr>
              <w:instrText xml:space="preserve"> REF 最不利开间窗墙比－西向 \h </w:instrText>
            </w:r>
            <w:r>
              <w:rPr>
                <w:rFonts w:asciiTheme="minorEastAsia" w:eastAsiaTheme="minorEastAsia" w:hAnsiTheme="minorEastAsia"/>
                <w:sz w:val="15"/>
                <w:szCs w:val="15"/>
              </w:rPr>
            </w:r>
            <w:r>
              <w:rPr>
                <w:rFonts w:asciiTheme="minorEastAsia" w:eastAsiaTheme="minorEastAsia" w:hAnsiTheme="minorEastAsia"/>
                <w:sz w:val="15"/>
                <w:szCs w:val="15"/>
              </w:rPr>
              <w:fldChar w:fldCharType="separate"/>
            </w:r>
            <w:r w:rsidR="009976CC">
              <w:rPr>
                <w:rFonts w:asciiTheme="minorEastAsia" w:eastAsiaTheme="minorEastAsia" w:hAnsiTheme="minorEastAsia" w:hint="eastAsia"/>
                <w:sz w:val="15"/>
                <w:szCs w:val="15"/>
              </w:rPr>
              <w:t>—</w:t>
            </w:r>
            <w:r>
              <w:rPr>
                <w:rFonts w:asciiTheme="minorEastAsia" w:eastAsiaTheme="minorEastAsia" w:hAnsiTheme="minorEastAsia"/>
                <w:sz w:val="15"/>
                <w:szCs w:val="15"/>
              </w:rPr>
              <w:fldChar w:fldCharType="end"/>
            </w:r>
          </w:p>
        </w:tc>
        <w:tc>
          <w:tcPr>
            <w:tcW w:w="1005" w:type="dxa"/>
            <w:gridSpan w:val="2"/>
            <w:tcBorders>
              <w:tl2br w:val="nil"/>
              <w:tr2bl w:val="nil"/>
            </w:tcBorders>
            <w:vAlign w:val="center"/>
          </w:tcPr>
          <w:p w:rsidR="00427301" w:rsidRDefault="006A37E7">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fldChar w:fldCharType="begin"/>
            </w:r>
            <w:r w:rsidR="009976CC">
              <w:rPr>
                <w:rFonts w:asciiTheme="minorEastAsia" w:eastAsiaTheme="minorEastAsia" w:hAnsiTheme="minorEastAsia"/>
                <w:sz w:val="15"/>
                <w:szCs w:val="15"/>
              </w:rPr>
              <w:instrText xml:space="preserve"> REF 最不利开间窗墙比－北向 \h </w:instrText>
            </w:r>
            <w:r>
              <w:rPr>
                <w:rFonts w:asciiTheme="minorEastAsia" w:eastAsiaTheme="minorEastAsia" w:hAnsiTheme="minorEastAsia"/>
                <w:sz w:val="15"/>
                <w:szCs w:val="15"/>
              </w:rPr>
            </w:r>
            <w:r>
              <w:rPr>
                <w:rFonts w:asciiTheme="minorEastAsia" w:eastAsiaTheme="minorEastAsia" w:hAnsiTheme="minorEastAsia"/>
                <w:sz w:val="15"/>
                <w:szCs w:val="15"/>
              </w:rPr>
              <w:fldChar w:fldCharType="separate"/>
            </w:r>
            <w:r w:rsidR="009976CC">
              <w:rPr>
                <w:rFonts w:asciiTheme="minorEastAsia" w:eastAsiaTheme="minorEastAsia" w:hAnsiTheme="minorEastAsia" w:hint="eastAsia"/>
                <w:sz w:val="15"/>
                <w:szCs w:val="15"/>
              </w:rPr>
              <w:t>—</w:t>
            </w:r>
            <w:r>
              <w:rPr>
                <w:rFonts w:asciiTheme="minorEastAsia" w:eastAsiaTheme="minorEastAsia" w:hAnsiTheme="minorEastAsia"/>
                <w:sz w:val="15"/>
                <w:szCs w:val="15"/>
              </w:rPr>
              <w:fldChar w:fldCharType="end"/>
            </w:r>
          </w:p>
        </w:tc>
      </w:tr>
      <w:tr w:rsidR="00427301">
        <w:trPr>
          <w:trHeight w:val="312"/>
          <w:jc w:val="center"/>
        </w:trPr>
        <w:tc>
          <w:tcPr>
            <w:tcW w:w="356"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4.1.6</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4.1.7</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4.2.</w:t>
            </w:r>
            <w:r>
              <w:rPr>
                <w:rFonts w:asciiTheme="minorEastAsia" w:eastAsiaTheme="minorEastAsia" w:hAnsiTheme="minorEastAsia" w:hint="eastAsia"/>
                <w:sz w:val="15"/>
                <w:szCs w:val="15"/>
              </w:rPr>
              <w:t>14.2.2</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4.2.34.2.4</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4.2.5</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4.4.2</w:t>
            </w:r>
          </w:p>
          <w:p w:rsidR="00427301" w:rsidRDefault="00427301">
            <w:pPr>
              <w:adjustRightInd w:val="0"/>
              <w:snapToGrid w:val="0"/>
              <w:rPr>
                <w:rFonts w:asciiTheme="minorEastAsia" w:eastAsiaTheme="minorEastAsia" w:hAnsiTheme="minorEastAsia"/>
                <w:sz w:val="15"/>
                <w:szCs w:val="15"/>
              </w:rPr>
            </w:pP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4.2.8第1、2、3款</w:t>
            </w:r>
          </w:p>
          <w:p w:rsidR="00427301" w:rsidRDefault="00427301">
            <w:pPr>
              <w:adjustRightInd w:val="0"/>
              <w:snapToGrid w:val="0"/>
              <w:rPr>
                <w:rFonts w:asciiTheme="minorEastAsia" w:eastAsiaTheme="minorEastAsia" w:hAnsiTheme="minorEastAsia"/>
                <w:sz w:val="15"/>
                <w:szCs w:val="15"/>
              </w:rPr>
            </w:pPr>
          </w:p>
        </w:tc>
        <w:tc>
          <w:tcPr>
            <w:tcW w:w="2195"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围护结构部位</w:t>
            </w:r>
          </w:p>
        </w:tc>
        <w:tc>
          <w:tcPr>
            <w:tcW w:w="2484" w:type="dxa"/>
            <w:gridSpan w:val="5"/>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限值（标准指标）</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设计值</w:t>
            </w:r>
          </w:p>
        </w:tc>
        <w:tc>
          <w:tcPr>
            <w:tcW w:w="2276"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保温层材料、厚度、燃烧性能等级</w:t>
            </w:r>
          </w:p>
        </w:tc>
        <w:tc>
          <w:tcPr>
            <w:tcW w:w="2009"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保温材料导热系数及修正系数</w:t>
            </w:r>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2195"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屋面</w:t>
            </w:r>
          </w:p>
        </w:tc>
        <w:tc>
          <w:tcPr>
            <w:tcW w:w="1134" w:type="dxa"/>
            <w:gridSpan w:val="3"/>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传热系数</w:t>
            </w:r>
          </w:p>
          <w:p w:rsidR="00427301" w:rsidRDefault="009976CC">
            <w:pPr>
              <w:adjustRightInd w:val="0"/>
              <w:snapToGrid w:val="0"/>
              <w:jc w:val="center"/>
              <w:rPr>
                <w:rFonts w:asciiTheme="minorEastAsia" w:eastAsiaTheme="minorEastAsia" w:hAnsiTheme="minorEastAsia"/>
                <w:i/>
                <w:sz w:val="15"/>
                <w:szCs w:val="15"/>
              </w:rPr>
            </w:pPr>
            <w:r>
              <w:rPr>
                <w:rFonts w:asciiTheme="minorEastAsia" w:eastAsiaTheme="minorEastAsia" w:hAnsiTheme="minorEastAsia"/>
                <w:i/>
                <w:sz w:val="15"/>
                <w:szCs w:val="15"/>
              </w:rPr>
              <w:t>K</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[W/（m</w:t>
            </w:r>
            <w:r>
              <w:rPr>
                <w:rFonts w:asciiTheme="minorEastAsia" w:eastAsiaTheme="minorEastAsia" w:hAnsiTheme="minorEastAsia"/>
                <w:b/>
                <w:sz w:val="15"/>
                <w:szCs w:val="15"/>
                <w:vertAlign w:val="superscript"/>
              </w:rPr>
              <w:t>2</w:t>
            </w:r>
            <w:r>
              <w:rPr>
                <w:rFonts w:asciiTheme="minorEastAsia" w:eastAsiaTheme="minorEastAsia" w:hAnsiTheme="minorEastAsia"/>
                <w:snapToGrid w:val="0"/>
                <w:spacing w:val="20"/>
                <w:kern w:val="0"/>
                <w:position w:val="4"/>
                <w:sz w:val="15"/>
                <w:szCs w:val="15"/>
              </w:rPr>
              <w:t>.</w:t>
            </w:r>
            <w:r>
              <w:rPr>
                <w:rFonts w:asciiTheme="minorEastAsia" w:eastAsiaTheme="minorEastAsia" w:hAnsiTheme="minorEastAsia"/>
                <w:sz w:val="15"/>
                <w:szCs w:val="15"/>
              </w:rPr>
              <w:t>K）]</w:t>
            </w:r>
          </w:p>
          <w:p w:rsidR="00427301" w:rsidRDefault="009976CC">
            <w:pPr>
              <w:adjustRightInd w:val="0"/>
              <w:snapToGrid w:val="0"/>
              <w:jc w:val="center"/>
              <w:rPr>
                <w:rFonts w:asciiTheme="minorEastAsia" w:eastAsiaTheme="minorEastAsia" w:hAnsiTheme="minorEastAsia"/>
                <w:sz w:val="15"/>
                <w:szCs w:val="15"/>
              </w:rPr>
            </w:pPr>
            <w:r>
              <w:rPr>
                <w:rFonts w:hint="eastAsia"/>
                <w:sz w:val="15"/>
              </w:rPr>
              <w:t>0.45</w:t>
            </w:r>
          </w:p>
        </w:tc>
        <w:tc>
          <w:tcPr>
            <w:tcW w:w="1350"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0.40</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13" w:name="屋顶K"/>
            <w:r>
              <w:rPr>
                <w:rFonts w:asciiTheme="minorEastAsia" w:eastAsiaTheme="minorEastAsia" w:hAnsiTheme="minorEastAsia" w:hint="eastAsia"/>
                <w:sz w:val="15"/>
                <w:szCs w:val="15"/>
              </w:rPr>
              <w:t>0.39</w:t>
            </w:r>
            <w:bookmarkEnd w:id="13"/>
          </w:p>
        </w:tc>
        <w:tc>
          <w:tcPr>
            <w:tcW w:w="2276" w:type="dxa"/>
            <w:gridSpan w:val="3"/>
            <w:tcBorders>
              <w:tl2br w:val="nil"/>
              <w:tr2bl w:val="nil"/>
            </w:tcBorders>
            <w:vAlign w:val="center"/>
          </w:tcPr>
          <w:p w:rsidR="00427301" w:rsidRDefault="009976CC">
            <w:pPr>
              <w:adjustRightInd w:val="0"/>
              <w:snapToGrid w:val="0"/>
              <w:ind w:leftChars="-51" w:left="-107" w:firstLineChars="100" w:firstLine="150"/>
              <w:rPr>
                <w:rFonts w:asciiTheme="minorEastAsia" w:eastAsiaTheme="minorEastAsia" w:hAnsiTheme="minorEastAsia"/>
                <w:sz w:val="15"/>
                <w:szCs w:val="15"/>
              </w:rPr>
            </w:pPr>
            <w:bookmarkStart w:id="14" w:name="保温材料－屋顶－种类"/>
            <w:r>
              <w:rPr>
                <w:rFonts w:asciiTheme="minorEastAsia" w:eastAsiaTheme="minorEastAsia" w:hAnsiTheme="minorEastAsia" w:hint="eastAsia"/>
                <w:sz w:val="15"/>
                <w:szCs w:val="15"/>
              </w:rPr>
              <w:t>挤塑聚苯乙烯泡沫板（XPS）(ρ=30)</w:t>
            </w:r>
            <w:bookmarkStart w:id="15" w:name="保温材料－屋顶－厚度"/>
            <w:r>
              <w:t>80</w:t>
            </w:r>
            <w:bookmarkEnd w:id="14"/>
            <w:r>
              <w:rPr>
                <w:rFonts w:asciiTheme="minorEastAsia" w:eastAsiaTheme="minorEastAsia" w:hAnsiTheme="minorEastAsia" w:hint="eastAsia"/>
                <w:sz w:val="15"/>
                <w:szCs w:val="15"/>
              </w:rPr>
              <w:t>—</w:t>
            </w:r>
            <w:bookmarkEnd w:id="15"/>
            <w:r>
              <w:rPr>
                <w:rFonts w:asciiTheme="minorEastAsia" w:eastAsiaTheme="minorEastAsia" w:hAnsiTheme="minorEastAsia" w:hint="eastAsia"/>
                <w:sz w:val="15"/>
                <w:szCs w:val="15"/>
              </w:rPr>
              <w:t>（</w:t>
            </w:r>
            <w:r>
              <w:rPr>
                <w:rFonts w:asciiTheme="minorEastAsia" w:eastAsiaTheme="minorEastAsia" w:hAnsiTheme="minorEastAsia" w:hint="eastAsia"/>
                <w:color w:val="000000"/>
                <w:sz w:val="15"/>
                <w:szCs w:val="15"/>
              </w:rPr>
              <w:t>mm）</w:t>
            </w:r>
          </w:p>
        </w:tc>
        <w:tc>
          <w:tcPr>
            <w:tcW w:w="1004"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16" w:name="保温材料－屋顶－导热系数"/>
            <w:r>
              <w:rPr>
                <w:rFonts w:asciiTheme="minorEastAsia" w:eastAsiaTheme="minorEastAsia" w:hAnsiTheme="minorEastAsia" w:hint="eastAsia"/>
                <w:sz w:val="15"/>
                <w:szCs w:val="15"/>
              </w:rPr>
              <w:t>0.030</w:t>
            </w:r>
            <w:bookmarkEnd w:id="16"/>
          </w:p>
        </w:tc>
        <w:tc>
          <w:tcPr>
            <w:tcW w:w="1005" w:type="dxa"/>
            <w:gridSpan w:val="2"/>
            <w:tcBorders>
              <w:tl2br w:val="nil"/>
              <w:tr2bl w:val="nil"/>
            </w:tcBorders>
            <w:vAlign w:val="center"/>
          </w:tcPr>
          <w:p w:rsidR="00427301" w:rsidRDefault="009976CC">
            <w:pPr>
              <w:jc w:val="center"/>
              <w:rPr>
                <w:rFonts w:asciiTheme="minorEastAsia" w:eastAsiaTheme="minorEastAsia" w:hAnsiTheme="minorEastAsia"/>
                <w:sz w:val="15"/>
                <w:szCs w:val="15"/>
              </w:rPr>
            </w:pPr>
            <w:bookmarkStart w:id="17" w:name="构造_屋顶_0_保温材料_修正系数"/>
            <w:r>
              <w:rPr>
                <w:rFonts w:asciiTheme="minorEastAsia" w:eastAsiaTheme="minorEastAsia" w:hAnsiTheme="minorEastAsia" w:hint="eastAsia"/>
                <w:sz w:val="15"/>
                <w:szCs w:val="15"/>
              </w:rPr>
              <w:t>1.10</w:t>
            </w:r>
            <w:bookmarkEnd w:id="17"/>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2195"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外墙</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0.45</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18" w:name="外墙K"/>
            <w:r>
              <w:rPr>
                <w:rFonts w:asciiTheme="minorEastAsia" w:eastAsiaTheme="minorEastAsia" w:hAnsiTheme="minorEastAsia" w:hint="eastAsia"/>
                <w:sz w:val="15"/>
                <w:szCs w:val="15"/>
              </w:rPr>
              <w:t>0.45</w:t>
            </w:r>
            <w:bookmarkEnd w:id="18"/>
          </w:p>
        </w:tc>
        <w:tc>
          <w:tcPr>
            <w:tcW w:w="2276" w:type="dxa"/>
            <w:gridSpan w:val="3"/>
            <w:tcBorders>
              <w:tl2br w:val="nil"/>
              <w:tr2bl w:val="nil"/>
            </w:tcBorders>
            <w:vAlign w:val="center"/>
          </w:tcPr>
          <w:p w:rsidR="00427301" w:rsidRDefault="009976CC">
            <w:pPr>
              <w:adjustRightInd w:val="0"/>
              <w:snapToGrid w:val="0"/>
              <w:rPr>
                <w:rFonts w:asciiTheme="minorEastAsia" w:eastAsiaTheme="minorEastAsia" w:hAnsiTheme="minorEastAsia"/>
                <w:sz w:val="15"/>
                <w:szCs w:val="15"/>
              </w:rPr>
            </w:pPr>
            <w:bookmarkStart w:id="19" w:name="保温材料－外墙－种类"/>
            <w:r>
              <w:rPr>
                <w:rFonts w:asciiTheme="minorEastAsia" w:eastAsiaTheme="minorEastAsia" w:hAnsiTheme="minorEastAsia" w:hint="eastAsia"/>
                <w:sz w:val="15"/>
                <w:szCs w:val="15"/>
              </w:rPr>
              <w:t>矿棉、岩棉、玻璃棉板(ρ=80-200)</w:t>
            </w:r>
            <w:bookmarkStart w:id="20" w:name="保温材料－外墙－厚度"/>
            <w:r>
              <w:t>90</w:t>
            </w:r>
            <w:bookmarkEnd w:id="19"/>
            <w:r>
              <w:rPr>
                <w:rFonts w:asciiTheme="minorEastAsia" w:eastAsiaTheme="minorEastAsia" w:hAnsiTheme="minorEastAsia" w:hint="eastAsia"/>
                <w:sz w:val="15"/>
                <w:szCs w:val="15"/>
              </w:rPr>
              <w:t>—</w:t>
            </w:r>
            <w:bookmarkEnd w:id="20"/>
            <w:r>
              <w:rPr>
                <w:rFonts w:asciiTheme="minorEastAsia" w:eastAsiaTheme="minorEastAsia" w:hAnsiTheme="minorEastAsia" w:hint="eastAsia"/>
                <w:color w:val="000000"/>
                <w:sz w:val="15"/>
                <w:szCs w:val="15"/>
              </w:rPr>
              <w:t>（mm）</w:t>
            </w:r>
          </w:p>
        </w:tc>
        <w:tc>
          <w:tcPr>
            <w:tcW w:w="1004"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21" w:name="保温材料－外墙－导热系数"/>
            <w:r>
              <w:rPr>
                <w:rFonts w:asciiTheme="minorEastAsia" w:eastAsiaTheme="minorEastAsia" w:hAnsiTheme="minorEastAsia" w:hint="eastAsia"/>
                <w:sz w:val="15"/>
                <w:szCs w:val="15"/>
              </w:rPr>
              <w:t>0.045</w:t>
            </w:r>
            <w:bookmarkEnd w:id="21"/>
          </w:p>
        </w:tc>
        <w:tc>
          <w:tcPr>
            <w:tcW w:w="1005" w:type="dxa"/>
            <w:gridSpan w:val="2"/>
            <w:tcBorders>
              <w:tl2br w:val="nil"/>
              <w:tr2bl w:val="nil"/>
            </w:tcBorders>
            <w:vAlign w:val="center"/>
          </w:tcPr>
          <w:p w:rsidR="00427301" w:rsidRDefault="009976CC">
            <w:pPr>
              <w:jc w:val="center"/>
              <w:rPr>
                <w:rFonts w:asciiTheme="minorEastAsia" w:eastAsiaTheme="minorEastAsia" w:hAnsiTheme="minorEastAsia"/>
                <w:sz w:val="15"/>
                <w:szCs w:val="15"/>
              </w:rPr>
            </w:pPr>
            <w:bookmarkStart w:id="22" w:name="构造_外墙_0_保温材料_修正系数"/>
            <w:r>
              <w:rPr>
                <w:rFonts w:asciiTheme="minorEastAsia" w:eastAsiaTheme="minorEastAsia" w:hAnsiTheme="minorEastAsia" w:hint="eastAsia"/>
                <w:sz w:val="15"/>
                <w:szCs w:val="15"/>
              </w:rPr>
              <w:t>1.20</w:t>
            </w:r>
            <w:bookmarkEnd w:id="22"/>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615" w:type="dxa"/>
            <w:gridSpan w:val="3"/>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凸窗不透明的</w:t>
            </w:r>
          </w:p>
        </w:tc>
        <w:tc>
          <w:tcPr>
            <w:tcW w:w="58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顶板</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0.45</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23" w:name="凸窗顶板K"/>
            <w:r>
              <w:rPr>
                <w:rFonts w:asciiTheme="minorEastAsia" w:eastAsiaTheme="minorEastAsia" w:hAnsiTheme="minorEastAsia" w:hint="eastAsia"/>
                <w:sz w:val="15"/>
                <w:szCs w:val="15"/>
              </w:rPr>
              <w:t>－</w:t>
            </w:r>
            <w:bookmarkEnd w:id="23"/>
          </w:p>
        </w:tc>
        <w:tc>
          <w:tcPr>
            <w:tcW w:w="2276" w:type="dxa"/>
            <w:gridSpan w:val="3"/>
            <w:tcBorders>
              <w:tl2br w:val="nil"/>
              <w:tr2bl w:val="nil"/>
            </w:tcBorders>
            <w:vAlign w:val="center"/>
          </w:tcPr>
          <w:p w:rsidR="00427301" w:rsidRDefault="009976CC">
            <w:pPr>
              <w:adjustRightInd w:val="0"/>
              <w:snapToGrid w:val="0"/>
              <w:rPr>
                <w:rFonts w:asciiTheme="minorEastAsia" w:eastAsiaTheme="minorEastAsia" w:hAnsiTheme="minorEastAsia"/>
                <w:sz w:val="15"/>
                <w:szCs w:val="15"/>
              </w:rPr>
            </w:pPr>
            <w:bookmarkStart w:id="24" w:name="构造_凸窗顶板_保温材料_名称"/>
            <w:bookmarkStart w:id="25" w:name="构造_凸窗顶板_保温材料_名称度"/>
            <w:bookmarkStart w:id="26" w:name="构造_凸窗顶板_保温材料_厚度"/>
            <w:bookmarkEnd w:id="24"/>
            <w:bookmarkEnd w:id="25"/>
            <w:r>
              <w:rPr>
                <w:rFonts w:asciiTheme="minorEastAsia" w:eastAsiaTheme="minorEastAsia" w:hAnsiTheme="minorEastAsia" w:hint="eastAsia"/>
                <w:color w:val="000000"/>
                <w:sz w:val="15"/>
                <w:szCs w:val="15"/>
              </w:rPr>
              <w:t>—</w:t>
            </w:r>
            <w:bookmarkEnd w:id="26"/>
            <w:r>
              <w:rPr>
                <w:rFonts w:asciiTheme="minorEastAsia" w:eastAsiaTheme="minorEastAsia" w:hAnsiTheme="minorEastAsia" w:hint="eastAsia"/>
                <w:color w:val="000000"/>
                <w:sz w:val="15"/>
                <w:szCs w:val="15"/>
              </w:rPr>
              <w:t>（mm）</w:t>
            </w:r>
          </w:p>
        </w:tc>
        <w:tc>
          <w:tcPr>
            <w:tcW w:w="1004"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bookmarkStart w:id="27" w:name="构造_凸窗顶板_保温材料_导热系数度"/>
            <w:bookmarkStart w:id="28" w:name="构造_凸窗顶板_保温材料_导热系数"/>
            <w:bookmarkEnd w:id="27"/>
            <w:bookmarkEnd w:id="28"/>
          </w:p>
        </w:tc>
        <w:tc>
          <w:tcPr>
            <w:tcW w:w="1005"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bookmarkStart w:id="29" w:name="构造_凸窗顶板_保温材料_修正系数"/>
            <w:bookmarkEnd w:id="29"/>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615"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58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底板</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30" w:name="凸窗底板K"/>
            <w:r>
              <w:rPr>
                <w:rFonts w:asciiTheme="minorEastAsia" w:eastAsiaTheme="minorEastAsia" w:hAnsiTheme="minorEastAsia" w:hint="eastAsia"/>
                <w:sz w:val="15"/>
                <w:szCs w:val="15"/>
              </w:rPr>
              <w:t>－</w:t>
            </w:r>
            <w:bookmarkEnd w:id="30"/>
          </w:p>
        </w:tc>
        <w:tc>
          <w:tcPr>
            <w:tcW w:w="2276" w:type="dxa"/>
            <w:gridSpan w:val="3"/>
            <w:tcBorders>
              <w:tl2br w:val="nil"/>
              <w:tr2bl w:val="nil"/>
            </w:tcBorders>
            <w:vAlign w:val="center"/>
          </w:tcPr>
          <w:p w:rsidR="00427301" w:rsidRDefault="009976CC">
            <w:pPr>
              <w:adjustRightInd w:val="0"/>
              <w:snapToGrid w:val="0"/>
              <w:rPr>
                <w:rFonts w:asciiTheme="minorEastAsia" w:eastAsiaTheme="minorEastAsia" w:hAnsiTheme="minorEastAsia"/>
                <w:sz w:val="15"/>
                <w:szCs w:val="15"/>
              </w:rPr>
            </w:pPr>
            <w:bookmarkStart w:id="31" w:name="构造_凸窗底板_保温材料_名称"/>
            <w:bookmarkStart w:id="32" w:name="构造_凸窗底板_保温材料_厚度"/>
            <w:bookmarkEnd w:id="31"/>
            <w:r>
              <w:rPr>
                <w:rFonts w:asciiTheme="minorEastAsia" w:eastAsiaTheme="minorEastAsia" w:hAnsiTheme="minorEastAsia" w:hint="eastAsia"/>
                <w:color w:val="000000"/>
                <w:sz w:val="15"/>
                <w:szCs w:val="15"/>
              </w:rPr>
              <w:t>—</w:t>
            </w:r>
            <w:bookmarkEnd w:id="32"/>
            <w:r>
              <w:rPr>
                <w:rFonts w:asciiTheme="minorEastAsia" w:eastAsiaTheme="minorEastAsia" w:hAnsiTheme="minorEastAsia" w:hint="eastAsia"/>
                <w:color w:val="000000"/>
                <w:sz w:val="15"/>
                <w:szCs w:val="15"/>
              </w:rPr>
              <w:t>（mm）</w:t>
            </w:r>
          </w:p>
        </w:tc>
        <w:tc>
          <w:tcPr>
            <w:tcW w:w="1004"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bookmarkStart w:id="33" w:name="构造_凸窗底板_保温材料_导热系数"/>
            <w:bookmarkEnd w:id="33"/>
          </w:p>
        </w:tc>
        <w:tc>
          <w:tcPr>
            <w:tcW w:w="1005"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bookmarkStart w:id="34" w:name="构造_凸窗底板_保温材料_修正系数"/>
            <w:bookmarkEnd w:id="34"/>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615"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58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侧板</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35" w:name="凸窗侧板K"/>
            <w:bookmarkStart w:id="36" w:name="凸窗侧板K－南向"/>
            <w:r>
              <w:rPr>
                <w:rFonts w:asciiTheme="minorEastAsia" w:eastAsiaTheme="minorEastAsia" w:hAnsiTheme="minorEastAsia" w:hint="eastAsia"/>
                <w:sz w:val="15"/>
                <w:szCs w:val="15"/>
              </w:rPr>
              <w:t>－</w:t>
            </w:r>
            <w:bookmarkEnd w:id="35"/>
            <w:bookmarkEnd w:id="36"/>
          </w:p>
        </w:tc>
        <w:tc>
          <w:tcPr>
            <w:tcW w:w="2276" w:type="dxa"/>
            <w:gridSpan w:val="3"/>
            <w:tcBorders>
              <w:tl2br w:val="nil"/>
              <w:tr2bl w:val="nil"/>
            </w:tcBorders>
            <w:vAlign w:val="center"/>
          </w:tcPr>
          <w:p w:rsidR="00427301" w:rsidRDefault="009976CC">
            <w:pPr>
              <w:adjustRightInd w:val="0"/>
              <w:snapToGrid w:val="0"/>
              <w:rPr>
                <w:rFonts w:asciiTheme="minorEastAsia" w:eastAsiaTheme="minorEastAsia" w:hAnsiTheme="minorEastAsia"/>
                <w:sz w:val="15"/>
                <w:szCs w:val="15"/>
              </w:rPr>
            </w:pPr>
            <w:bookmarkStart w:id="37" w:name="构造_凸窗侧板_0_名称"/>
            <w:bookmarkStart w:id="38" w:name="构造_凸窗侧板_保温材料_名称"/>
            <w:bookmarkStart w:id="39" w:name="构造_凸窗侧板_保温材料_厚度"/>
            <w:bookmarkEnd w:id="37"/>
            <w:bookmarkEnd w:id="38"/>
            <w:r>
              <w:rPr>
                <w:rFonts w:asciiTheme="minorEastAsia" w:eastAsiaTheme="minorEastAsia" w:hAnsiTheme="minorEastAsia" w:hint="eastAsia"/>
                <w:sz w:val="15"/>
                <w:szCs w:val="15"/>
              </w:rPr>
              <w:t>—</w:t>
            </w:r>
            <w:bookmarkEnd w:id="39"/>
            <w:r>
              <w:rPr>
                <w:rFonts w:asciiTheme="minorEastAsia" w:eastAsiaTheme="minorEastAsia" w:hAnsiTheme="minorEastAsia" w:hint="eastAsia"/>
                <w:color w:val="000000"/>
                <w:sz w:val="15"/>
                <w:szCs w:val="15"/>
              </w:rPr>
              <w:t>（mm）</w:t>
            </w:r>
          </w:p>
        </w:tc>
        <w:tc>
          <w:tcPr>
            <w:tcW w:w="1004"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bookmarkStart w:id="40" w:name="构造_凸窗侧板_保温材料_导热系数"/>
            <w:bookmarkEnd w:id="40"/>
          </w:p>
        </w:tc>
        <w:tc>
          <w:tcPr>
            <w:tcW w:w="1005"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bookmarkStart w:id="41" w:name="构造_凸窗侧板_保温材料_修正系数"/>
            <w:bookmarkEnd w:id="41"/>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2195"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架空或外挑楼板</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0.60</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42" w:name="挑空楼板K"/>
            <w:r>
              <w:rPr>
                <w:rFonts w:asciiTheme="minorEastAsia" w:eastAsiaTheme="minorEastAsia" w:hAnsiTheme="minorEastAsia" w:hint="eastAsia"/>
                <w:sz w:val="15"/>
                <w:szCs w:val="15"/>
              </w:rPr>
              <w:t>0.52</w:t>
            </w:r>
            <w:bookmarkEnd w:id="42"/>
          </w:p>
        </w:tc>
        <w:tc>
          <w:tcPr>
            <w:tcW w:w="2276" w:type="dxa"/>
            <w:gridSpan w:val="3"/>
            <w:tcBorders>
              <w:tl2br w:val="nil"/>
              <w:tr2bl w:val="nil"/>
            </w:tcBorders>
            <w:vAlign w:val="center"/>
          </w:tcPr>
          <w:p w:rsidR="00427301" w:rsidRDefault="009976CC">
            <w:pPr>
              <w:adjustRightInd w:val="0"/>
              <w:snapToGrid w:val="0"/>
              <w:rPr>
                <w:rFonts w:asciiTheme="minorEastAsia" w:eastAsiaTheme="minorEastAsia" w:hAnsiTheme="minorEastAsia"/>
                <w:sz w:val="15"/>
                <w:szCs w:val="15"/>
              </w:rPr>
            </w:pPr>
            <w:bookmarkStart w:id="43" w:name="构造_挑空楼板_0_保温材料_名称"/>
            <w:r>
              <w:rPr>
                <w:rFonts w:asciiTheme="minorEastAsia" w:eastAsiaTheme="minorEastAsia" w:hAnsiTheme="minorEastAsia" w:hint="eastAsia"/>
                <w:sz w:val="15"/>
                <w:szCs w:val="15"/>
              </w:rPr>
              <w:t>聚苯乙烯泡沫塑料板</w:t>
            </w:r>
            <w:bookmarkStart w:id="44" w:name="构造_挑空楼板_保温材料_厚度"/>
            <w:r>
              <w:t>90</w:t>
            </w:r>
            <w:bookmarkEnd w:id="43"/>
            <w:r>
              <w:rPr>
                <w:rFonts w:asciiTheme="minorEastAsia" w:eastAsiaTheme="minorEastAsia" w:hAnsiTheme="minorEastAsia" w:hint="eastAsia"/>
                <w:sz w:val="15"/>
                <w:szCs w:val="15"/>
              </w:rPr>
              <w:t>—</w:t>
            </w:r>
            <w:bookmarkEnd w:id="44"/>
            <w:r>
              <w:rPr>
                <w:rFonts w:asciiTheme="minorEastAsia" w:eastAsiaTheme="minorEastAsia" w:hAnsiTheme="minorEastAsia" w:hint="eastAsia"/>
                <w:color w:val="000000"/>
                <w:sz w:val="15"/>
                <w:szCs w:val="15"/>
              </w:rPr>
              <w:t>（mm）</w:t>
            </w:r>
          </w:p>
        </w:tc>
        <w:tc>
          <w:tcPr>
            <w:tcW w:w="1004"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45" w:name="构造_挑空楼板_0_保温材料_导热系数"/>
            <w:r>
              <w:rPr>
                <w:rFonts w:asciiTheme="minorEastAsia" w:eastAsiaTheme="minorEastAsia" w:hAnsiTheme="minorEastAsia" w:hint="eastAsia"/>
                <w:sz w:val="15"/>
                <w:szCs w:val="15"/>
              </w:rPr>
              <w:t>0.063</w:t>
            </w:r>
            <w:bookmarkEnd w:id="45"/>
          </w:p>
        </w:tc>
        <w:tc>
          <w:tcPr>
            <w:tcW w:w="1005"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46" w:name="构造_挑空楼板_0_保温材料_修正系数"/>
            <w:r>
              <w:rPr>
                <w:rFonts w:asciiTheme="minorEastAsia" w:eastAsiaTheme="minorEastAsia" w:hAnsiTheme="minorEastAsia" w:hint="eastAsia"/>
                <w:sz w:val="15"/>
                <w:szCs w:val="15"/>
              </w:rPr>
              <w:t>1.00</w:t>
            </w:r>
            <w:bookmarkEnd w:id="46"/>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2195"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非</w:t>
            </w:r>
            <w:r>
              <w:rPr>
                <w:rFonts w:asciiTheme="minorEastAsia" w:eastAsiaTheme="minorEastAsia" w:hAnsiTheme="minorEastAsia" w:hint="eastAsia"/>
                <w:sz w:val="15"/>
                <w:szCs w:val="15"/>
              </w:rPr>
              <w:t>采</w:t>
            </w:r>
            <w:r>
              <w:rPr>
                <w:rFonts w:asciiTheme="minorEastAsia" w:eastAsiaTheme="minorEastAsia" w:hAnsiTheme="minorEastAsia"/>
                <w:sz w:val="15"/>
                <w:szCs w:val="15"/>
              </w:rPr>
              <w:t>暖地下室顶板</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0.65</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47" w:name="采暖与非采暖楼板K"/>
            <w:r>
              <w:rPr>
                <w:rFonts w:asciiTheme="minorEastAsia" w:eastAsiaTheme="minorEastAsia" w:hAnsiTheme="minorEastAsia" w:hint="eastAsia"/>
                <w:sz w:val="15"/>
                <w:szCs w:val="15"/>
              </w:rPr>
              <w:t>－</w:t>
            </w:r>
            <w:bookmarkEnd w:id="47"/>
          </w:p>
        </w:tc>
        <w:tc>
          <w:tcPr>
            <w:tcW w:w="2276" w:type="dxa"/>
            <w:gridSpan w:val="3"/>
            <w:tcBorders>
              <w:tl2br w:val="nil"/>
              <w:tr2bl w:val="nil"/>
            </w:tcBorders>
            <w:vAlign w:val="center"/>
          </w:tcPr>
          <w:p w:rsidR="00427301" w:rsidRDefault="009976CC">
            <w:pPr>
              <w:adjustRightInd w:val="0"/>
              <w:snapToGrid w:val="0"/>
              <w:rPr>
                <w:rFonts w:asciiTheme="minorEastAsia" w:eastAsiaTheme="minorEastAsia" w:hAnsiTheme="minorEastAsia"/>
                <w:sz w:val="15"/>
                <w:szCs w:val="15"/>
              </w:rPr>
            </w:pPr>
            <w:bookmarkStart w:id="48" w:name="构造_控温与非控温空间楼板_0_保温材料_名称"/>
            <w:bookmarkStart w:id="49" w:name="构造_控温与非控温空间楼板_0_保温材料_厚度"/>
            <w:bookmarkEnd w:id="48"/>
            <w:r>
              <w:rPr>
                <w:rFonts w:asciiTheme="minorEastAsia" w:eastAsiaTheme="minorEastAsia" w:hAnsiTheme="minorEastAsia" w:hint="eastAsia"/>
                <w:sz w:val="15"/>
                <w:szCs w:val="15"/>
              </w:rPr>
              <w:t>—</w:t>
            </w:r>
            <w:bookmarkEnd w:id="49"/>
            <w:r>
              <w:rPr>
                <w:rFonts w:asciiTheme="minorEastAsia" w:eastAsiaTheme="minorEastAsia" w:hAnsiTheme="minorEastAsia" w:hint="eastAsia"/>
                <w:color w:val="000000"/>
                <w:sz w:val="15"/>
                <w:szCs w:val="15"/>
              </w:rPr>
              <w:t>（mm）</w:t>
            </w:r>
          </w:p>
        </w:tc>
        <w:tc>
          <w:tcPr>
            <w:tcW w:w="1004" w:type="dxa"/>
            <w:gridSpan w:val="2"/>
            <w:tcBorders>
              <w:tl2br w:val="nil"/>
              <w:tr2bl w:val="nil"/>
            </w:tcBorders>
            <w:vAlign w:val="center"/>
          </w:tcPr>
          <w:p w:rsidR="00427301" w:rsidRDefault="00427301">
            <w:pPr>
              <w:jc w:val="center"/>
              <w:rPr>
                <w:rFonts w:asciiTheme="minorEastAsia" w:eastAsiaTheme="minorEastAsia" w:hAnsiTheme="minorEastAsia"/>
                <w:sz w:val="15"/>
                <w:szCs w:val="15"/>
              </w:rPr>
            </w:pPr>
            <w:bookmarkStart w:id="50" w:name="构造_控温与非控温空间楼板_0_保温材料_导热系数"/>
            <w:bookmarkEnd w:id="50"/>
          </w:p>
        </w:tc>
        <w:tc>
          <w:tcPr>
            <w:tcW w:w="1005" w:type="dxa"/>
            <w:gridSpan w:val="2"/>
            <w:tcBorders>
              <w:tl2br w:val="nil"/>
              <w:tr2bl w:val="nil"/>
            </w:tcBorders>
            <w:vAlign w:val="center"/>
          </w:tcPr>
          <w:p w:rsidR="00427301" w:rsidRDefault="00427301">
            <w:pPr>
              <w:jc w:val="center"/>
              <w:rPr>
                <w:rFonts w:asciiTheme="minorEastAsia" w:eastAsiaTheme="minorEastAsia" w:hAnsiTheme="minorEastAsia"/>
                <w:sz w:val="15"/>
                <w:szCs w:val="15"/>
              </w:rPr>
            </w:pPr>
            <w:bookmarkStart w:id="51" w:name="构造_控温与非控温空间楼板_0_保温材料_修正系数"/>
            <w:bookmarkEnd w:id="51"/>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2195"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分隔</w:t>
            </w:r>
            <w:r>
              <w:rPr>
                <w:rFonts w:asciiTheme="minorEastAsia" w:eastAsiaTheme="minorEastAsia" w:hAnsiTheme="minorEastAsia" w:hint="eastAsia"/>
                <w:sz w:val="15"/>
                <w:szCs w:val="15"/>
              </w:rPr>
              <w:t>采</w:t>
            </w:r>
            <w:r>
              <w:rPr>
                <w:rFonts w:asciiTheme="minorEastAsia" w:eastAsiaTheme="minorEastAsia" w:hAnsiTheme="minorEastAsia"/>
                <w:sz w:val="15"/>
                <w:szCs w:val="15"/>
              </w:rPr>
              <w:t>暖与非</w:t>
            </w:r>
            <w:r>
              <w:rPr>
                <w:rFonts w:asciiTheme="minorEastAsia" w:eastAsiaTheme="minorEastAsia" w:hAnsiTheme="minorEastAsia" w:hint="eastAsia"/>
                <w:sz w:val="15"/>
                <w:szCs w:val="15"/>
              </w:rPr>
              <w:t>采</w:t>
            </w:r>
            <w:r>
              <w:rPr>
                <w:rFonts w:asciiTheme="minorEastAsia" w:eastAsiaTheme="minorEastAsia" w:hAnsiTheme="minorEastAsia"/>
                <w:sz w:val="15"/>
                <w:szCs w:val="15"/>
              </w:rPr>
              <w:t>暖空间的隔墙</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1.5</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52" w:name="采暖与非采暖户墙K"/>
            <w:r>
              <w:rPr>
                <w:rFonts w:asciiTheme="minorEastAsia" w:eastAsiaTheme="minorEastAsia" w:hAnsiTheme="minorEastAsia" w:hint="eastAsia"/>
                <w:kern w:val="0"/>
                <w:sz w:val="15"/>
                <w:szCs w:val="15"/>
              </w:rPr>
              <w:t>－</w:t>
            </w:r>
            <w:bookmarkEnd w:id="52"/>
          </w:p>
        </w:tc>
        <w:tc>
          <w:tcPr>
            <w:tcW w:w="2276" w:type="dxa"/>
            <w:gridSpan w:val="3"/>
            <w:tcBorders>
              <w:tl2br w:val="nil"/>
              <w:tr2bl w:val="nil"/>
            </w:tcBorders>
            <w:vAlign w:val="center"/>
          </w:tcPr>
          <w:p w:rsidR="00427301" w:rsidRDefault="009976CC">
            <w:pPr>
              <w:adjustRightInd w:val="0"/>
              <w:snapToGrid w:val="0"/>
              <w:rPr>
                <w:rFonts w:asciiTheme="minorEastAsia" w:eastAsiaTheme="minorEastAsia" w:hAnsiTheme="minorEastAsia"/>
                <w:sz w:val="15"/>
                <w:szCs w:val="15"/>
              </w:rPr>
            </w:pPr>
            <w:bookmarkStart w:id="53" w:name="构造_采暖与非采暖户墙_0_名称"/>
            <w:bookmarkStart w:id="54" w:name="构造_采暖与非采暖户墙_保温材料_名称"/>
            <w:bookmarkStart w:id="55" w:name="构造_采暖与非采暖户墙_保温材料_厚度"/>
            <w:bookmarkEnd w:id="53"/>
            <w:bookmarkEnd w:id="54"/>
            <w:r>
              <w:rPr>
                <w:rFonts w:asciiTheme="minorEastAsia" w:eastAsiaTheme="minorEastAsia" w:hAnsiTheme="minorEastAsia" w:hint="eastAsia"/>
                <w:sz w:val="15"/>
                <w:szCs w:val="15"/>
              </w:rPr>
              <w:t>—</w:t>
            </w:r>
            <w:bookmarkEnd w:id="55"/>
            <w:r>
              <w:rPr>
                <w:rFonts w:asciiTheme="minorEastAsia" w:eastAsiaTheme="minorEastAsia" w:hAnsiTheme="minorEastAsia" w:hint="eastAsia"/>
                <w:color w:val="000000"/>
                <w:sz w:val="15"/>
                <w:szCs w:val="15"/>
              </w:rPr>
              <w:t>（mm）</w:t>
            </w:r>
          </w:p>
        </w:tc>
        <w:tc>
          <w:tcPr>
            <w:tcW w:w="1004"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bookmarkStart w:id="56" w:name="构造_采暖与非采暖户墙_0_保温材料_导热系数"/>
            <w:bookmarkStart w:id="57" w:name="构造_采暖与非采暖户墙_保温材料_导热系数"/>
            <w:bookmarkEnd w:id="56"/>
            <w:bookmarkEnd w:id="57"/>
          </w:p>
        </w:tc>
        <w:tc>
          <w:tcPr>
            <w:tcW w:w="1005"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bookmarkStart w:id="58" w:name="构造_采暖与非采暖户墙_保温材料_修正系数"/>
            <w:bookmarkEnd w:id="58"/>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2195"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分隔</w:t>
            </w:r>
            <w:r>
              <w:rPr>
                <w:rFonts w:asciiTheme="minorEastAsia" w:eastAsiaTheme="minorEastAsia" w:hAnsiTheme="minorEastAsia" w:hint="eastAsia"/>
                <w:sz w:val="15"/>
                <w:szCs w:val="15"/>
              </w:rPr>
              <w:t>采</w:t>
            </w:r>
            <w:r>
              <w:rPr>
                <w:rFonts w:asciiTheme="minorEastAsia" w:eastAsiaTheme="minorEastAsia" w:hAnsiTheme="minorEastAsia"/>
                <w:sz w:val="15"/>
                <w:szCs w:val="15"/>
              </w:rPr>
              <w:t>暖与非</w:t>
            </w:r>
            <w:r>
              <w:rPr>
                <w:rFonts w:asciiTheme="minorEastAsia" w:eastAsiaTheme="minorEastAsia" w:hAnsiTheme="minorEastAsia" w:hint="eastAsia"/>
                <w:sz w:val="15"/>
                <w:szCs w:val="15"/>
              </w:rPr>
              <w:t>采</w:t>
            </w:r>
            <w:r>
              <w:rPr>
                <w:rFonts w:asciiTheme="minorEastAsia" w:eastAsiaTheme="minorEastAsia" w:hAnsiTheme="minorEastAsia"/>
                <w:sz w:val="15"/>
                <w:szCs w:val="15"/>
              </w:rPr>
              <w:t>暖空间的户门</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1.8</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59" w:name="不采暖楼梯间户门K"/>
            <w:r>
              <w:rPr>
                <w:rFonts w:asciiTheme="minorEastAsia" w:eastAsiaTheme="minorEastAsia" w:hAnsiTheme="minorEastAsia" w:hint="eastAsia"/>
                <w:sz w:val="15"/>
                <w:szCs w:val="15"/>
              </w:rPr>
              <w:t>－</w:t>
            </w:r>
            <w:bookmarkEnd w:id="59"/>
          </w:p>
        </w:tc>
        <w:tc>
          <w:tcPr>
            <w:tcW w:w="2276"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60" w:name="构造_户门_0_名称"/>
            <w:r>
              <w:rPr>
                <w:rFonts w:asciiTheme="minorEastAsia" w:eastAsiaTheme="minorEastAsia" w:hAnsiTheme="minorEastAsia" w:hint="eastAsia"/>
                <w:sz w:val="15"/>
                <w:szCs w:val="15"/>
              </w:rPr>
              <w:t>双层实体木制外门</w:t>
            </w:r>
            <w:bookmarkEnd w:id="60"/>
          </w:p>
        </w:tc>
        <w:tc>
          <w:tcPr>
            <w:tcW w:w="2009"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t>
            </w:r>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2195"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阳台门下部门芯板</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1.7</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w:t>
            </w:r>
          </w:p>
        </w:tc>
        <w:tc>
          <w:tcPr>
            <w:tcW w:w="2276"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61" w:name="构造_阳台门_0_名称"/>
            <w:r>
              <w:rPr>
                <w:rFonts w:asciiTheme="minorEastAsia" w:eastAsiaTheme="minorEastAsia" w:hAnsiTheme="minorEastAsia" w:hint="eastAsia"/>
                <w:sz w:val="15"/>
                <w:szCs w:val="15"/>
              </w:rPr>
              <w:t>双层实体木制外门</w:t>
            </w:r>
            <w:bookmarkEnd w:id="61"/>
          </w:p>
        </w:tc>
        <w:tc>
          <w:tcPr>
            <w:tcW w:w="2009"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t>
            </w:r>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2195"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周边地面</w:t>
            </w:r>
          </w:p>
        </w:tc>
        <w:tc>
          <w:tcPr>
            <w:tcW w:w="1134" w:type="dxa"/>
            <w:gridSpan w:val="3"/>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保温材料层热阻</w:t>
            </w:r>
            <w:r>
              <w:rPr>
                <w:rFonts w:asciiTheme="minorEastAsia" w:eastAsiaTheme="minorEastAsia" w:hAnsiTheme="minorEastAsia"/>
                <w:i/>
                <w:sz w:val="15"/>
                <w:szCs w:val="15"/>
              </w:rPr>
              <w:t xml:space="preserve"> R</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[（m</w:t>
            </w:r>
            <w:r>
              <w:rPr>
                <w:rFonts w:asciiTheme="minorEastAsia" w:eastAsiaTheme="minorEastAsia" w:hAnsiTheme="minorEastAsia"/>
                <w:b/>
                <w:sz w:val="15"/>
                <w:szCs w:val="15"/>
                <w:vertAlign w:val="superscript"/>
              </w:rPr>
              <w:t>2</w:t>
            </w:r>
            <w:r>
              <w:rPr>
                <w:rFonts w:asciiTheme="minorEastAsia" w:eastAsiaTheme="minorEastAsia" w:hAnsiTheme="minorEastAsia"/>
                <w:spacing w:val="20"/>
                <w:position w:val="4"/>
                <w:sz w:val="15"/>
                <w:szCs w:val="15"/>
              </w:rPr>
              <w:t>.</w:t>
            </w:r>
            <w:r>
              <w:rPr>
                <w:rFonts w:asciiTheme="minorEastAsia" w:eastAsiaTheme="minorEastAsia" w:hAnsiTheme="minorEastAsia"/>
                <w:sz w:val="15"/>
                <w:szCs w:val="15"/>
              </w:rPr>
              <w:t>K）/W]</w:t>
            </w:r>
          </w:p>
        </w:tc>
        <w:tc>
          <w:tcPr>
            <w:tcW w:w="1350" w:type="dxa"/>
            <w:gridSpan w:val="2"/>
            <w:tcBorders>
              <w:tl2br w:val="nil"/>
              <w:tr2bl w:val="nil"/>
            </w:tcBorders>
            <w:vAlign w:val="center"/>
          </w:tcPr>
          <w:p w:rsidR="00427301" w:rsidRDefault="009976CC">
            <w:pPr>
              <w:adjustRightInd w:val="0"/>
              <w:snapToGrid w:val="0"/>
              <w:jc w:val="center"/>
              <w:rPr>
                <w:sz w:val="15"/>
              </w:rPr>
            </w:pPr>
            <w:r>
              <w:rPr>
                <w:sz w:val="15"/>
              </w:rPr>
              <w:t>——</w:t>
            </w:r>
          </w:p>
        </w:tc>
        <w:tc>
          <w:tcPr>
            <w:tcW w:w="1568" w:type="dxa"/>
            <w:gridSpan w:val="3"/>
            <w:tcBorders>
              <w:tl2br w:val="nil"/>
              <w:tr2bl w:val="nil"/>
            </w:tcBorders>
            <w:vAlign w:val="center"/>
          </w:tcPr>
          <w:p w:rsidR="00427301" w:rsidRDefault="009976CC">
            <w:pPr>
              <w:adjustRightInd w:val="0"/>
              <w:snapToGrid w:val="0"/>
              <w:jc w:val="center"/>
              <w:rPr>
                <w:sz w:val="15"/>
                <w:szCs w:val="15"/>
              </w:rPr>
            </w:pPr>
            <w:bookmarkStart w:id="62" w:name="周边地面R"/>
            <w:r>
              <w:rPr>
                <w:rFonts w:hint="eastAsia"/>
                <w:sz w:val="15"/>
                <w:szCs w:val="15"/>
              </w:rPr>
              <w:t>0.09</w:t>
            </w:r>
            <w:bookmarkEnd w:id="62"/>
          </w:p>
        </w:tc>
        <w:tc>
          <w:tcPr>
            <w:tcW w:w="2276"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63" w:name="构造_周边地面_0_保温材料_名称"/>
            <w:r>
              <w:rPr>
                <w:rFonts w:asciiTheme="minorEastAsia" w:eastAsiaTheme="minorEastAsia" w:hAnsiTheme="minorEastAsia" w:hint="eastAsia"/>
                <w:sz w:val="15"/>
                <w:szCs w:val="15"/>
              </w:rPr>
              <w:t>钢筋混凝土</w:t>
            </w:r>
            <w:bookmarkStart w:id="64" w:name="构造_周边地面_0_保温材料_厚度"/>
            <w:r>
              <w:t>120</w:t>
            </w:r>
            <w:bookmarkEnd w:id="63"/>
            <w:r>
              <w:rPr>
                <w:rFonts w:asciiTheme="minorEastAsia" w:eastAsiaTheme="minorEastAsia" w:hAnsiTheme="minorEastAsia" w:hint="eastAsia"/>
                <w:sz w:val="15"/>
                <w:szCs w:val="15"/>
              </w:rPr>
              <w:t>—</w:t>
            </w:r>
            <w:bookmarkEnd w:id="64"/>
          </w:p>
        </w:tc>
        <w:tc>
          <w:tcPr>
            <w:tcW w:w="1004"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65" w:name="构造_地面_0_保温材料_导热系数"/>
            <w:r>
              <w:rPr>
                <w:rFonts w:asciiTheme="minorEastAsia" w:eastAsiaTheme="minorEastAsia" w:hAnsiTheme="minorEastAsia" w:hint="eastAsia"/>
                <w:sz w:val="15"/>
                <w:szCs w:val="15"/>
              </w:rPr>
              <w:t>1.740</w:t>
            </w:r>
            <w:bookmarkEnd w:id="65"/>
          </w:p>
        </w:tc>
        <w:tc>
          <w:tcPr>
            <w:tcW w:w="1005"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66" w:name="构造_地面_0_保温材料_修正系数"/>
            <w:r>
              <w:rPr>
                <w:rFonts w:asciiTheme="minorEastAsia" w:eastAsiaTheme="minorEastAsia" w:hAnsiTheme="minorEastAsia" w:hint="eastAsia"/>
                <w:sz w:val="15"/>
                <w:szCs w:val="15"/>
              </w:rPr>
              <w:t>1.00</w:t>
            </w:r>
            <w:bookmarkEnd w:id="66"/>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2195"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地下室外墙（与土壤接触的外墙）</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tcBorders>
              <w:tl2br w:val="nil"/>
              <w:tr2bl w:val="nil"/>
            </w:tcBorders>
            <w:vAlign w:val="center"/>
          </w:tcPr>
          <w:p w:rsidR="00427301" w:rsidRDefault="009976CC">
            <w:pPr>
              <w:adjustRightInd w:val="0"/>
              <w:snapToGrid w:val="0"/>
              <w:jc w:val="center"/>
              <w:rPr>
                <w:sz w:val="15"/>
              </w:rPr>
            </w:pPr>
            <w:r>
              <w:rPr>
                <w:sz w:val="15"/>
              </w:rPr>
              <w:t>——</w:t>
            </w:r>
          </w:p>
        </w:tc>
        <w:tc>
          <w:tcPr>
            <w:tcW w:w="1568" w:type="dxa"/>
            <w:gridSpan w:val="3"/>
            <w:tcBorders>
              <w:tl2br w:val="nil"/>
              <w:tr2bl w:val="nil"/>
            </w:tcBorders>
            <w:vAlign w:val="center"/>
          </w:tcPr>
          <w:p w:rsidR="00427301" w:rsidRDefault="009976CC">
            <w:pPr>
              <w:adjustRightInd w:val="0"/>
              <w:snapToGrid w:val="0"/>
              <w:jc w:val="center"/>
              <w:rPr>
                <w:sz w:val="15"/>
                <w:szCs w:val="15"/>
              </w:rPr>
            </w:pPr>
            <w:bookmarkStart w:id="67" w:name="地下墙R"/>
            <w:r>
              <w:rPr>
                <w:rFonts w:hint="eastAsia"/>
                <w:sz w:val="15"/>
                <w:szCs w:val="15"/>
              </w:rPr>
              <w:t>－</w:t>
            </w:r>
            <w:bookmarkEnd w:id="67"/>
          </w:p>
        </w:tc>
        <w:tc>
          <w:tcPr>
            <w:tcW w:w="2276"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68" w:name="构造_地下墙_0_保温材料_名称"/>
            <w:bookmarkStart w:id="69" w:name="构造_地下墙_0_保温材料_厚度"/>
            <w:bookmarkEnd w:id="68"/>
            <w:r>
              <w:rPr>
                <w:rFonts w:asciiTheme="minorEastAsia" w:eastAsiaTheme="minorEastAsia" w:hAnsiTheme="minorEastAsia" w:hint="eastAsia"/>
                <w:sz w:val="15"/>
                <w:szCs w:val="15"/>
              </w:rPr>
              <w:t>—</w:t>
            </w:r>
            <w:bookmarkEnd w:id="69"/>
          </w:p>
        </w:tc>
        <w:tc>
          <w:tcPr>
            <w:tcW w:w="1004"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bookmarkStart w:id="70" w:name="构造_地下墙_0_保温材料_导热系数"/>
            <w:bookmarkEnd w:id="70"/>
          </w:p>
        </w:tc>
        <w:tc>
          <w:tcPr>
            <w:tcW w:w="1005"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bookmarkStart w:id="71" w:name="构造_地下墙_0_保温材料_修正系数"/>
            <w:bookmarkEnd w:id="71"/>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637" w:type="dxa"/>
            <w:vMerge w:val="restart"/>
            <w:tcBorders>
              <w:tl2br w:val="nil"/>
              <w:tr2bl w:val="nil"/>
            </w:tcBorders>
            <w:vAlign w:val="center"/>
          </w:tcPr>
          <w:p w:rsidR="00427301" w:rsidRDefault="009976CC">
            <w:pPr>
              <w:widowControl/>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外窗（包括透明外门、透明阳台门、透明幕墙等透明的门窗）</w:t>
            </w:r>
          </w:p>
        </w:tc>
        <w:tc>
          <w:tcPr>
            <w:tcW w:w="281" w:type="dxa"/>
            <w:vMerge w:val="restart"/>
            <w:tcBorders>
              <w:tl2br w:val="nil"/>
              <w:tr2bl w:val="nil"/>
            </w:tcBorders>
            <w:vAlign w:val="center"/>
          </w:tcPr>
          <w:p w:rsidR="00427301" w:rsidRDefault="009976CC">
            <w:pPr>
              <w:widowControl/>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朝向</w:t>
            </w:r>
          </w:p>
        </w:tc>
        <w:tc>
          <w:tcPr>
            <w:tcW w:w="1277" w:type="dxa"/>
            <w:gridSpan w:val="2"/>
            <w:vMerge w:val="restart"/>
            <w:tcBorders>
              <w:tl2br w:val="nil"/>
              <w:tr2bl w:val="nil"/>
            </w:tcBorders>
            <w:vAlign w:val="center"/>
          </w:tcPr>
          <w:p w:rsidR="00427301" w:rsidRDefault="009976CC">
            <w:pPr>
              <w:widowControl/>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窗墙面积比</w:t>
            </w:r>
          </w:p>
          <w:p w:rsidR="00427301" w:rsidRDefault="009976CC">
            <w:pPr>
              <w:widowControl/>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（简称</w:t>
            </w:r>
            <w:r>
              <w:rPr>
                <w:rFonts w:asciiTheme="minorEastAsia" w:eastAsiaTheme="minorEastAsia" w:hAnsiTheme="minorEastAsia"/>
                <w:i/>
                <w:sz w:val="15"/>
                <w:szCs w:val="15"/>
              </w:rPr>
              <w:t>CW</w:t>
            </w:r>
            <w:r>
              <w:rPr>
                <w:rFonts w:asciiTheme="minorEastAsia" w:eastAsiaTheme="minorEastAsia" w:hAnsiTheme="minorEastAsia"/>
                <w:sz w:val="15"/>
                <w:szCs w:val="15"/>
              </w:rPr>
              <w:t>）</w:t>
            </w:r>
          </w:p>
        </w:tc>
        <w:tc>
          <w:tcPr>
            <w:tcW w:w="1134"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传热系数</w:t>
            </w:r>
            <w:r>
              <w:rPr>
                <w:rFonts w:asciiTheme="minorEastAsia" w:eastAsiaTheme="minorEastAsia" w:hAnsiTheme="minorEastAsia"/>
                <w:i/>
                <w:sz w:val="15"/>
                <w:szCs w:val="15"/>
              </w:rPr>
              <w:t>K</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[W/（m</w:t>
            </w:r>
            <w:r>
              <w:rPr>
                <w:rFonts w:asciiTheme="minorEastAsia" w:eastAsiaTheme="minorEastAsia" w:hAnsiTheme="minorEastAsia"/>
                <w:sz w:val="15"/>
                <w:szCs w:val="15"/>
                <w:vertAlign w:val="superscript"/>
              </w:rPr>
              <w:t>2</w:t>
            </w:r>
            <w:r>
              <w:rPr>
                <w:rFonts w:asciiTheme="minorEastAsia" w:eastAsiaTheme="minorEastAsia" w:hAnsiTheme="minorEastAsia"/>
                <w:snapToGrid w:val="0"/>
                <w:spacing w:val="20"/>
                <w:kern w:val="0"/>
                <w:position w:val="4"/>
                <w:sz w:val="15"/>
                <w:szCs w:val="15"/>
              </w:rPr>
              <w:t>.</w:t>
            </w:r>
            <w:r>
              <w:rPr>
                <w:rFonts w:asciiTheme="minorEastAsia" w:eastAsiaTheme="minorEastAsia" w:hAnsiTheme="minorEastAsia"/>
                <w:sz w:val="15"/>
                <w:szCs w:val="15"/>
              </w:rPr>
              <w:t>K）]</w:t>
            </w:r>
          </w:p>
        </w:tc>
        <w:tc>
          <w:tcPr>
            <w:tcW w:w="1350"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i/>
                <w:sz w:val="15"/>
                <w:szCs w:val="15"/>
              </w:rPr>
            </w:pPr>
            <w:r>
              <w:rPr>
                <w:rFonts w:asciiTheme="minorEastAsia" w:eastAsiaTheme="minorEastAsia" w:hAnsiTheme="minorEastAsia"/>
                <w:sz w:val="15"/>
                <w:szCs w:val="15"/>
              </w:rPr>
              <w:t>综合遮阳系数</w:t>
            </w:r>
            <w:r>
              <w:rPr>
                <w:rFonts w:asciiTheme="minorEastAsia" w:eastAsiaTheme="minorEastAsia" w:hAnsiTheme="minorEastAsia"/>
                <w:i/>
                <w:sz w:val="15"/>
                <w:szCs w:val="15"/>
              </w:rPr>
              <w:t>SC</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（东、西向/南、北向）</w:t>
            </w:r>
          </w:p>
        </w:tc>
        <w:tc>
          <w:tcPr>
            <w:tcW w:w="1024"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传热系数</w:t>
            </w:r>
            <w:r>
              <w:rPr>
                <w:rFonts w:asciiTheme="minorEastAsia" w:eastAsiaTheme="minorEastAsia" w:hAnsiTheme="minorEastAsia"/>
                <w:i/>
                <w:sz w:val="15"/>
                <w:szCs w:val="15"/>
              </w:rPr>
              <w:t>K</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[W/（m</w:t>
            </w:r>
            <w:r>
              <w:rPr>
                <w:rFonts w:asciiTheme="minorEastAsia" w:eastAsiaTheme="minorEastAsia" w:hAnsiTheme="minorEastAsia"/>
                <w:sz w:val="15"/>
                <w:szCs w:val="15"/>
                <w:vertAlign w:val="superscript"/>
              </w:rPr>
              <w:t>2</w:t>
            </w:r>
            <w:r>
              <w:rPr>
                <w:rFonts w:asciiTheme="minorEastAsia" w:eastAsiaTheme="minorEastAsia" w:hAnsiTheme="minorEastAsia"/>
                <w:snapToGrid w:val="0"/>
                <w:spacing w:val="20"/>
                <w:kern w:val="0"/>
                <w:position w:val="4"/>
                <w:sz w:val="15"/>
                <w:szCs w:val="15"/>
              </w:rPr>
              <w:t>.</w:t>
            </w:r>
            <w:r>
              <w:rPr>
                <w:rFonts w:asciiTheme="minorEastAsia" w:eastAsiaTheme="minorEastAsia" w:hAnsiTheme="minorEastAsia"/>
                <w:sz w:val="15"/>
                <w:szCs w:val="15"/>
              </w:rPr>
              <w:t>K）]</w:t>
            </w:r>
          </w:p>
        </w:tc>
        <w:tc>
          <w:tcPr>
            <w:tcW w:w="544"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综合遮阳系数</w:t>
            </w:r>
            <w:r>
              <w:rPr>
                <w:rFonts w:asciiTheme="minorEastAsia" w:eastAsiaTheme="minorEastAsia" w:hAnsiTheme="minorEastAsia"/>
                <w:i/>
                <w:sz w:val="15"/>
                <w:szCs w:val="15"/>
              </w:rPr>
              <w:t>SC</w:t>
            </w:r>
          </w:p>
        </w:tc>
        <w:tc>
          <w:tcPr>
            <w:tcW w:w="4285" w:type="dxa"/>
            <w:gridSpan w:val="7"/>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窗框材料及窗玻璃品种、规格，中空玻璃露点</w:t>
            </w:r>
          </w:p>
        </w:tc>
      </w:tr>
      <w:tr w:rsidR="00427301">
        <w:trPr>
          <w:trHeight w:val="312"/>
          <w:jc w:val="center"/>
        </w:trPr>
        <w:tc>
          <w:tcPr>
            <w:tcW w:w="356"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637"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281"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1277" w:type="dxa"/>
            <w:gridSpan w:val="2"/>
            <w:vMerge/>
            <w:tcBorders>
              <w:tl2br w:val="nil"/>
              <w:tr2bl w:val="nil"/>
            </w:tcBorders>
            <w:vAlign w:val="center"/>
          </w:tcPr>
          <w:p w:rsidR="00427301" w:rsidRDefault="00427301">
            <w:pPr>
              <w:widowControl/>
              <w:adjustRightInd w:val="0"/>
              <w:snapToGrid w:val="0"/>
              <w:jc w:val="center"/>
              <w:rPr>
                <w:rFonts w:asciiTheme="minorEastAsia" w:eastAsiaTheme="minorEastAsia" w:hAnsiTheme="minorEastAsia"/>
                <w:sz w:val="15"/>
                <w:szCs w:val="15"/>
              </w:rPr>
            </w:pPr>
          </w:p>
        </w:tc>
        <w:tc>
          <w:tcPr>
            <w:tcW w:w="569" w:type="dxa"/>
            <w:tcBorders>
              <w:tl2br w:val="nil"/>
              <w:tr2bl w:val="nil"/>
            </w:tcBorders>
            <w:vAlign w:val="center"/>
          </w:tcPr>
          <w:p w:rsidR="00427301" w:rsidRDefault="009976CC">
            <w:pPr>
              <w:widowControl/>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普通</w:t>
            </w:r>
          </w:p>
        </w:tc>
        <w:tc>
          <w:tcPr>
            <w:tcW w:w="565" w:type="dxa"/>
            <w:gridSpan w:val="2"/>
            <w:tcBorders>
              <w:tl2br w:val="nil"/>
              <w:tr2bl w:val="nil"/>
            </w:tcBorders>
            <w:vAlign w:val="center"/>
          </w:tcPr>
          <w:p w:rsidR="00427301" w:rsidRDefault="009976CC">
            <w:pPr>
              <w:widowControl/>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凸窗</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sz w:val="15"/>
                <w:szCs w:val="15"/>
              </w:rPr>
              <w:t>A</w:t>
            </w:r>
            <w:r>
              <w:rPr>
                <w:rFonts w:asciiTheme="minorEastAsia" w:eastAsiaTheme="minorEastAsia" w:hAnsiTheme="minorEastAsia" w:hint="eastAsia"/>
                <w:sz w:val="15"/>
                <w:szCs w:val="15"/>
              </w:rPr>
              <w:t>区</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2</w:t>
            </w:r>
            <w:r>
              <w:rPr>
                <w:rFonts w:asciiTheme="minorEastAsia" w:eastAsiaTheme="minorEastAsia" w:hAnsiTheme="minorEastAsia"/>
                <w:sz w:val="15"/>
                <w:szCs w:val="15"/>
              </w:rPr>
              <w:t>B</w:t>
            </w:r>
            <w:r>
              <w:rPr>
                <w:rFonts w:asciiTheme="minorEastAsia" w:eastAsiaTheme="minorEastAsia" w:hAnsiTheme="minorEastAsia" w:hint="eastAsia"/>
                <w:sz w:val="15"/>
                <w:szCs w:val="15"/>
              </w:rPr>
              <w:t>区</w:t>
            </w:r>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普通</w:t>
            </w:r>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凸窗</w:t>
            </w:r>
          </w:p>
        </w:tc>
        <w:tc>
          <w:tcPr>
            <w:tcW w:w="544"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4285" w:type="dxa"/>
            <w:gridSpan w:val="7"/>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r>
      <w:tr w:rsidR="00427301">
        <w:trPr>
          <w:trHeight w:val="312"/>
          <w:jc w:val="center"/>
        </w:trPr>
        <w:tc>
          <w:tcPr>
            <w:tcW w:w="356"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637"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281" w:type="dxa"/>
            <w:vMerge w:val="restart"/>
            <w:tcBorders>
              <w:tl2br w:val="nil"/>
              <w:tr2bl w:val="nil"/>
            </w:tcBorders>
            <w:vAlign w:val="center"/>
          </w:tcPr>
          <w:p w:rsidR="00427301" w:rsidRDefault="009976CC">
            <w:pPr>
              <w:widowControl/>
              <w:adjustRightInd w:val="0"/>
              <w:snapToGrid w:val="0"/>
              <w:jc w:val="left"/>
              <w:rPr>
                <w:rFonts w:asciiTheme="minorEastAsia" w:eastAsiaTheme="minorEastAsia" w:hAnsiTheme="minorEastAsia"/>
                <w:sz w:val="15"/>
                <w:szCs w:val="15"/>
              </w:rPr>
            </w:pPr>
            <w:r>
              <w:rPr>
                <w:rFonts w:asciiTheme="minorEastAsia" w:eastAsiaTheme="minorEastAsia" w:hAnsiTheme="minorEastAsia"/>
                <w:sz w:val="15"/>
                <w:szCs w:val="15"/>
              </w:rPr>
              <w:t>东、南、西、</w:t>
            </w:r>
          </w:p>
          <w:p w:rsidR="00427301" w:rsidRDefault="009976CC">
            <w:pPr>
              <w:widowControl/>
              <w:adjustRightInd w:val="0"/>
              <w:snapToGrid w:val="0"/>
              <w:jc w:val="left"/>
              <w:rPr>
                <w:rFonts w:asciiTheme="minorEastAsia" w:eastAsiaTheme="minorEastAsia" w:hAnsiTheme="minorEastAsia"/>
                <w:sz w:val="15"/>
                <w:szCs w:val="15"/>
              </w:rPr>
            </w:pPr>
            <w:r>
              <w:rPr>
                <w:rFonts w:asciiTheme="minorEastAsia" w:eastAsiaTheme="minorEastAsia" w:hAnsiTheme="minorEastAsia"/>
                <w:sz w:val="15"/>
                <w:szCs w:val="15"/>
              </w:rPr>
              <w:t>北</w:t>
            </w:r>
          </w:p>
        </w:tc>
        <w:tc>
          <w:tcPr>
            <w:tcW w:w="1277" w:type="dxa"/>
            <w:gridSpan w:val="2"/>
            <w:tcBorders>
              <w:tl2br w:val="nil"/>
              <w:tr2bl w:val="nil"/>
            </w:tcBorders>
            <w:vAlign w:val="center"/>
          </w:tcPr>
          <w:p w:rsidR="00427301" w:rsidRDefault="009976CC">
            <w:pPr>
              <w:widowControl/>
              <w:adjustRightInd w:val="0"/>
              <w:snapToGrid w:val="0"/>
              <w:jc w:val="center"/>
              <w:rPr>
                <w:rFonts w:asciiTheme="minorEastAsia" w:eastAsiaTheme="minorEastAsia" w:hAnsiTheme="minorEastAsia"/>
                <w:sz w:val="15"/>
                <w:szCs w:val="15"/>
              </w:rPr>
            </w:pPr>
            <w:r>
              <w:rPr>
                <w:rFonts w:asciiTheme="minorEastAsia" w:eastAsiaTheme="minorEastAsia" w:hAnsiTheme="minorEastAsia"/>
                <w:i/>
                <w:sz w:val="15"/>
                <w:szCs w:val="15"/>
              </w:rPr>
              <w:t>CW</w:t>
            </w:r>
            <w:r>
              <w:rPr>
                <w:rFonts w:asciiTheme="minorEastAsia" w:eastAsiaTheme="minorEastAsia" w:hAnsiTheme="minorEastAsia" w:hint="eastAsia"/>
                <w:sz w:val="15"/>
                <w:szCs w:val="15"/>
              </w:rPr>
              <w:t>≤</w:t>
            </w:r>
            <w:r>
              <w:rPr>
                <w:rFonts w:asciiTheme="minorEastAsia" w:eastAsiaTheme="minorEastAsia" w:hAnsiTheme="minorEastAsia"/>
                <w:sz w:val="15"/>
                <w:szCs w:val="15"/>
              </w:rPr>
              <w:t>0.20</w:t>
            </w:r>
          </w:p>
        </w:tc>
        <w:tc>
          <w:tcPr>
            <w:tcW w:w="569" w:type="dxa"/>
            <w:tcBorders>
              <w:tl2br w:val="nil"/>
              <w:tr2bl w:val="nil"/>
            </w:tcBorders>
            <w:vAlign w:val="center"/>
          </w:tcPr>
          <w:p w:rsidR="00427301" w:rsidRDefault="009976CC">
            <w:pPr>
              <w:autoSpaceDE w:val="0"/>
              <w:autoSpaceDN w:val="0"/>
              <w:adjustRightInd w:val="0"/>
              <w:jc w:val="center"/>
              <w:rPr>
                <w:sz w:val="15"/>
              </w:rPr>
            </w:pPr>
            <w:r>
              <w:rPr>
                <w:rFonts w:hint="eastAsia"/>
                <w:sz w:val="15"/>
              </w:rPr>
              <w:t>2.5</w:t>
            </w:r>
          </w:p>
        </w:tc>
        <w:tc>
          <w:tcPr>
            <w:tcW w:w="565" w:type="dxa"/>
            <w:gridSpan w:val="2"/>
            <w:tcBorders>
              <w:tl2br w:val="nil"/>
              <w:tr2bl w:val="nil"/>
            </w:tcBorders>
            <w:vAlign w:val="center"/>
          </w:tcPr>
          <w:p w:rsidR="00427301" w:rsidRDefault="009976CC">
            <w:pPr>
              <w:autoSpaceDE w:val="0"/>
              <w:autoSpaceDN w:val="0"/>
              <w:adjustRightInd w:val="0"/>
              <w:jc w:val="center"/>
              <w:rPr>
                <w:sz w:val="15"/>
              </w:rPr>
            </w:pPr>
            <w:r>
              <w:rPr>
                <w:rFonts w:hint="eastAsia"/>
                <w:sz w:val="15"/>
              </w:rPr>
              <w:t>2.1</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t>
            </w:r>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72" w:name="if（＆窗墙比≤0．20。外窗K）"/>
            <w:r>
              <w:rPr>
                <w:rFonts w:asciiTheme="minorEastAsia" w:eastAsiaTheme="minorEastAsia" w:hAnsiTheme="minorEastAsia" w:hint="eastAsia"/>
                <w:sz w:val="15"/>
                <w:szCs w:val="15"/>
              </w:rPr>
              <w:t>—</w:t>
            </w:r>
            <w:bookmarkEnd w:id="72"/>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73" w:name="if（窗墙比≤0。2，凸窗K）"/>
            <w:bookmarkStart w:id="74" w:name="if（凸窗窗墙比≤0。2，凸窗K）"/>
            <w:r>
              <w:rPr>
                <w:rFonts w:asciiTheme="minorEastAsia" w:eastAsiaTheme="minorEastAsia" w:hAnsiTheme="minorEastAsia" w:hint="eastAsia"/>
                <w:sz w:val="15"/>
                <w:szCs w:val="15"/>
              </w:rPr>
              <w:t>－</w:t>
            </w:r>
            <w:bookmarkEnd w:id="73"/>
            <w:bookmarkEnd w:id="74"/>
          </w:p>
        </w:tc>
        <w:tc>
          <w:tcPr>
            <w:tcW w:w="544"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t>
            </w:r>
          </w:p>
        </w:tc>
        <w:tc>
          <w:tcPr>
            <w:tcW w:w="4285" w:type="dxa"/>
            <w:gridSpan w:val="7"/>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75" w:name="if（窗墙比≤0。2，构造_外窗_0_名称）"/>
            <w:r>
              <w:rPr>
                <w:rFonts w:asciiTheme="minorEastAsia" w:eastAsiaTheme="minorEastAsia" w:hAnsiTheme="minorEastAsia" w:hint="eastAsia"/>
                <w:sz w:val="15"/>
                <w:szCs w:val="15"/>
              </w:rPr>
              <w:t>－</w:t>
            </w:r>
            <w:bookmarkEnd w:id="75"/>
          </w:p>
        </w:tc>
      </w:tr>
      <w:tr w:rsidR="00427301">
        <w:trPr>
          <w:trHeight w:val="312"/>
          <w:jc w:val="center"/>
        </w:trPr>
        <w:tc>
          <w:tcPr>
            <w:tcW w:w="356"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637"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281"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1277" w:type="dxa"/>
            <w:gridSpan w:val="2"/>
            <w:tcBorders>
              <w:tl2br w:val="nil"/>
              <w:tr2bl w:val="nil"/>
            </w:tcBorders>
            <w:vAlign w:val="center"/>
          </w:tcPr>
          <w:p w:rsidR="00427301" w:rsidRDefault="009976CC">
            <w:pPr>
              <w:widowControl/>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0.20</w:t>
            </w:r>
            <w:r>
              <w:rPr>
                <w:rFonts w:asciiTheme="minorEastAsia" w:eastAsiaTheme="minorEastAsia" w:hAnsiTheme="minorEastAsia" w:hint="eastAsia"/>
                <w:sz w:val="15"/>
                <w:szCs w:val="15"/>
              </w:rPr>
              <w:t>＜</w:t>
            </w:r>
            <w:r>
              <w:rPr>
                <w:rFonts w:asciiTheme="minorEastAsia" w:eastAsiaTheme="minorEastAsia" w:hAnsiTheme="minorEastAsia"/>
                <w:i/>
                <w:sz w:val="15"/>
                <w:szCs w:val="15"/>
              </w:rPr>
              <w:t>CW</w:t>
            </w:r>
            <w:r>
              <w:rPr>
                <w:rFonts w:asciiTheme="minorEastAsia" w:eastAsiaTheme="minorEastAsia" w:hAnsiTheme="minorEastAsia" w:hint="eastAsia"/>
                <w:sz w:val="15"/>
                <w:szCs w:val="15"/>
              </w:rPr>
              <w:t>≤</w:t>
            </w:r>
            <w:r>
              <w:rPr>
                <w:rFonts w:asciiTheme="minorEastAsia" w:eastAsiaTheme="minorEastAsia" w:hAnsiTheme="minorEastAsia"/>
                <w:sz w:val="15"/>
                <w:szCs w:val="15"/>
              </w:rPr>
              <w:t>0.30</w:t>
            </w:r>
          </w:p>
        </w:tc>
        <w:tc>
          <w:tcPr>
            <w:tcW w:w="569" w:type="dxa"/>
            <w:tcBorders>
              <w:tl2br w:val="nil"/>
              <w:tr2bl w:val="nil"/>
            </w:tcBorders>
            <w:vAlign w:val="center"/>
          </w:tcPr>
          <w:p w:rsidR="00427301" w:rsidRDefault="009976CC">
            <w:pPr>
              <w:autoSpaceDE w:val="0"/>
              <w:autoSpaceDN w:val="0"/>
              <w:adjustRightInd w:val="0"/>
              <w:jc w:val="center"/>
              <w:rPr>
                <w:sz w:val="15"/>
              </w:rPr>
            </w:pPr>
            <w:r>
              <w:rPr>
                <w:rFonts w:hint="eastAsia"/>
                <w:sz w:val="15"/>
              </w:rPr>
              <w:t>2.3</w:t>
            </w:r>
          </w:p>
        </w:tc>
        <w:tc>
          <w:tcPr>
            <w:tcW w:w="565" w:type="dxa"/>
            <w:gridSpan w:val="2"/>
            <w:tcBorders>
              <w:tl2br w:val="nil"/>
              <w:tr2bl w:val="nil"/>
            </w:tcBorders>
            <w:vAlign w:val="center"/>
          </w:tcPr>
          <w:p w:rsidR="00427301" w:rsidRDefault="009976CC">
            <w:pPr>
              <w:autoSpaceDE w:val="0"/>
              <w:autoSpaceDN w:val="0"/>
              <w:adjustRightInd w:val="0"/>
              <w:jc w:val="center"/>
              <w:rPr>
                <w:sz w:val="15"/>
              </w:rPr>
            </w:pPr>
            <w:r>
              <w:rPr>
                <w:rFonts w:hint="eastAsia"/>
                <w:sz w:val="15"/>
              </w:rPr>
              <w:t>2.0</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t>
            </w:r>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76" w:name="if（0。20＜窗墙比≤0。30，外窗K）"/>
            <w:r>
              <w:rPr>
                <w:rFonts w:asciiTheme="minorEastAsia" w:eastAsiaTheme="minorEastAsia" w:hAnsiTheme="minorEastAsia" w:hint="eastAsia"/>
                <w:sz w:val="15"/>
                <w:szCs w:val="15"/>
              </w:rPr>
              <w:t>－</w:t>
            </w:r>
            <w:bookmarkEnd w:id="76"/>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77" w:name="if（0。2≤窗墙比＆＆窗墙比≤0。3，凸窗K）"/>
            <w:bookmarkStart w:id="78" w:name="if（0。2≤凸窗窗墙比＆＆凸窗窗墙比≤0。3，凸窗K）"/>
            <w:bookmarkStart w:id="79" w:name="if（0。2≤凸窗墙比＆＆凸窗墙比≤0。3，凸窗K）"/>
            <w:bookmarkStart w:id="80" w:name="if（0。2≤凸窗墙比＆＆窗墙比≤0。3，凸窗K）"/>
            <w:r>
              <w:rPr>
                <w:rFonts w:asciiTheme="minorEastAsia" w:eastAsiaTheme="minorEastAsia" w:hAnsiTheme="minorEastAsia" w:hint="eastAsia"/>
                <w:sz w:val="15"/>
                <w:szCs w:val="15"/>
              </w:rPr>
              <w:t>－</w:t>
            </w:r>
            <w:bookmarkEnd w:id="77"/>
            <w:bookmarkEnd w:id="78"/>
            <w:bookmarkEnd w:id="79"/>
            <w:bookmarkEnd w:id="80"/>
          </w:p>
        </w:tc>
        <w:tc>
          <w:tcPr>
            <w:tcW w:w="544"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t>
            </w:r>
          </w:p>
        </w:tc>
        <w:tc>
          <w:tcPr>
            <w:tcW w:w="4285" w:type="dxa"/>
            <w:gridSpan w:val="7"/>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81" w:name="if（0。2≤窗墙比＆＆窗墙比≤0。3，构造_外窗_0_名称）"/>
            <w:r>
              <w:rPr>
                <w:rFonts w:asciiTheme="minorEastAsia" w:eastAsiaTheme="minorEastAsia" w:hAnsiTheme="minorEastAsia" w:hint="eastAsia"/>
                <w:sz w:val="15"/>
                <w:szCs w:val="15"/>
              </w:rPr>
              <w:t>多腔封闭塑料型材框+中空玻璃（6mm低透光Low-E+12mm空气+6mm透明）</w:t>
            </w:r>
            <w:bookmarkEnd w:id="81"/>
          </w:p>
        </w:tc>
      </w:tr>
      <w:tr w:rsidR="00427301">
        <w:trPr>
          <w:trHeight w:val="312"/>
          <w:jc w:val="center"/>
        </w:trPr>
        <w:tc>
          <w:tcPr>
            <w:tcW w:w="356"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637"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281"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1277" w:type="dxa"/>
            <w:gridSpan w:val="2"/>
            <w:tcBorders>
              <w:tl2br w:val="nil"/>
              <w:tr2bl w:val="nil"/>
            </w:tcBorders>
            <w:vAlign w:val="center"/>
          </w:tcPr>
          <w:p w:rsidR="00427301" w:rsidRDefault="009976CC">
            <w:pPr>
              <w:widowControl/>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0.30</w:t>
            </w:r>
            <w:r>
              <w:rPr>
                <w:rFonts w:asciiTheme="minorEastAsia" w:eastAsiaTheme="minorEastAsia" w:hAnsiTheme="minorEastAsia" w:hint="eastAsia"/>
                <w:sz w:val="15"/>
                <w:szCs w:val="15"/>
              </w:rPr>
              <w:t>＜</w:t>
            </w:r>
            <w:r>
              <w:rPr>
                <w:rFonts w:asciiTheme="minorEastAsia" w:eastAsiaTheme="minorEastAsia" w:hAnsiTheme="minorEastAsia"/>
                <w:i/>
                <w:sz w:val="15"/>
                <w:szCs w:val="15"/>
              </w:rPr>
              <w:t>CW</w:t>
            </w:r>
            <w:r>
              <w:rPr>
                <w:rFonts w:asciiTheme="minorEastAsia" w:eastAsiaTheme="minorEastAsia" w:hAnsiTheme="minorEastAsia" w:hint="eastAsia"/>
                <w:sz w:val="15"/>
                <w:szCs w:val="15"/>
              </w:rPr>
              <w:t>≤</w:t>
            </w:r>
            <w:r>
              <w:rPr>
                <w:rFonts w:asciiTheme="minorEastAsia" w:eastAsiaTheme="minorEastAsia" w:hAnsiTheme="minorEastAsia"/>
                <w:sz w:val="15"/>
                <w:szCs w:val="15"/>
              </w:rPr>
              <w:t>0.40</w:t>
            </w:r>
          </w:p>
        </w:tc>
        <w:tc>
          <w:tcPr>
            <w:tcW w:w="569" w:type="dxa"/>
            <w:tcBorders>
              <w:tl2br w:val="nil"/>
              <w:tr2bl w:val="nil"/>
            </w:tcBorders>
            <w:vAlign w:val="center"/>
          </w:tcPr>
          <w:p w:rsidR="00427301" w:rsidRDefault="009976CC">
            <w:pPr>
              <w:autoSpaceDE w:val="0"/>
              <w:autoSpaceDN w:val="0"/>
              <w:adjustRightInd w:val="0"/>
              <w:jc w:val="center"/>
              <w:rPr>
                <w:sz w:val="15"/>
              </w:rPr>
            </w:pPr>
            <w:r>
              <w:rPr>
                <w:rFonts w:hint="eastAsia"/>
                <w:sz w:val="15"/>
              </w:rPr>
              <w:t>2.0</w:t>
            </w:r>
          </w:p>
        </w:tc>
        <w:tc>
          <w:tcPr>
            <w:tcW w:w="565" w:type="dxa"/>
            <w:gridSpan w:val="2"/>
            <w:tcBorders>
              <w:tl2br w:val="nil"/>
              <w:tr2bl w:val="nil"/>
            </w:tcBorders>
            <w:vAlign w:val="center"/>
          </w:tcPr>
          <w:p w:rsidR="00427301" w:rsidRDefault="009976CC">
            <w:pPr>
              <w:autoSpaceDE w:val="0"/>
              <w:autoSpaceDN w:val="0"/>
              <w:adjustRightInd w:val="0"/>
              <w:jc w:val="center"/>
              <w:rPr>
                <w:sz w:val="15"/>
              </w:rPr>
            </w:pPr>
            <w:r>
              <w:rPr>
                <w:rFonts w:hint="eastAsia"/>
                <w:sz w:val="15"/>
              </w:rPr>
              <w:t>1.7</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0.45/—</w:t>
            </w:r>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82" w:name="if（0。30＜窗墙比≤0。40，外窗K）"/>
            <w:r>
              <w:rPr>
                <w:rFonts w:asciiTheme="minorEastAsia" w:eastAsiaTheme="minorEastAsia" w:hAnsiTheme="minorEastAsia" w:hint="eastAsia"/>
                <w:sz w:val="15"/>
                <w:szCs w:val="15"/>
              </w:rPr>
              <w:t>1.90</w:t>
            </w:r>
            <w:bookmarkEnd w:id="82"/>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83" w:name="if（0。3≤窗墙比＆＆窗墙比≤0。4，凸窗K）"/>
            <w:bookmarkStart w:id="84" w:name="if（0。3≤凸窗窗墙比＆＆凸窗窗墙比≤0。4，凸窗K）"/>
            <w:r>
              <w:rPr>
                <w:rFonts w:asciiTheme="minorEastAsia" w:eastAsiaTheme="minorEastAsia" w:hAnsiTheme="minorEastAsia" w:hint="eastAsia"/>
                <w:sz w:val="15"/>
                <w:szCs w:val="15"/>
              </w:rPr>
              <w:t>－</w:t>
            </w:r>
            <w:bookmarkEnd w:id="83"/>
            <w:bookmarkEnd w:id="84"/>
          </w:p>
        </w:tc>
        <w:tc>
          <w:tcPr>
            <w:tcW w:w="544"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85" w:name="if（0。3≤窗墙比＆＆窗墙比≤0。4，外窗SC）"/>
            <w:r>
              <w:rPr>
                <w:rFonts w:asciiTheme="minorEastAsia" w:eastAsiaTheme="minorEastAsia" w:hAnsiTheme="minorEastAsia" w:hint="eastAsia"/>
                <w:sz w:val="15"/>
                <w:szCs w:val="15"/>
              </w:rPr>
              <w:t>－</w:t>
            </w:r>
            <w:bookmarkEnd w:id="85"/>
          </w:p>
        </w:tc>
        <w:tc>
          <w:tcPr>
            <w:tcW w:w="4285" w:type="dxa"/>
            <w:gridSpan w:val="7"/>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86" w:name="if（0。3≤窗墙比＆＆窗墙比≤0。4，构造_外窗_0_名称）"/>
            <w:r>
              <w:rPr>
                <w:rFonts w:asciiTheme="minorEastAsia" w:eastAsiaTheme="minorEastAsia" w:hAnsiTheme="minorEastAsia" w:hint="eastAsia"/>
                <w:sz w:val="15"/>
                <w:szCs w:val="15"/>
              </w:rPr>
              <w:t>－</w:t>
            </w:r>
            <w:bookmarkEnd w:id="86"/>
          </w:p>
        </w:tc>
      </w:tr>
      <w:tr w:rsidR="00427301">
        <w:trPr>
          <w:trHeight w:val="312"/>
          <w:jc w:val="center"/>
        </w:trPr>
        <w:tc>
          <w:tcPr>
            <w:tcW w:w="356"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637"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281"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1277" w:type="dxa"/>
            <w:gridSpan w:val="2"/>
            <w:tcBorders>
              <w:tl2br w:val="nil"/>
              <w:tr2bl w:val="nil"/>
            </w:tcBorders>
            <w:vAlign w:val="center"/>
          </w:tcPr>
          <w:p w:rsidR="00427301" w:rsidRDefault="009976CC">
            <w:pPr>
              <w:widowControl/>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0.40</w:t>
            </w:r>
            <w:r>
              <w:rPr>
                <w:rFonts w:asciiTheme="minorEastAsia" w:eastAsiaTheme="minorEastAsia" w:hAnsiTheme="minorEastAsia" w:hint="eastAsia"/>
                <w:sz w:val="15"/>
                <w:szCs w:val="15"/>
              </w:rPr>
              <w:t>＜</w:t>
            </w:r>
            <w:r>
              <w:rPr>
                <w:rFonts w:asciiTheme="minorEastAsia" w:eastAsiaTheme="minorEastAsia" w:hAnsiTheme="minorEastAsia"/>
                <w:i/>
                <w:sz w:val="15"/>
                <w:szCs w:val="15"/>
              </w:rPr>
              <w:t xml:space="preserve">CW </w:t>
            </w:r>
            <w:r>
              <w:rPr>
                <w:rFonts w:asciiTheme="minorEastAsia" w:eastAsiaTheme="minorEastAsia" w:hAnsiTheme="minorEastAsia" w:hint="eastAsia"/>
                <w:sz w:val="15"/>
                <w:szCs w:val="15"/>
              </w:rPr>
              <w:t>≤</w:t>
            </w:r>
            <w:r>
              <w:rPr>
                <w:rFonts w:asciiTheme="minorEastAsia" w:eastAsiaTheme="minorEastAsia" w:hAnsiTheme="minorEastAsia"/>
                <w:sz w:val="15"/>
                <w:szCs w:val="15"/>
              </w:rPr>
              <w:t>0.50</w:t>
            </w:r>
          </w:p>
        </w:tc>
        <w:tc>
          <w:tcPr>
            <w:tcW w:w="569" w:type="dxa"/>
            <w:tcBorders>
              <w:tl2br w:val="nil"/>
              <w:tr2bl w:val="nil"/>
            </w:tcBorders>
            <w:vAlign w:val="center"/>
          </w:tcPr>
          <w:p w:rsidR="00427301" w:rsidRDefault="009976CC">
            <w:pPr>
              <w:autoSpaceDE w:val="0"/>
              <w:autoSpaceDN w:val="0"/>
              <w:adjustRightInd w:val="0"/>
              <w:jc w:val="center"/>
              <w:rPr>
                <w:sz w:val="15"/>
              </w:rPr>
            </w:pPr>
            <w:r>
              <w:rPr>
                <w:rFonts w:hint="eastAsia"/>
                <w:sz w:val="15"/>
              </w:rPr>
              <w:t>1.8</w:t>
            </w:r>
          </w:p>
        </w:tc>
        <w:tc>
          <w:tcPr>
            <w:tcW w:w="565" w:type="dxa"/>
            <w:gridSpan w:val="2"/>
            <w:tcBorders>
              <w:tl2br w:val="nil"/>
              <w:tr2bl w:val="nil"/>
            </w:tcBorders>
            <w:vAlign w:val="center"/>
          </w:tcPr>
          <w:p w:rsidR="00427301" w:rsidRDefault="009976CC">
            <w:pPr>
              <w:autoSpaceDE w:val="0"/>
              <w:autoSpaceDN w:val="0"/>
              <w:adjustRightInd w:val="0"/>
              <w:jc w:val="center"/>
              <w:rPr>
                <w:sz w:val="15"/>
              </w:rPr>
            </w:pPr>
            <w:r>
              <w:rPr>
                <w:rFonts w:hint="eastAsia"/>
                <w:sz w:val="15"/>
              </w:rPr>
              <w:t>1.5</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0.35/—</w:t>
            </w:r>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87" w:name="if（0。40＜窗墙比≤0。50，外窗K）"/>
            <w:r>
              <w:rPr>
                <w:rFonts w:asciiTheme="minorEastAsia" w:eastAsiaTheme="minorEastAsia" w:hAnsiTheme="minorEastAsia" w:hint="eastAsia"/>
                <w:sz w:val="15"/>
                <w:szCs w:val="15"/>
              </w:rPr>
              <w:t>1.90</w:t>
            </w:r>
            <w:bookmarkEnd w:id="87"/>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88" w:name="if（0。4＜窗墙比＆＆窗墙比≤0。5，凸窗K）"/>
            <w:bookmarkStart w:id="89" w:name="if（0。4＜凸窗窗墙比＆＆凸窗窗墙比≤0。5，凸窗K）"/>
            <w:r>
              <w:rPr>
                <w:rFonts w:asciiTheme="minorEastAsia" w:eastAsiaTheme="minorEastAsia" w:hAnsiTheme="minorEastAsia" w:hint="eastAsia"/>
                <w:sz w:val="15"/>
                <w:szCs w:val="15"/>
              </w:rPr>
              <w:t>－</w:t>
            </w:r>
            <w:bookmarkEnd w:id="88"/>
            <w:bookmarkEnd w:id="89"/>
          </w:p>
        </w:tc>
        <w:tc>
          <w:tcPr>
            <w:tcW w:w="544"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90" w:name="if（0。4＜窗墙比＆＆窗墙比≤0。5，外窗SC）"/>
            <w:r>
              <w:rPr>
                <w:rFonts w:asciiTheme="minorEastAsia" w:eastAsiaTheme="minorEastAsia" w:hAnsiTheme="minorEastAsia" w:hint="eastAsia"/>
                <w:sz w:val="15"/>
                <w:szCs w:val="15"/>
              </w:rPr>
              <w:t>－</w:t>
            </w:r>
            <w:bookmarkEnd w:id="90"/>
          </w:p>
        </w:tc>
        <w:tc>
          <w:tcPr>
            <w:tcW w:w="4285" w:type="dxa"/>
            <w:gridSpan w:val="7"/>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91" w:name="if（0。4＜窗墙比＆＆窗墙比≤0。5，构造_外窗_0_名称）"/>
            <w:r>
              <w:rPr>
                <w:rFonts w:asciiTheme="minorEastAsia" w:eastAsiaTheme="minorEastAsia" w:hAnsiTheme="minorEastAsia" w:hint="eastAsia"/>
                <w:sz w:val="15"/>
                <w:szCs w:val="15"/>
              </w:rPr>
              <w:t>－</w:t>
            </w:r>
            <w:bookmarkEnd w:id="91"/>
          </w:p>
        </w:tc>
      </w:tr>
      <w:tr w:rsidR="00427301">
        <w:trPr>
          <w:trHeight w:val="312"/>
          <w:jc w:val="center"/>
        </w:trPr>
        <w:tc>
          <w:tcPr>
            <w:tcW w:w="356"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4.2.</w:t>
            </w:r>
            <w:r>
              <w:rPr>
                <w:rFonts w:asciiTheme="minorEastAsia" w:eastAsiaTheme="minorEastAsia" w:hAnsiTheme="minorEastAsia" w:hint="eastAsia"/>
                <w:sz w:val="15"/>
                <w:szCs w:val="15"/>
              </w:rPr>
              <w:t>8</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第4款</w:t>
            </w:r>
          </w:p>
        </w:tc>
        <w:tc>
          <w:tcPr>
            <w:tcW w:w="2195"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非采暖</w:t>
            </w:r>
            <w:r>
              <w:rPr>
                <w:rFonts w:asciiTheme="minorEastAsia" w:eastAsiaTheme="minorEastAsia" w:hAnsiTheme="minorEastAsia"/>
                <w:sz w:val="15"/>
                <w:szCs w:val="15"/>
              </w:rPr>
              <w:t>封闭式阳台</w:t>
            </w:r>
          </w:p>
        </w:tc>
        <w:tc>
          <w:tcPr>
            <w:tcW w:w="2484" w:type="dxa"/>
            <w:gridSpan w:val="5"/>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color w:val="000000"/>
                <w:sz w:val="15"/>
                <w:szCs w:val="15"/>
              </w:rPr>
              <w:t>限值</w:t>
            </w:r>
            <w:r>
              <w:rPr>
                <w:rFonts w:asciiTheme="minorEastAsia" w:eastAsiaTheme="minorEastAsia" w:hAnsiTheme="minorEastAsia"/>
                <w:sz w:val="15"/>
                <w:szCs w:val="15"/>
              </w:rPr>
              <w:t>（标准指标）</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r>
              <w:rPr>
                <w:rFonts w:asciiTheme="minorEastAsia" w:eastAsiaTheme="minorEastAsia" w:hAnsiTheme="minorEastAsia" w:hint="eastAsia"/>
                <w:color w:val="000000"/>
                <w:sz w:val="15"/>
                <w:szCs w:val="15"/>
              </w:rPr>
              <w:t>设计值</w:t>
            </w:r>
          </w:p>
        </w:tc>
        <w:tc>
          <w:tcPr>
            <w:tcW w:w="2276"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r>
              <w:rPr>
                <w:rFonts w:asciiTheme="minorEastAsia" w:eastAsiaTheme="minorEastAsia" w:hAnsiTheme="minorEastAsia"/>
                <w:color w:val="000000"/>
                <w:sz w:val="15"/>
                <w:szCs w:val="15"/>
              </w:rPr>
              <w:t>保温层材料、厚度、燃烧性能等级</w:t>
            </w:r>
          </w:p>
        </w:tc>
        <w:tc>
          <w:tcPr>
            <w:tcW w:w="2009"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r>
              <w:rPr>
                <w:rFonts w:asciiTheme="minorEastAsia" w:eastAsiaTheme="minorEastAsia" w:hAnsiTheme="minorEastAsia"/>
                <w:color w:val="000000"/>
                <w:sz w:val="15"/>
                <w:szCs w:val="15"/>
              </w:rPr>
              <w:t>保温材料导热系数及修正系数</w:t>
            </w:r>
          </w:p>
        </w:tc>
      </w:tr>
      <w:tr w:rsidR="00427301">
        <w:trPr>
          <w:trHeight w:val="312"/>
          <w:jc w:val="center"/>
        </w:trPr>
        <w:tc>
          <w:tcPr>
            <w:tcW w:w="356" w:type="dxa"/>
            <w:vMerge/>
            <w:tcBorders>
              <w:tl2br w:val="nil"/>
              <w:tr2bl w:val="nil"/>
            </w:tcBorders>
          </w:tcPr>
          <w:p w:rsidR="00427301" w:rsidRDefault="00427301">
            <w:pPr>
              <w:adjustRightInd w:val="0"/>
              <w:snapToGrid w:val="0"/>
              <w:jc w:val="center"/>
              <w:rPr>
                <w:rFonts w:asciiTheme="minorEastAsia" w:eastAsiaTheme="minorEastAsia" w:hAnsiTheme="minorEastAsia"/>
                <w:b/>
                <w:sz w:val="15"/>
                <w:szCs w:val="15"/>
              </w:rPr>
            </w:pPr>
          </w:p>
        </w:tc>
        <w:tc>
          <w:tcPr>
            <w:tcW w:w="1615" w:type="dxa"/>
            <w:gridSpan w:val="3"/>
            <w:vMerge w:val="restart"/>
            <w:tcBorders>
              <w:tl2br w:val="nil"/>
              <w:tr2bl w:val="nil"/>
            </w:tcBorders>
            <w:vAlign w:val="center"/>
          </w:tcPr>
          <w:p w:rsidR="00427301" w:rsidRDefault="009976CC">
            <w:pPr>
              <w:adjustRightInd w:val="0"/>
              <w:snapToGrid w:val="0"/>
              <w:rPr>
                <w:rFonts w:asciiTheme="minorEastAsia" w:eastAsiaTheme="minorEastAsia" w:hAnsiTheme="minorEastAsia"/>
                <w:b/>
                <w:sz w:val="15"/>
                <w:szCs w:val="15"/>
              </w:rPr>
            </w:pPr>
            <w:r>
              <w:rPr>
                <w:rFonts w:asciiTheme="minorEastAsia" w:eastAsiaTheme="minorEastAsia" w:hAnsiTheme="minorEastAsia"/>
                <w:sz w:val="15"/>
                <w:szCs w:val="15"/>
              </w:rPr>
              <w:t>当阳台和</w:t>
            </w:r>
            <w:r>
              <w:rPr>
                <w:rFonts w:asciiTheme="minorEastAsia" w:eastAsiaTheme="minorEastAsia" w:hAnsiTheme="minorEastAsia" w:hint="eastAsia"/>
                <w:sz w:val="15"/>
                <w:szCs w:val="15"/>
              </w:rPr>
              <w:t>直接连通的</w:t>
            </w:r>
            <w:r>
              <w:rPr>
                <w:rFonts w:asciiTheme="minorEastAsia" w:eastAsiaTheme="minorEastAsia" w:hAnsiTheme="minorEastAsia"/>
                <w:sz w:val="15"/>
                <w:szCs w:val="15"/>
              </w:rPr>
              <w:t>房间之间设置隔墙和门、窗，且所设隔墙</w:t>
            </w:r>
            <w:r>
              <w:rPr>
                <w:rFonts w:asciiTheme="minorEastAsia" w:eastAsiaTheme="minorEastAsia" w:hAnsiTheme="minorEastAsia" w:hint="eastAsia"/>
                <w:sz w:val="15"/>
                <w:szCs w:val="15"/>
              </w:rPr>
              <w:t>和</w:t>
            </w:r>
            <w:r>
              <w:rPr>
                <w:rFonts w:asciiTheme="minorEastAsia" w:eastAsiaTheme="minorEastAsia" w:hAnsiTheme="minorEastAsia"/>
                <w:sz w:val="15"/>
                <w:szCs w:val="15"/>
              </w:rPr>
              <w:t>门、窗的传热系数大于本标准第4.2.</w:t>
            </w:r>
            <w:r>
              <w:rPr>
                <w:rFonts w:asciiTheme="minorEastAsia" w:eastAsiaTheme="minorEastAsia" w:hAnsiTheme="minorEastAsia" w:hint="eastAsia"/>
                <w:sz w:val="15"/>
                <w:szCs w:val="15"/>
              </w:rPr>
              <w:t>1</w:t>
            </w:r>
            <w:r>
              <w:rPr>
                <w:rFonts w:asciiTheme="minorEastAsia" w:eastAsiaTheme="minorEastAsia" w:hAnsiTheme="minorEastAsia"/>
                <w:sz w:val="15"/>
                <w:szCs w:val="15"/>
              </w:rPr>
              <w:t>条表中所列限值时</w:t>
            </w:r>
            <w:r>
              <w:rPr>
                <w:rFonts w:asciiTheme="minorEastAsia" w:eastAsiaTheme="minorEastAsia" w:hAnsiTheme="minorEastAsia" w:hint="eastAsia"/>
                <w:sz w:val="15"/>
                <w:szCs w:val="15"/>
              </w:rPr>
              <w:t>，</w:t>
            </w:r>
            <w:r>
              <w:rPr>
                <w:rFonts w:asciiTheme="minorEastAsia" w:eastAsiaTheme="minorEastAsia" w:hAnsiTheme="minorEastAsia"/>
                <w:sz w:val="15"/>
                <w:szCs w:val="15"/>
              </w:rPr>
              <w:t>与室外空气接触的阳台</w:t>
            </w:r>
          </w:p>
        </w:tc>
        <w:tc>
          <w:tcPr>
            <w:tcW w:w="58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color w:val="000000"/>
                <w:sz w:val="15"/>
                <w:szCs w:val="15"/>
              </w:rPr>
              <w:t>栏板</w:t>
            </w:r>
          </w:p>
        </w:tc>
        <w:tc>
          <w:tcPr>
            <w:tcW w:w="1134" w:type="dxa"/>
            <w:gridSpan w:val="3"/>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传热系数</w:t>
            </w:r>
          </w:p>
          <w:p w:rsidR="00427301" w:rsidRDefault="009976CC">
            <w:pPr>
              <w:adjustRightInd w:val="0"/>
              <w:snapToGrid w:val="0"/>
              <w:jc w:val="center"/>
              <w:rPr>
                <w:rFonts w:asciiTheme="minorEastAsia" w:eastAsiaTheme="minorEastAsia" w:hAnsiTheme="minorEastAsia"/>
                <w:i/>
                <w:sz w:val="15"/>
                <w:szCs w:val="15"/>
              </w:rPr>
            </w:pPr>
            <w:r>
              <w:rPr>
                <w:rFonts w:asciiTheme="minorEastAsia" w:eastAsiaTheme="minorEastAsia" w:hAnsiTheme="minorEastAsia"/>
                <w:i/>
                <w:sz w:val="15"/>
                <w:szCs w:val="15"/>
              </w:rPr>
              <w:t xml:space="preserve">K </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[W/（m</w:t>
            </w:r>
            <w:r>
              <w:rPr>
                <w:rFonts w:asciiTheme="minorEastAsia" w:eastAsiaTheme="minorEastAsia" w:hAnsiTheme="minorEastAsia"/>
                <w:b/>
                <w:sz w:val="15"/>
                <w:szCs w:val="15"/>
                <w:vertAlign w:val="superscript"/>
              </w:rPr>
              <w:t>2</w:t>
            </w:r>
            <w:r>
              <w:rPr>
                <w:rFonts w:asciiTheme="minorEastAsia" w:eastAsiaTheme="minorEastAsia" w:hAnsiTheme="minorEastAsia"/>
                <w:snapToGrid w:val="0"/>
                <w:spacing w:val="20"/>
                <w:kern w:val="0"/>
                <w:position w:val="4"/>
                <w:sz w:val="15"/>
                <w:szCs w:val="15"/>
              </w:rPr>
              <w:t>.</w:t>
            </w:r>
            <w:r>
              <w:rPr>
                <w:rFonts w:asciiTheme="minorEastAsia" w:eastAsiaTheme="minorEastAsia" w:hAnsiTheme="minorEastAsia"/>
                <w:sz w:val="15"/>
                <w:szCs w:val="15"/>
              </w:rPr>
              <w:t>K）]</w:t>
            </w:r>
          </w:p>
        </w:tc>
        <w:tc>
          <w:tcPr>
            <w:tcW w:w="1350" w:type="dxa"/>
            <w:gridSpan w:val="2"/>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color w:val="000000"/>
                <w:sz w:val="15"/>
                <w:szCs w:val="15"/>
              </w:rPr>
              <w:t>0.72</w:t>
            </w: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bookmarkStart w:id="92" w:name="栏板K"/>
            <w:r>
              <w:rPr>
                <w:rFonts w:asciiTheme="minorEastAsia" w:eastAsiaTheme="minorEastAsia" w:hAnsiTheme="minorEastAsia" w:hint="eastAsia"/>
                <w:sz w:val="15"/>
                <w:szCs w:val="15"/>
              </w:rPr>
              <w:t>－</w:t>
            </w:r>
            <w:bookmarkEnd w:id="92"/>
          </w:p>
        </w:tc>
        <w:tc>
          <w:tcPr>
            <w:tcW w:w="2276"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bookmarkStart w:id="93" w:name="构造_栏板_保温材料_名称"/>
            <w:bookmarkStart w:id="94" w:name="构造_栏板_保温材料_厚度"/>
            <w:bookmarkStart w:id="95" w:name="构造_封闭阳台栏板_保温材料_厚度"/>
            <w:bookmarkEnd w:id="93"/>
            <w:r>
              <w:rPr>
                <w:rFonts w:asciiTheme="minorEastAsia" w:eastAsiaTheme="minorEastAsia" w:hAnsiTheme="minorEastAsia" w:hint="eastAsia"/>
                <w:sz w:val="15"/>
                <w:szCs w:val="15"/>
              </w:rPr>
              <w:t>—</w:t>
            </w:r>
            <w:bookmarkEnd w:id="94"/>
            <w:bookmarkEnd w:id="95"/>
            <w:r>
              <w:rPr>
                <w:rFonts w:asciiTheme="minorEastAsia" w:eastAsiaTheme="minorEastAsia" w:hAnsiTheme="minorEastAsia" w:hint="eastAsia"/>
                <w:color w:val="000000"/>
                <w:sz w:val="15"/>
                <w:szCs w:val="15"/>
              </w:rPr>
              <w:t>（mm）</w:t>
            </w:r>
          </w:p>
        </w:tc>
        <w:tc>
          <w:tcPr>
            <w:tcW w:w="1004"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color w:val="000000"/>
                <w:sz w:val="15"/>
                <w:szCs w:val="15"/>
              </w:rPr>
            </w:pPr>
            <w:bookmarkStart w:id="96" w:name="构造_栏板_保温材料_导热系数"/>
            <w:bookmarkStart w:id="97" w:name="保温材料－栏板－导热系数"/>
            <w:bookmarkStart w:id="98" w:name="保温材料－封闭阳台栏板－导热系数"/>
            <w:bookmarkEnd w:id="96"/>
            <w:bookmarkEnd w:id="97"/>
            <w:bookmarkEnd w:id="98"/>
          </w:p>
        </w:tc>
        <w:tc>
          <w:tcPr>
            <w:tcW w:w="1005"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color w:val="000000"/>
                <w:sz w:val="15"/>
                <w:szCs w:val="15"/>
              </w:rPr>
            </w:pPr>
            <w:bookmarkStart w:id="99" w:name="保温材料－封闭阳台栏板－修正系数"/>
            <w:bookmarkStart w:id="100" w:name="保温材料－栏板－修正系数"/>
            <w:bookmarkStart w:id="101" w:name="构造_栏板_保温材料_修正系数"/>
            <w:bookmarkEnd w:id="99"/>
            <w:bookmarkEnd w:id="100"/>
            <w:bookmarkEnd w:id="101"/>
          </w:p>
        </w:tc>
      </w:tr>
      <w:tr w:rsidR="00427301">
        <w:trPr>
          <w:trHeight w:val="312"/>
          <w:jc w:val="center"/>
        </w:trPr>
        <w:tc>
          <w:tcPr>
            <w:tcW w:w="356"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1615" w:type="dxa"/>
            <w:gridSpan w:val="3"/>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58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color w:val="000000"/>
                <w:sz w:val="15"/>
                <w:szCs w:val="15"/>
              </w:rPr>
              <w:t>顶板</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568" w:type="dxa"/>
            <w:gridSpan w:val="3"/>
            <w:tcBorders>
              <w:tl2br w:val="nil"/>
              <w:tr2bl w:val="nil"/>
            </w:tcBorders>
            <w:vAlign w:val="center"/>
          </w:tcPr>
          <w:p w:rsidR="00427301" w:rsidRDefault="00427301">
            <w:pPr>
              <w:adjustRightInd w:val="0"/>
              <w:snapToGrid w:val="0"/>
              <w:jc w:val="center"/>
              <w:rPr>
                <w:rFonts w:asciiTheme="minorEastAsia" w:eastAsiaTheme="minorEastAsia" w:hAnsiTheme="minorEastAsia"/>
                <w:color w:val="000000"/>
                <w:sz w:val="15"/>
                <w:szCs w:val="15"/>
              </w:rPr>
            </w:pPr>
            <w:bookmarkStart w:id="102" w:name="构造_封闭阳台顶板_0_传热系数"/>
            <w:bookmarkEnd w:id="102"/>
          </w:p>
        </w:tc>
        <w:tc>
          <w:tcPr>
            <w:tcW w:w="2276"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bookmarkStart w:id="103" w:name="构造_封闭阳台顶板_保温材料_名称"/>
            <w:bookmarkStart w:id="104" w:name="构造_封闭阳台顶板_保温材料_厚度"/>
            <w:bookmarkEnd w:id="103"/>
            <w:r>
              <w:rPr>
                <w:rFonts w:asciiTheme="minorEastAsia" w:eastAsiaTheme="minorEastAsia" w:hAnsiTheme="minorEastAsia" w:hint="eastAsia"/>
                <w:sz w:val="15"/>
                <w:szCs w:val="15"/>
              </w:rPr>
              <w:t>—</w:t>
            </w:r>
            <w:bookmarkEnd w:id="104"/>
            <w:r>
              <w:rPr>
                <w:rFonts w:asciiTheme="minorEastAsia" w:eastAsiaTheme="minorEastAsia" w:hAnsiTheme="minorEastAsia" w:hint="eastAsia"/>
                <w:color w:val="000000"/>
                <w:sz w:val="15"/>
                <w:szCs w:val="15"/>
              </w:rPr>
              <w:t>（mm）</w:t>
            </w:r>
          </w:p>
        </w:tc>
        <w:tc>
          <w:tcPr>
            <w:tcW w:w="1004"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color w:val="000000"/>
                <w:sz w:val="15"/>
                <w:szCs w:val="15"/>
              </w:rPr>
            </w:pPr>
            <w:bookmarkStart w:id="105" w:name="构造_封闭阳台顶板_保温材料_导热系数"/>
            <w:bookmarkEnd w:id="105"/>
          </w:p>
        </w:tc>
        <w:tc>
          <w:tcPr>
            <w:tcW w:w="1005" w:type="dxa"/>
            <w:gridSpan w:val="2"/>
            <w:tcBorders>
              <w:tl2br w:val="nil"/>
              <w:tr2bl w:val="nil"/>
            </w:tcBorders>
            <w:vAlign w:val="center"/>
          </w:tcPr>
          <w:p w:rsidR="00427301" w:rsidRDefault="00427301">
            <w:pPr>
              <w:adjustRightInd w:val="0"/>
              <w:snapToGrid w:val="0"/>
              <w:jc w:val="center"/>
              <w:rPr>
                <w:rFonts w:asciiTheme="minorEastAsia" w:eastAsiaTheme="minorEastAsia" w:hAnsiTheme="minorEastAsia"/>
                <w:color w:val="000000"/>
                <w:sz w:val="15"/>
                <w:szCs w:val="15"/>
              </w:rPr>
            </w:pPr>
            <w:bookmarkStart w:id="106" w:name="构造_封闭阳台顶板_保温材料_修正系数"/>
            <w:bookmarkEnd w:id="106"/>
          </w:p>
        </w:tc>
      </w:tr>
      <w:tr w:rsidR="00427301">
        <w:trPr>
          <w:trHeight w:val="312"/>
          <w:jc w:val="center"/>
        </w:trPr>
        <w:tc>
          <w:tcPr>
            <w:tcW w:w="356"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1615" w:type="dxa"/>
            <w:gridSpan w:val="3"/>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58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color w:val="000000"/>
                <w:sz w:val="15"/>
                <w:szCs w:val="15"/>
              </w:rPr>
              <w:t>底板</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56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bookmarkStart w:id="107" w:name="首层阳台底板K"/>
            <w:r>
              <w:rPr>
                <w:rFonts w:asciiTheme="minorEastAsia" w:eastAsiaTheme="minorEastAsia" w:hAnsiTheme="minorEastAsia" w:hint="eastAsia"/>
                <w:sz w:val="15"/>
                <w:szCs w:val="15"/>
              </w:rPr>
              <w:t>0.51</w:t>
            </w:r>
            <w:bookmarkEnd w:id="107"/>
          </w:p>
        </w:tc>
        <w:tc>
          <w:tcPr>
            <w:tcW w:w="2276"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bookmarkStart w:id="108" w:name="构造_首层阳台底板_保温材料_名称"/>
            <w:bookmarkStart w:id="109" w:name="保温材料－封闭阳台底板－名称"/>
            <w:bookmarkStart w:id="110" w:name="保温材料－首层阳台底板－名称"/>
            <w:r>
              <w:rPr>
                <w:rFonts w:asciiTheme="minorEastAsia" w:eastAsiaTheme="minorEastAsia" w:hAnsiTheme="minorEastAsia" w:hint="eastAsia"/>
                <w:sz w:val="15"/>
                <w:szCs w:val="15"/>
              </w:rPr>
              <w:t>加气混凝土保温层板500</w:t>
            </w:r>
            <w:bookmarkStart w:id="111" w:name="保温材料－首层阳台底板－厚度"/>
            <w:bookmarkStart w:id="112" w:name="保温材料－封闭阳台底板－厚度"/>
            <w:bookmarkStart w:id="113" w:name="构造_首层阳台底板_保温材料_厚度"/>
            <w:r>
              <w:t>350</w:t>
            </w:r>
            <w:bookmarkEnd w:id="108"/>
            <w:bookmarkEnd w:id="109"/>
            <w:bookmarkEnd w:id="110"/>
            <w:r>
              <w:rPr>
                <w:rFonts w:asciiTheme="minorEastAsia" w:eastAsiaTheme="minorEastAsia" w:hAnsiTheme="minorEastAsia" w:hint="eastAsia"/>
                <w:sz w:val="15"/>
                <w:szCs w:val="15"/>
              </w:rPr>
              <w:t>—</w:t>
            </w:r>
            <w:bookmarkEnd w:id="111"/>
            <w:bookmarkEnd w:id="112"/>
            <w:bookmarkEnd w:id="113"/>
            <w:r>
              <w:rPr>
                <w:rFonts w:asciiTheme="minorEastAsia" w:eastAsiaTheme="minorEastAsia" w:hAnsiTheme="minorEastAsia" w:hint="eastAsia"/>
                <w:color w:val="000000"/>
                <w:sz w:val="15"/>
                <w:szCs w:val="15"/>
              </w:rPr>
              <w:t>（mm）</w:t>
            </w:r>
          </w:p>
        </w:tc>
        <w:tc>
          <w:tcPr>
            <w:tcW w:w="1004"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bookmarkStart w:id="114" w:name="构造_首层阳台底板_保温材料_导热系数"/>
            <w:bookmarkStart w:id="115" w:name="保温材料－首层阳台底板－导热系数"/>
            <w:bookmarkStart w:id="116" w:name="保温材料－封闭阳台底板－导热系数"/>
            <w:r>
              <w:rPr>
                <w:rFonts w:asciiTheme="minorEastAsia" w:eastAsiaTheme="minorEastAsia" w:hAnsiTheme="minorEastAsia" w:hint="eastAsia"/>
                <w:sz w:val="15"/>
                <w:szCs w:val="15"/>
              </w:rPr>
              <w:t>0.240</w:t>
            </w:r>
            <w:bookmarkEnd w:id="114"/>
            <w:bookmarkEnd w:id="115"/>
            <w:bookmarkEnd w:id="116"/>
          </w:p>
        </w:tc>
        <w:tc>
          <w:tcPr>
            <w:tcW w:w="1005"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bookmarkStart w:id="117" w:name="保温材料－首层阳台底板－修正系数"/>
            <w:bookmarkStart w:id="118" w:name="保温材料－封闭阳台底板－修正系数"/>
            <w:bookmarkStart w:id="119" w:name="构造_首层阳台底板_保温材料_修正系数"/>
            <w:r>
              <w:rPr>
                <w:rFonts w:asciiTheme="minorEastAsia" w:eastAsiaTheme="minorEastAsia" w:hAnsiTheme="minorEastAsia" w:hint="eastAsia"/>
                <w:sz w:val="15"/>
                <w:szCs w:val="15"/>
              </w:rPr>
              <w:t>1.00</w:t>
            </w:r>
            <w:bookmarkEnd w:id="117"/>
            <w:bookmarkEnd w:id="118"/>
            <w:bookmarkEnd w:id="119"/>
          </w:p>
        </w:tc>
      </w:tr>
      <w:tr w:rsidR="00427301">
        <w:trPr>
          <w:trHeight w:val="312"/>
          <w:jc w:val="center"/>
        </w:trPr>
        <w:tc>
          <w:tcPr>
            <w:tcW w:w="356"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1615" w:type="dxa"/>
            <w:gridSpan w:val="3"/>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580"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color w:val="000000"/>
                <w:sz w:val="15"/>
                <w:szCs w:val="15"/>
              </w:rPr>
              <w:t>阳台窗</w:t>
            </w: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color w:val="000000"/>
                <w:sz w:val="15"/>
                <w:szCs w:val="15"/>
              </w:rPr>
              <w:t>3.1</w:t>
            </w:r>
          </w:p>
        </w:tc>
        <w:tc>
          <w:tcPr>
            <w:tcW w:w="1568" w:type="dxa"/>
            <w:gridSpan w:val="3"/>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bookmarkStart w:id="120" w:name="封闭阳台门K"/>
            <w:bookmarkStart w:id="121" w:name="封闭阳台窗K"/>
            <w:r>
              <w:rPr>
                <w:rFonts w:asciiTheme="minorEastAsia" w:eastAsiaTheme="minorEastAsia" w:hAnsiTheme="minorEastAsia" w:hint="eastAsia"/>
                <w:sz w:val="15"/>
                <w:szCs w:val="15"/>
              </w:rPr>
              <w:t>－</w:t>
            </w:r>
            <w:bookmarkEnd w:id="120"/>
            <w:bookmarkEnd w:id="121"/>
          </w:p>
        </w:tc>
        <w:tc>
          <w:tcPr>
            <w:tcW w:w="4285" w:type="dxa"/>
            <w:gridSpan w:val="7"/>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r>
              <w:rPr>
                <w:rFonts w:asciiTheme="minorEastAsia" w:eastAsiaTheme="minorEastAsia" w:hAnsiTheme="minorEastAsia"/>
                <w:color w:val="000000"/>
                <w:sz w:val="15"/>
                <w:szCs w:val="15"/>
              </w:rPr>
              <w:t>窗框材料及窗玻璃品种、规格，中空玻璃露点</w:t>
            </w:r>
          </w:p>
        </w:tc>
      </w:tr>
      <w:tr w:rsidR="00427301">
        <w:trPr>
          <w:trHeight w:val="312"/>
          <w:jc w:val="center"/>
        </w:trPr>
        <w:tc>
          <w:tcPr>
            <w:tcW w:w="356" w:type="dxa"/>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1615" w:type="dxa"/>
            <w:gridSpan w:val="3"/>
            <w:vMerge/>
            <w:tcBorders>
              <w:tl2br w:val="nil"/>
              <w:tr2bl w:val="nil"/>
            </w:tcBorders>
          </w:tcPr>
          <w:p w:rsidR="00427301" w:rsidRDefault="00427301">
            <w:pPr>
              <w:adjustRightInd w:val="0"/>
              <w:snapToGrid w:val="0"/>
              <w:jc w:val="center"/>
              <w:rPr>
                <w:rFonts w:asciiTheme="minorEastAsia" w:eastAsiaTheme="minorEastAsia" w:hAnsiTheme="minorEastAsia"/>
                <w:sz w:val="15"/>
                <w:szCs w:val="15"/>
              </w:rPr>
            </w:pPr>
          </w:p>
        </w:tc>
        <w:tc>
          <w:tcPr>
            <w:tcW w:w="580"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134"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568" w:type="dxa"/>
            <w:gridSpan w:val="3"/>
            <w:vMerge/>
            <w:tcBorders>
              <w:tl2br w:val="nil"/>
              <w:tr2bl w:val="nil"/>
            </w:tcBorders>
            <w:vAlign w:val="center"/>
          </w:tcPr>
          <w:p w:rsidR="00427301" w:rsidRDefault="00427301">
            <w:pPr>
              <w:adjustRightInd w:val="0"/>
              <w:snapToGrid w:val="0"/>
              <w:jc w:val="center"/>
              <w:rPr>
                <w:rFonts w:asciiTheme="minorEastAsia" w:eastAsiaTheme="minorEastAsia" w:hAnsiTheme="minorEastAsia"/>
                <w:color w:val="000000"/>
                <w:sz w:val="15"/>
                <w:szCs w:val="15"/>
              </w:rPr>
            </w:pPr>
          </w:p>
        </w:tc>
        <w:tc>
          <w:tcPr>
            <w:tcW w:w="4285" w:type="dxa"/>
            <w:gridSpan w:val="7"/>
            <w:tcBorders>
              <w:tl2br w:val="nil"/>
              <w:tr2bl w:val="nil"/>
            </w:tcBorders>
            <w:vAlign w:val="center"/>
          </w:tcPr>
          <w:p w:rsidR="00427301" w:rsidRDefault="009976CC">
            <w:pPr>
              <w:adjustRightInd w:val="0"/>
              <w:snapToGrid w:val="0"/>
              <w:jc w:val="center"/>
              <w:rPr>
                <w:rFonts w:asciiTheme="minorEastAsia" w:eastAsiaTheme="minorEastAsia" w:hAnsiTheme="minorEastAsia"/>
                <w:color w:val="000000"/>
                <w:sz w:val="15"/>
                <w:szCs w:val="15"/>
              </w:rPr>
            </w:pPr>
            <w:bookmarkStart w:id="122" w:name="构造_外窗_南向_0_名称"/>
            <w:r>
              <w:rPr>
                <w:rFonts w:asciiTheme="minorEastAsia" w:eastAsiaTheme="minorEastAsia" w:hAnsiTheme="minorEastAsia" w:hint="eastAsia"/>
                <w:sz w:val="15"/>
                <w:szCs w:val="15"/>
              </w:rPr>
              <w:t>多腔封闭塑料型材框+中空玻璃（6mm低透光Low-E+12mm空气+6mm透明）</w:t>
            </w:r>
            <w:bookmarkEnd w:id="122"/>
          </w:p>
        </w:tc>
      </w:tr>
      <w:tr w:rsidR="00427301">
        <w:trPr>
          <w:trHeight w:val="312"/>
          <w:jc w:val="center"/>
        </w:trPr>
        <w:tc>
          <w:tcPr>
            <w:tcW w:w="356"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4.2.6</w:t>
            </w:r>
          </w:p>
        </w:tc>
        <w:tc>
          <w:tcPr>
            <w:tcW w:w="3329" w:type="dxa"/>
            <w:gridSpan w:val="7"/>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外窗及敞开式阳台门气密性（GB/T 7106-2008</w:t>
            </w:r>
            <w:r>
              <w:rPr>
                <w:rFonts w:asciiTheme="minorEastAsia" w:eastAsiaTheme="minorEastAsia" w:hAnsiTheme="minorEastAsia" w:hint="eastAsia"/>
                <w:sz w:val="15"/>
                <w:szCs w:val="15"/>
              </w:rPr>
              <w:t>）</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限值</w:t>
            </w:r>
          </w:p>
        </w:tc>
        <w:tc>
          <w:tcPr>
            <w:tcW w:w="675"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w:t>
            </w:r>
            <w:r>
              <w:rPr>
                <w:rFonts w:asciiTheme="minorEastAsia" w:eastAsiaTheme="minorEastAsia" w:hAnsiTheme="minorEastAsia"/>
                <w:sz w:val="15"/>
                <w:szCs w:val="15"/>
              </w:rPr>
              <w:t>6级</w:t>
            </w:r>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设计值</w:t>
            </w:r>
          </w:p>
        </w:tc>
        <w:tc>
          <w:tcPr>
            <w:tcW w:w="51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123" w:name="最不利外窗气密性等级"/>
            <w:r>
              <w:rPr>
                <w:rFonts w:asciiTheme="minorEastAsia" w:eastAsiaTheme="minorEastAsia" w:hAnsiTheme="minorEastAsia" w:hint="eastAsia"/>
                <w:sz w:val="15"/>
                <w:szCs w:val="15"/>
              </w:rPr>
              <w:t>－</w:t>
            </w:r>
            <w:bookmarkEnd w:id="123"/>
          </w:p>
        </w:tc>
        <w:tc>
          <w:tcPr>
            <w:tcW w:w="2820"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透明幕墙的气密性</w:t>
            </w:r>
            <w:r>
              <w:rPr>
                <w:rFonts w:asciiTheme="minorEastAsia" w:eastAsiaTheme="minorEastAsia" w:hAnsiTheme="minorEastAsia" w:hint="eastAsia"/>
                <w:sz w:val="15"/>
                <w:szCs w:val="15"/>
              </w:rPr>
              <w:t>（</w:t>
            </w:r>
            <w:r>
              <w:rPr>
                <w:rFonts w:asciiTheme="minorEastAsia" w:eastAsiaTheme="minorEastAsia" w:hAnsiTheme="minorEastAsia"/>
                <w:sz w:val="15"/>
                <w:szCs w:val="15"/>
              </w:rPr>
              <w:t>GB/T 21086-2007</w:t>
            </w:r>
            <w:r>
              <w:rPr>
                <w:rFonts w:asciiTheme="minorEastAsia" w:eastAsiaTheme="minorEastAsia" w:hAnsiTheme="minorEastAsia" w:hint="eastAsia"/>
                <w:sz w:val="15"/>
                <w:szCs w:val="15"/>
              </w:rPr>
              <w:t>）</w:t>
            </w:r>
          </w:p>
        </w:tc>
        <w:tc>
          <w:tcPr>
            <w:tcW w:w="464"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限值</w:t>
            </w:r>
          </w:p>
        </w:tc>
        <w:tc>
          <w:tcPr>
            <w:tcW w:w="54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w:t>
            </w:r>
            <w:r>
              <w:rPr>
                <w:rFonts w:asciiTheme="minorEastAsia" w:eastAsiaTheme="minorEastAsia" w:hAnsiTheme="minorEastAsia"/>
                <w:sz w:val="15"/>
                <w:szCs w:val="15"/>
              </w:rPr>
              <w:t>3级</w:t>
            </w:r>
          </w:p>
        </w:tc>
        <w:tc>
          <w:tcPr>
            <w:tcW w:w="502"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设计值</w:t>
            </w:r>
          </w:p>
        </w:tc>
        <w:tc>
          <w:tcPr>
            <w:tcW w:w="503"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124" w:name="最不利幕墙气密性等级"/>
            <w:r>
              <w:rPr>
                <w:rFonts w:asciiTheme="minorEastAsia" w:eastAsiaTheme="minorEastAsia" w:hAnsiTheme="minorEastAsia" w:hint="eastAsia"/>
                <w:sz w:val="15"/>
                <w:szCs w:val="15"/>
              </w:rPr>
              <w:t>－</w:t>
            </w:r>
            <w:bookmarkEnd w:id="124"/>
          </w:p>
        </w:tc>
      </w:tr>
      <w:tr w:rsidR="00427301">
        <w:trPr>
          <w:trHeight w:val="90"/>
          <w:jc w:val="center"/>
        </w:trPr>
        <w:tc>
          <w:tcPr>
            <w:tcW w:w="10888" w:type="dxa"/>
            <w:gridSpan w:val="20"/>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是否符合标准规定性指标要求是</w:t>
            </w:r>
            <w:r>
              <w:rPr>
                <w:rFonts w:asciiTheme="minorEastAsia" w:eastAsiaTheme="minorEastAsia" w:hAnsiTheme="minorEastAsia"/>
                <w:sz w:val="15"/>
                <w:szCs w:val="15"/>
              </w:rPr>
              <w:sym w:font="Wingdings" w:char="F0A8"/>
            </w:r>
            <w:r>
              <w:rPr>
                <w:rFonts w:asciiTheme="minorEastAsia" w:eastAsiaTheme="minorEastAsia" w:hAnsiTheme="minorEastAsia"/>
                <w:sz w:val="15"/>
                <w:szCs w:val="15"/>
              </w:rPr>
              <w:t>否</w:t>
            </w:r>
            <w:r>
              <w:rPr>
                <w:rFonts w:asciiTheme="minorEastAsia" w:eastAsiaTheme="minorEastAsia" w:hAnsiTheme="minorEastAsia"/>
                <w:sz w:val="15"/>
                <w:szCs w:val="15"/>
              </w:rPr>
              <w:sym w:font="Wingdings" w:char="F06E"/>
            </w:r>
          </w:p>
        </w:tc>
      </w:tr>
      <w:tr w:rsidR="00427301">
        <w:trPr>
          <w:trHeight w:val="214"/>
          <w:jc w:val="center"/>
        </w:trPr>
        <w:tc>
          <w:tcPr>
            <w:tcW w:w="10888" w:type="dxa"/>
            <w:gridSpan w:val="20"/>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围护结构热工性能权衡判断</w:t>
            </w:r>
          </w:p>
        </w:tc>
      </w:tr>
      <w:tr w:rsidR="00427301">
        <w:trPr>
          <w:trHeight w:val="312"/>
          <w:jc w:val="center"/>
        </w:trPr>
        <w:tc>
          <w:tcPr>
            <w:tcW w:w="356"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4</w:t>
            </w:r>
            <w:r>
              <w:rPr>
                <w:rFonts w:asciiTheme="minorEastAsia" w:eastAsiaTheme="minorEastAsia" w:hAnsiTheme="minorEastAsia" w:hint="eastAsia"/>
                <w:sz w:val="15"/>
                <w:szCs w:val="15"/>
              </w:rPr>
              <w:t>.3</w:t>
            </w:r>
          </w:p>
        </w:tc>
        <w:tc>
          <w:tcPr>
            <w:tcW w:w="637"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建筑物耗热量指标</w:t>
            </w:r>
          </w:p>
        </w:tc>
        <w:tc>
          <w:tcPr>
            <w:tcW w:w="155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限值（W/m</w:t>
            </w:r>
            <w:r>
              <w:rPr>
                <w:rFonts w:asciiTheme="minorEastAsia" w:eastAsiaTheme="minorEastAsia" w:hAnsiTheme="minorEastAsia"/>
                <w:sz w:val="15"/>
                <w:szCs w:val="15"/>
                <w:vertAlign w:val="superscript"/>
              </w:rPr>
              <w:t>2</w:t>
            </w:r>
            <w:r>
              <w:rPr>
                <w:rFonts w:asciiTheme="minorEastAsia" w:eastAsiaTheme="minorEastAsia" w:hAnsiTheme="minorEastAsia"/>
                <w:sz w:val="15"/>
                <w:szCs w:val="15"/>
              </w:rPr>
              <w:t>）</w:t>
            </w:r>
          </w:p>
        </w:tc>
        <w:tc>
          <w:tcPr>
            <w:tcW w:w="1134"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125" w:name="参照建筑耗热量指标"/>
            <w:r>
              <w:rPr>
                <w:rFonts w:asciiTheme="minorEastAsia" w:eastAsiaTheme="minorEastAsia" w:hAnsiTheme="minorEastAsia" w:hint="eastAsia"/>
                <w:sz w:val="15"/>
                <w:szCs w:val="15"/>
              </w:rPr>
              <w:t>6.70</w:t>
            </w:r>
            <w:bookmarkEnd w:id="125"/>
          </w:p>
        </w:tc>
        <w:tc>
          <w:tcPr>
            <w:tcW w:w="675"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4.1.4</w:t>
            </w:r>
          </w:p>
        </w:tc>
        <w:tc>
          <w:tcPr>
            <w:tcW w:w="675" w:type="dxa"/>
            <w:vMerge w:val="restart"/>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窗墙</w:t>
            </w:r>
          </w:p>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面积比</w:t>
            </w:r>
          </w:p>
        </w:tc>
        <w:tc>
          <w:tcPr>
            <w:tcW w:w="2204"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限值（权衡判断时也必须满足）</w:t>
            </w:r>
          </w:p>
        </w:tc>
        <w:tc>
          <w:tcPr>
            <w:tcW w:w="82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东：0.45</w:t>
            </w:r>
          </w:p>
        </w:tc>
        <w:tc>
          <w:tcPr>
            <w:tcW w:w="82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南：0.60</w:t>
            </w:r>
          </w:p>
        </w:tc>
        <w:tc>
          <w:tcPr>
            <w:tcW w:w="1004"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西：0.45</w:t>
            </w:r>
          </w:p>
        </w:tc>
        <w:tc>
          <w:tcPr>
            <w:tcW w:w="1005"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北：0.40</w:t>
            </w:r>
          </w:p>
        </w:tc>
      </w:tr>
      <w:tr w:rsidR="00427301">
        <w:trPr>
          <w:trHeight w:val="312"/>
          <w:jc w:val="center"/>
        </w:trPr>
        <w:tc>
          <w:tcPr>
            <w:tcW w:w="356"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637"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558"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设计值（W/m</w:t>
            </w:r>
            <w:r>
              <w:rPr>
                <w:rFonts w:asciiTheme="minorEastAsia" w:eastAsiaTheme="minorEastAsia" w:hAnsiTheme="minorEastAsia"/>
                <w:sz w:val="15"/>
                <w:szCs w:val="15"/>
                <w:vertAlign w:val="superscript"/>
              </w:rPr>
              <w:t>2</w:t>
            </w:r>
            <w:r>
              <w:rPr>
                <w:rFonts w:asciiTheme="minorEastAsia" w:eastAsiaTheme="minorEastAsia" w:hAnsiTheme="minorEastAsia"/>
                <w:sz w:val="15"/>
                <w:szCs w:val="15"/>
              </w:rPr>
              <w:t>）</w:t>
            </w:r>
          </w:p>
        </w:tc>
        <w:tc>
          <w:tcPr>
            <w:tcW w:w="1134" w:type="dxa"/>
            <w:gridSpan w:val="3"/>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hint="eastAsia"/>
                <w:sz w:val="15"/>
                <w:szCs w:val="15"/>
              </w:rPr>
              <w:t>6.49</w:t>
            </w:r>
          </w:p>
        </w:tc>
        <w:tc>
          <w:tcPr>
            <w:tcW w:w="675"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675" w:type="dxa"/>
            <w:vMerge/>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2204"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设计值</w:t>
            </w:r>
          </w:p>
        </w:tc>
        <w:tc>
          <w:tcPr>
            <w:tcW w:w="82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126" w:name="最不利开间窗墙比－东向"/>
            <w:r>
              <w:rPr>
                <w:rFonts w:asciiTheme="minorEastAsia" w:eastAsiaTheme="minorEastAsia" w:hAnsiTheme="minorEastAsia" w:hint="eastAsia"/>
                <w:sz w:val="15"/>
                <w:szCs w:val="15"/>
              </w:rPr>
              <w:t>0.60</w:t>
            </w:r>
            <w:bookmarkEnd w:id="126"/>
          </w:p>
        </w:tc>
        <w:tc>
          <w:tcPr>
            <w:tcW w:w="820" w:type="dxa"/>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127" w:name="最不利开间窗墙比－南向"/>
            <w:r>
              <w:rPr>
                <w:rFonts w:asciiTheme="minorEastAsia" w:eastAsiaTheme="minorEastAsia" w:hAnsiTheme="minorEastAsia" w:hint="eastAsia"/>
                <w:sz w:val="15"/>
                <w:szCs w:val="15"/>
              </w:rPr>
              <w:t>0.39</w:t>
            </w:r>
            <w:bookmarkEnd w:id="127"/>
          </w:p>
        </w:tc>
        <w:tc>
          <w:tcPr>
            <w:tcW w:w="1004"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128" w:name="最不利开间窗墙比－西向"/>
            <w:r>
              <w:rPr>
                <w:rFonts w:asciiTheme="minorEastAsia" w:eastAsiaTheme="minorEastAsia" w:hAnsiTheme="minorEastAsia" w:hint="eastAsia"/>
                <w:sz w:val="15"/>
                <w:szCs w:val="15"/>
              </w:rPr>
              <w:t>0.52</w:t>
            </w:r>
            <w:bookmarkEnd w:id="128"/>
          </w:p>
        </w:tc>
        <w:tc>
          <w:tcPr>
            <w:tcW w:w="1005"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bookmarkStart w:id="129" w:name="最不利开间窗墙比－北向"/>
            <w:r>
              <w:rPr>
                <w:rFonts w:asciiTheme="minorEastAsia" w:eastAsiaTheme="minorEastAsia" w:hAnsiTheme="minorEastAsia" w:hint="eastAsia"/>
                <w:sz w:val="15"/>
                <w:szCs w:val="15"/>
              </w:rPr>
              <w:t>0.33</w:t>
            </w:r>
            <w:bookmarkEnd w:id="129"/>
          </w:p>
        </w:tc>
      </w:tr>
      <w:tr w:rsidR="00427301">
        <w:trPr>
          <w:trHeight w:val="397"/>
          <w:jc w:val="center"/>
        </w:trPr>
        <w:tc>
          <w:tcPr>
            <w:tcW w:w="2551" w:type="dxa"/>
            <w:gridSpan w:val="5"/>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审查机构对节能设计专项审查意见</w:t>
            </w:r>
          </w:p>
        </w:tc>
        <w:tc>
          <w:tcPr>
            <w:tcW w:w="1134" w:type="dxa"/>
            <w:gridSpan w:val="3"/>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350" w:type="dxa"/>
            <w:gridSpan w:val="2"/>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审查人（签字）</w:t>
            </w:r>
          </w:p>
        </w:tc>
        <w:tc>
          <w:tcPr>
            <w:tcW w:w="2204" w:type="dxa"/>
            <w:gridSpan w:val="4"/>
            <w:tcBorders>
              <w:tl2br w:val="nil"/>
              <w:tr2bl w:val="nil"/>
            </w:tcBorders>
            <w:vAlign w:val="center"/>
          </w:tcPr>
          <w:p w:rsidR="00427301" w:rsidRDefault="00427301">
            <w:pPr>
              <w:adjustRightInd w:val="0"/>
              <w:snapToGrid w:val="0"/>
              <w:jc w:val="center"/>
              <w:rPr>
                <w:rFonts w:asciiTheme="minorEastAsia" w:eastAsiaTheme="minorEastAsia" w:hAnsiTheme="minorEastAsia"/>
                <w:sz w:val="15"/>
                <w:szCs w:val="15"/>
              </w:rPr>
            </w:pPr>
          </w:p>
        </w:tc>
        <w:tc>
          <w:tcPr>
            <w:tcW w:w="1640" w:type="dxa"/>
            <w:gridSpan w:val="2"/>
            <w:tcBorders>
              <w:tl2br w:val="nil"/>
              <w:tr2bl w:val="nil"/>
            </w:tcBorders>
            <w:vAlign w:val="center"/>
          </w:tcPr>
          <w:p w:rsidR="00427301" w:rsidRDefault="009976CC">
            <w:pPr>
              <w:wordWrap w:val="0"/>
              <w:adjustRightInd w:val="0"/>
              <w:snapToGrid w:val="0"/>
              <w:ind w:right="75" w:firstLineChars="200" w:firstLine="300"/>
              <w:jc w:val="right"/>
              <w:rPr>
                <w:rFonts w:asciiTheme="minorEastAsia" w:eastAsiaTheme="minorEastAsia" w:hAnsiTheme="minorEastAsia"/>
                <w:sz w:val="15"/>
                <w:szCs w:val="15"/>
              </w:rPr>
            </w:pPr>
            <w:r>
              <w:rPr>
                <w:rFonts w:asciiTheme="minorEastAsia" w:eastAsiaTheme="minorEastAsia" w:hAnsiTheme="minorEastAsia"/>
                <w:sz w:val="15"/>
                <w:szCs w:val="15"/>
              </w:rPr>
              <w:t>年月日</w:t>
            </w:r>
          </w:p>
        </w:tc>
        <w:tc>
          <w:tcPr>
            <w:tcW w:w="2009" w:type="dxa"/>
            <w:gridSpan w:val="4"/>
            <w:tcBorders>
              <w:tl2br w:val="nil"/>
              <w:tr2bl w:val="nil"/>
            </w:tcBorders>
            <w:vAlign w:val="center"/>
          </w:tcPr>
          <w:p w:rsidR="00427301" w:rsidRDefault="009976CC">
            <w:pPr>
              <w:adjustRightInd w:val="0"/>
              <w:snapToGrid w:val="0"/>
              <w:jc w:val="center"/>
              <w:rPr>
                <w:rFonts w:asciiTheme="minorEastAsia" w:eastAsiaTheme="minorEastAsia" w:hAnsiTheme="minorEastAsia"/>
                <w:sz w:val="15"/>
                <w:szCs w:val="15"/>
              </w:rPr>
            </w:pPr>
            <w:r>
              <w:rPr>
                <w:rFonts w:asciiTheme="minorEastAsia" w:eastAsiaTheme="minorEastAsia" w:hAnsiTheme="minorEastAsia"/>
                <w:sz w:val="15"/>
                <w:szCs w:val="15"/>
              </w:rPr>
              <w:t>审查机构（公章）</w:t>
            </w:r>
          </w:p>
        </w:tc>
      </w:tr>
    </w:tbl>
    <w:p w:rsidR="00427301" w:rsidRDefault="009976CC">
      <w:pPr>
        <w:widowControl/>
        <w:adjustRightInd w:val="0"/>
        <w:snapToGrid w:val="0"/>
        <w:spacing w:line="240" w:lineRule="exact"/>
        <w:jc w:val="left"/>
        <w:rPr>
          <w:sz w:val="15"/>
        </w:rPr>
      </w:pPr>
      <w:r>
        <w:rPr>
          <w:rFonts w:hAnsi="宋体"/>
          <w:sz w:val="15"/>
        </w:rPr>
        <w:lastRenderedPageBreak/>
        <w:t>注：</w:t>
      </w:r>
      <w:r>
        <w:rPr>
          <w:sz w:val="15"/>
        </w:rPr>
        <w:t>1</w:t>
      </w:r>
      <w:r>
        <w:rPr>
          <w:rFonts w:hAnsi="宋体"/>
          <w:sz w:val="15"/>
        </w:rPr>
        <w:t>建设单位持经审查合格的节能设计备案表到建设行政主管部门办理施工许可手续。</w:t>
      </w:r>
    </w:p>
    <w:p w:rsidR="00427301" w:rsidRDefault="009976CC">
      <w:pPr>
        <w:widowControl/>
        <w:adjustRightInd w:val="0"/>
        <w:snapToGrid w:val="0"/>
        <w:spacing w:line="240" w:lineRule="exact"/>
        <w:ind w:leftChars="150" w:left="540" w:hangingChars="150" w:hanging="225"/>
        <w:jc w:val="left"/>
        <w:rPr>
          <w:sz w:val="15"/>
        </w:rPr>
      </w:pPr>
      <w:r>
        <w:rPr>
          <w:rFonts w:hAnsi="宋体" w:hint="eastAsia"/>
          <w:sz w:val="15"/>
        </w:rPr>
        <w:t xml:space="preserve">2 </w:t>
      </w:r>
      <w:r>
        <w:rPr>
          <w:rFonts w:hAnsi="宋体"/>
          <w:sz w:val="15"/>
        </w:rPr>
        <w:t xml:space="preserve"> </w:t>
      </w:r>
      <w:r>
        <w:rPr>
          <w:rFonts w:hAnsi="宋体"/>
          <w:sz w:val="15"/>
        </w:rPr>
        <w:t>此表一式四份，由设计单位填写，建设单位随送审图纸一并报审。审查机构审查合格，签字、盖章后存档一份，建设、设计单位各存档一份，建设行政主管部门备案一份。</w:t>
      </w:r>
    </w:p>
    <w:sectPr w:rsidR="00427301" w:rsidSect="00427301">
      <w:pgSz w:w="11906" w:h="16838"/>
      <w:pgMar w:top="1440" w:right="1274"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C3C" w:rsidRDefault="00353C3C" w:rsidP="002C4A3F">
      <w:r>
        <w:separator/>
      </w:r>
    </w:p>
  </w:endnote>
  <w:endnote w:type="continuationSeparator" w:id="1">
    <w:p w:rsidR="00353C3C" w:rsidRDefault="00353C3C" w:rsidP="002C4A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C3C" w:rsidRDefault="00353C3C" w:rsidP="002C4A3F">
      <w:r>
        <w:separator/>
      </w:r>
    </w:p>
  </w:footnote>
  <w:footnote w:type="continuationSeparator" w:id="1">
    <w:p w:rsidR="00353C3C" w:rsidRDefault="00353C3C" w:rsidP="002C4A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217F62"/>
    <w:rsid w:val="001915A3"/>
    <w:rsid w:val="00217F62"/>
    <w:rsid w:val="002C4A3F"/>
    <w:rsid w:val="00353C3C"/>
    <w:rsid w:val="00427301"/>
    <w:rsid w:val="00667C2E"/>
    <w:rsid w:val="006A37E7"/>
    <w:rsid w:val="009976CC"/>
    <w:rsid w:val="00A906D8"/>
    <w:rsid w:val="00AB5A74"/>
    <w:rsid w:val="00C86F12"/>
    <w:rsid w:val="00F071AE"/>
    <w:rsid w:val="032C6A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301"/>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427301"/>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427301"/>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sid w:val="00427301"/>
    <w:rPr>
      <w:color w:val="0000FF" w:themeColor="hyperlink"/>
      <w:u w:val="single"/>
    </w:rPr>
  </w:style>
  <w:style w:type="character" w:customStyle="1" w:styleId="Char0">
    <w:name w:val="页眉 Char"/>
    <w:basedOn w:val="a0"/>
    <w:link w:val="a4"/>
    <w:uiPriority w:val="99"/>
    <w:semiHidden/>
    <w:rsid w:val="00427301"/>
    <w:rPr>
      <w:rFonts w:ascii="Times New Roman" w:eastAsia="宋体" w:hAnsi="Times New Roman" w:cs="Times New Roman"/>
      <w:sz w:val="18"/>
      <w:szCs w:val="18"/>
    </w:rPr>
  </w:style>
  <w:style w:type="character" w:customStyle="1" w:styleId="Char">
    <w:name w:val="页脚 Char"/>
    <w:basedOn w:val="a0"/>
    <w:link w:val="a3"/>
    <w:uiPriority w:val="99"/>
    <w:semiHidden/>
    <w:rsid w:val="00427301"/>
    <w:rPr>
      <w:rFonts w:ascii="Times New Roman" w:eastAsia="宋体" w:hAnsi="Times New Roman" w:cs="Times New Roman"/>
      <w:sz w:val="18"/>
      <w:szCs w:val="18"/>
    </w:rPr>
  </w:style>
  <w:style w:type="paragraph" w:customStyle="1" w:styleId="CharChar">
    <w:name w:val="Char Char"/>
    <w:basedOn w:val="a"/>
    <w:qFormat/>
    <w:rsid w:val="00427301"/>
    <w:pPr>
      <w:spacing w:line="480" w:lineRule="auto"/>
      <w:ind w:firstLineChars="168" w:firstLine="403"/>
      <w:jc w:val="center"/>
    </w:pPr>
    <w:rPr>
      <w:rFonts w:ascii="宋体" w:hAnsi="宋体"/>
      <w:sz w:val="24"/>
      <w:szCs w:val="24"/>
    </w:rPr>
  </w:style>
  <w:style w:type="paragraph" w:styleId="a6">
    <w:name w:val="List Paragraph"/>
    <w:basedOn w:val="a"/>
    <w:uiPriority w:val="34"/>
    <w:qFormat/>
    <w:rsid w:val="0042730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332</Words>
  <Characters>1898</Characters>
  <Application>Microsoft Office Word</Application>
  <DocSecurity>0</DocSecurity>
  <Lines>15</Lines>
  <Paragraphs>4</Paragraphs>
  <ScaleCrop>false</ScaleCrop>
  <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3</cp:revision>
  <dcterms:created xsi:type="dcterms:W3CDTF">2022-01-06T04:59:00Z</dcterms:created>
  <dcterms:modified xsi:type="dcterms:W3CDTF">2022-01-06T05:28:00Z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9872BD4B0A3148DABC61FD4433292B4B</vt:lpwstr>
  </property>
</Properties>
</file>