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5.1.1</w:t>
      </w:r>
      <w:r>
        <w:rPr>
          <w:rFonts w:hint="eastAsia" w:eastAsiaTheme="minorEastAsia"/>
          <w:sz w:val="24"/>
          <w:szCs w:val="40"/>
        </w:rPr>
        <w:t xml:space="preserve"> </w:t>
      </w:r>
      <w:r>
        <w:rPr>
          <w:rFonts w:eastAsiaTheme="minorEastAsia"/>
          <w:sz w:val="24"/>
          <w:szCs w:val="40"/>
        </w:rPr>
        <w:t>室内空气中的氨、甲醛、苯、总挥发性有机物、氡等污染物浓度应符合现行国家标准《室内空气质量标准》GB/T 18883的有关规定。建筑室内和建筑主出入口处应禁止吸烟，并应在醒目位置设置禁烟标志。</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63946924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0609332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ascii="Times New Roman" w:hAnsi="Times New Roman" w:eastAsia="宋体" w:cs="Times New Roman"/>
          <w:szCs w:val="21"/>
        </w:rPr>
        <w:t>请对室内空气质量</w:t>
      </w:r>
      <w:r>
        <w:rPr>
          <w:rFonts w:hint="eastAsia" w:ascii="Times New Roman" w:hAnsi="Times New Roman" w:eastAsia="宋体" w:cs="Times New Roman"/>
          <w:szCs w:val="21"/>
        </w:rPr>
        <w:t>达标情况进行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9356" w:type="dxa"/>
          </w:tcPr>
          <w:p>
            <w:pPr>
              <w:ind w:firstLine="400" w:firstLineChars="200"/>
              <w:rPr>
                <w:rFonts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室内新风除霾空调一体机上有空气参数显示面板，当空气参数超标时进行预警，并联动新风机进行空气处理。</w:t>
            </w:r>
          </w:p>
          <w:p>
            <w:pPr>
              <w:ind w:firstLine="400" w:firstLineChars="200"/>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主要功能建筑均采用新风换气机送新风，卫生间排风的方式（排风量为送风量的80~90%）保证室内空气质量。其他房间合理布置送回风口位置，使气流组织合理，房间无死角。</w:t>
            </w: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请对室内禁烟标志</w:t>
      </w:r>
      <w:r>
        <w:rPr>
          <w:rFonts w:hint="eastAsia" w:ascii="Times New Roman" w:hAnsi="Times New Roman" w:eastAsia="宋体" w:cs="Times New Roman"/>
          <w:szCs w:val="21"/>
        </w:rPr>
        <w:t>设置情况进行</w:t>
      </w:r>
      <w:r>
        <w:rPr>
          <w:rFonts w:ascii="Times New Roman" w:hAnsi="Times New Roman" w:eastAsia="宋体" w:cs="Times New Roman"/>
          <w:szCs w:val="21"/>
        </w:rPr>
        <w:t>简要说明：</w:t>
      </w:r>
    </w:p>
    <w:tbl>
      <w:tblPr>
        <w:tblStyle w:val="1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rPr>
        <w:tc>
          <w:tcPr>
            <w:tcW w:w="9356" w:type="dxa"/>
          </w:tcPr>
          <w:p>
            <w:pPr>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社区内部在公共场所空间如室内公共活动区以及宿舍楼内部设置室内禁烟标志。</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）相关专业</w:t>
      </w:r>
      <w:r>
        <w:rPr>
          <w:rFonts w:ascii="Times New Roman" w:hAnsi="Times New Roman" w:eastAsia="宋体" w:cs="Times New Roman"/>
          <w:szCs w:val="21"/>
        </w:rPr>
        <w:t>竣工图</w:t>
      </w:r>
      <w:r>
        <w:rPr>
          <w:rFonts w:hint="eastAsia" w:ascii="Times New Roman" w:hAnsi="Times New Roman" w:eastAsia="宋体" w:cs="Times New Roman"/>
          <w:szCs w:val="21"/>
        </w:rPr>
        <w:t>及说明文件；</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）选用</w:t>
      </w:r>
      <w:r>
        <w:rPr>
          <w:rFonts w:ascii="Times New Roman" w:hAnsi="Times New Roman" w:eastAsia="宋体" w:cs="Times New Roman"/>
          <w:szCs w:val="21"/>
        </w:rPr>
        <w:t>装修材料</w:t>
      </w:r>
      <w:r>
        <w:rPr>
          <w:rFonts w:hint="eastAsia" w:ascii="Times New Roman" w:hAnsi="Times New Roman" w:eastAsia="宋体" w:cs="Times New Roman"/>
          <w:szCs w:val="21"/>
        </w:rPr>
        <w:t>的</w:t>
      </w:r>
      <w:r>
        <w:rPr>
          <w:rFonts w:ascii="Times New Roman" w:hAnsi="Times New Roman" w:eastAsia="宋体" w:cs="Times New Roman"/>
          <w:szCs w:val="21"/>
        </w:rPr>
        <w:t>种类、用量</w:t>
      </w:r>
      <w:r>
        <w:rPr>
          <w:rFonts w:hint="eastAsia" w:ascii="Times New Roman" w:hAnsi="Times New Roman" w:eastAsia="宋体" w:cs="Times New Roman"/>
          <w:szCs w:val="21"/>
        </w:rPr>
        <w:t>及相关检测报告；</w:t>
      </w:r>
    </w:p>
    <w:p>
      <w:pP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w:t>
      </w:r>
      <w:r>
        <w:rPr>
          <w:rFonts w:ascii="Times New Roman" w:hAnsi="Times New Roman" w:eastAsia="宋体" w:cs="Times New Roman"/>
          <w:szCs w:val="21"/>
        </w:rPr>
        <w:t>室内空气质量</w:t>
      </w:r>
      <w:r>
        <w:rPr>
          <w:rFonts w:hint="eastAsia" w:ascii="Times New Roman" w:hAnsi="Times New Roman" w:eastAsia="宋体" w:cs="Times New Roman"/>
          <w:szCs w:val="21"/>
        </w:rPr>
        <w:t>检测</w:t>
      </w:r>
      <w:r>
        <w:rPr>
          <w:rFonts w:ascii="Times New Roman" w:hAnsi="Times New Roman" w:eastAsia="宋体" w:cs="Times New Roman"/>
          <w:szCs w:val="21"/>
        </w:rPr>
        <w:t>报告</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w:t>
      </w:r>
      <w:r>
        <w:rPr>
          <w:rFonts w:ascii="Times New Roman" w:hAnsi="Times New Roman" w:eastAsia="宋体" w:cs="Times New Roman"/>
          <w:szCs w:val="21"/>
        </w:rPr>
        <w:t>禁烟标志</w:t>
      </w:r>
      <w:r>
        <w:rPr>
          <w:rFonts w:hint="eastAsia" w:ascii="Times New Roman" w:hAnsi="Times New Roman" w:eastAsia="宋体" w:cs="Times New Roman"/>
          <w:szCs w:val="21"/>
        </w:rPr>
        <w:t>设置情况。</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9356" w:type="dxa"/>
          </w:tcPr>
          <w:p>
            <w:pPr>
              <w:ind w:firstLine="400" w:firstLineChars="200"/>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fldChar w:fldCharType="begin"/>
            </w:r>
            <w:r>
              <w:rPr>
                <w:rFonts w:hint="eastAsia" w:cs="Times New Roman" w:asciiTheme="minorEastAsia" w:hAnsiTheme="minorEastAsia" w:eastAsiaTheme="minorEastAsia"/>
                <w:kern w:val="0"/>
                <w:sz w:val="20"/>
                <w:szCs w:val="21"/>
              </w:rPr>
              <w:instrText xml:space="preserve"> HYPERLINK "javascript:;" \o "装修设计图纸与设计说明.docx" </w:instrText>
            </w:r>
            <w:r>
              <w:rPr>
                <w:rFonts w:hint="eastAsia" w:cs="Times New Roman" w:asciiTheme="minorEastAsia" w:hAnsiTheme="minorEastAsia" w:eastAsiaTheme="minorEastAsia"/>
                <w:kern w:val="0"/>
                <w:sz w:val="20"/>
                <w:szCs w:val="21"/>
              </w:rPr>
              <w:fldChar w:fldCharType="separate"/>
            </w:r>
            <w:r>
              <w:rPr>
                <w:rFonts w:hint="eastAsia" w:cs="Times New Roman" w:asciiTheme="minorEastAsia" w:hAnsiTheme="minorEastAsia" w:eastAsiaTheme="minorEastAsia"/>
                <w:kern w:val="0"/>
                <w:sz w:val="20"/>
                <w:szCs w:val="21"/>
              </w:rPr>
              <w:t> 装修设计图纸与设计说明.docx</w:t>
            </w:r>
            <w:r>
              <w:rPr>
                <w:rFonts w:hint="eastAsia" w:cs="Times New Roman" w:asciiTheme="minorEastAsia" w:hAnsiTheme="minorEastAsia" w:eastAsiaTheme="minorEastAsia"/>
                <w:kern w:val="0"/>
                <w:sz w:val="20"/>
                <w:szCs w:val="21"/>
              </w:rPr>
              <w:fldChar w:fldCharType="end"/>
            </w:r>
          </w:p>
          <w:p>
            <w:pPr>
              <w:ind w:firstLine="400" w:firstLineChars="200"/>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fldChar w:fldCharType="begin"/>
            </w:r>
            <w:r>
              <w:rPr>
                <w:rFonts w:hint="eastAsia" w:cs="Times New Roman" w:asciiTheme="minorEastAsia" w:hAnsiTheme="minorEastAsia" w:eastAsiaTheme="minorEastAsia"/>
                <w:kern w:val="0"/>
                <w:sz w:val="20"/>
                <w:szCs w:val="21"/>
              </w:rPr>
              <w:instrText xml:space="preserve"> HYPERLINK "javascript:;" \o "建筑专业图纸与设计说明.docx" </w:instrText>
            </w:r>
            <w:r>
              <w:rPr>
                <w:rFonts w:hint="eastAsia" w:cs="Times New Roman" w:asciiTheme="minorEastAsia" w:hAnsiTheme="minorEastAsia" w:eastAsiaTheme="minorEastAsia"/>
                <w:kern w:val="0"/>
                <w:sz w:val="20"/>
                <w:szCs w:val="21"/>
              </w:rPr>
              <w:fldChar w:fldCharType="separate"/>
            </w:r>
            <w:r>
              <w:rPr>
                <w:rFonts w:hint="eastAsia" w:cs="Times New Roman" w:asciiTheme="minorEastAsia" w:hAnsiTheme="minorEastAsia" w:eastAsiaTheme="minorEastAsia"/>
                <w:kern w:val="0"/>
                <w:sz w:val="20"/>
                <w:szCs w:val="21"/>
              </w:rPr>
              <w:t> 建筑专业图纸与设计说明.docx</w:t>
            </w:r>
            <w:r>
              <w:rPr>
                <w:rFonts w:hint="eastAsia" w:cs="Times New Roman" w:asciiTheme="minorEastAsia" w:hAnsiTheme="minorEastAsia" w:eastAsiaTheme="minorEastAsia"/>
                <w:kern w:val="0"/>
                <w:sz w:val="20"/>
                <w:szCs w:val="21"/>
              </w:rPr>
              <w:fldChar w:fldCharType="end"/>
            </w:r>
          </w:p>
          <w:p>
            <w:pPr>
              <w:ind w:firstLine="400" w:firstLineChars="200"/>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fldChar w:fldCharType="begin"/>
            </w:r>
            <w:r>
              <w:rPr>
                <w:rFonts w:hint="eastAsia" w:cs="Times New Roman" w:asciiTheme="minorEastAsia" w:hAnsiTheme="minorEastAsia" w:eastAsiaTheme="minorEastAsia"/>
                <w:kern w:val="0"/>
                <w:sz w:val="20"/>
                <w:szCs w:val="21"/>
              </w:rPr>
              <w:instrText xml:space="preserve"> HYPERLINK "javascript:;" \o "建筑专业图纸与设计说明.docx" </w:instrText>
            </w:r>
            <w:r>
              <w:rPr>
                <w:rFonts w:hint="eastAsia" w:cs="Times New Roman" w:asciiTheme="minorEastAsia" w:hAnsiTheme="minorEastAsia" w:eastAsiaTheme="minorEastAsia"/>
                <w:kern w:val="0"/>
                <w:sz w:val="20"/>
                <w:szCs w:val="21"/>
              </w:rPr>
              <w:fldChar w:fldCharType="separate"/>
            </w:r>
            <w:r>
              <w:rPr>
                <w:rFonts w:hint="eastAsia" w:cs="Times New Roman" w:asciiTheme="minorEastAsia" w:hAnsiTheme="minorEastAsia" w:eastAsiaTheme="minorEastAsia"/>
                <w:kern w:val="0"/>
                <w:sz w:val="20"/>
                <w:szCs w:val="21"/>
              </w:rPr>
              <w:t>选用装修材料的种类、用量及相关检测报告.docx</w:t>
            </w:r>
            <w:r>
              <w:rPr>
                <w:rFonts w:hint="eastAsia" w:cs="Times New Roman" w:asciiTheme="minorEastAsia" w:hAnsiTheme="minorEastAsia" w:eastAsiaTheme="minorEastAsia"/>
                <w:kern w:val="0"/>
                <w:sz w:val="20"/>
                <w:szCs w:val="21"/>
              </w:rPr>
              <w:fldChar w:fldCharType="end"/>
            </w:r>
          </w:p>
          <w:p>
            <w:pPr>
              <w:ind w:firstLine="400" w:firstLineChars="200"/>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fldChar w:fldCharType="begin"/>
            </w:r>
            <w:r>
              <w:rPr>
                <w:rFonts w:hint="eastAsia" w:cs="Times New Roman" w:asciiTheme="minorEastAsia" w:hAnsiTheme="minorEastAsia" w:eastAsiaTheme="minorEastAsia"/>
                <w:kern w:val="0"/>
                <w:sz w:val="20"/>
                <w:szCs w:val="21"/>
              </w:rPr>
              <w:instrText xml:space="preserve"> HYPERLINK "javascript:;" \o "室内空气质量检测报告.docx" </w:instrText>
            </w:r>
            <w:r>
              <w:rPr>
                <w:rFonts w:hint="eastAsia" w:cs="Times New Roman" w:asciiTheme="minorEastAsia" w:hAnsiTheme="minorEastAsia" w:eastAsiaTheme="minorEastAsia"/>
                <w:kern w:val="0"/>
                <w:sz w:val="20"/>
                <w:szCs w:val="21"/>
              </w:rPr>
              <w:fldChar w:fldCharType="separate"/>
            </w:r>
            <w:r>
              <w:rPr>
                <w:rFonts w:hint="eastAsia" w:cs="Times New Roman" w:asciiTheme="minorEastAsia" w:hAnsiTheme="minorEastAsia" w:eastAsiaTheme="minorEastAsia"/>
                <w:kern w:val="0"/>
                <w:sz w:val="20"/>
                <w:szCs w:val="21"/>
              </w:rPr>
              <w:t> 室内空气质量检测报告.docx</w:t>
            </w:r>
            <w:r>
              <w:rPr>
                <w:rFonts w:hint="eastAsia" w:cs="Times New Roman" w:asciiTheme="minorEastAsia" w:hAnsiTheme="minorEastAsia" w:eastAsiaTheme="minorEastAsia"/>
                <w:kern w:val="0"/>
                <w:sz w:val="20"/>
                <w:szCs w:val="21"/>
              </w:rPr>
              <w:fldChar w:fldCharType="end"/>
            </w:r>
          </w:p>
          <w:p>
            <w:pPr>
              <w:ind w:firstLine="400" w:firstLineChars="200"/>
              <w:rPr>
                <w:rFonts w:hint="eastAsia" w:ascii="微软雅黑" w:hAnsi="微软雅黑" w:eastAsia="微软雅黑" w:cs="微软雅黑"/>
                <w:i w:val="0"/>
                <w:iCs w:val="0"/>
                <w:caps w:val="0"/>
                <w:color w:val="192427"/>
                <w:spacing w:val="0"/>
                <w:sz w:val="16"/>
                <w:szCs w:val="16"/>
                <w:u w:val="none"/>
                <w:bdr w:val="none" w:color="auto" w:sz="0" w:space="0"/>
                <w:lang w:eastAsia="zh-CN"/>
              </w:rPr>
            </w:pPr>
            <w:r>
              <w:rPr>
                <w:rFonts w:hint="eastAsia" w:cs="Times New Roman" w:asciiTheme="minorEastAsia" w:hAnsiTheme="minorEastAsia" w:eastAsiaTheme="minorEastAsia"/>
                <w:kern w:val="0"/>
                <w:sz w:val="20"/>
                <w:szCs w:val="21"/>
              </w:rPr>
              <w:fldChar w:fldCharType="begin"/>
            </w:r>
            <w:r>
              <w:rPr>
                <w:rFonts w:hint="eastAsia" w:cs="Times New Roman" w:asciiTheme="minorEastAsia" w:hAnsiTheme="minorEastAsia" w:eastAsiaTheme="minorEastAsia"/>
                <w:kern w:val="0"/>
                <w:sz w:val="20"/>
                <w:szCs w:val="21"/>
              </w:rPr>
              <w:instrText xml:space="preserve"> HYPERLINK "javascript:;" \o "禁烟标志设置情况.docx" </w:instrText>
            </w:r>
            <w:r>
              <w:rPr>
                <w:rFonts w:hint="eastAsia" w:cs="Times New Roman" w:asciiTheme="minorEastAsia" w:hAnsiTheme="minorEastAsia" w:eastAsiaTheme="minorEastAsia"/>
                <w:kern w:val="0"/>
                <w:sz w:val="20"/>
                <w:szCs w:val="21"/>
              </w:rPr>
              <w:fldChar w:fldCharType="separate"/>
            </w:r>
            <w:r>
              <w:rPr>
                <w:rFonts w:hint="eastAsia" w:cs="Times New Roman" w:asciiTheme="minorEastAsia" w:hAnsiTheme="minorEastAsia" w:eastAsiaTheme="minorEastAsia"/>
                <w:kern w:val="0"/>
                <w:sz w:val="20"/>
                <w:szCs w:val="21"/>
              </w:rPr>
              <w:t>禁烟标志设置情况.docx</w:t>
            </w:r>
            <w:r>
              <w:rPr>
                <w:rFonts w:hint="eastAsia" w:cs="Times New Roman" w:asciiTheme="minorEastAsia" w:hAnsiTheme="minorEastAsia" w:eastAsiaTheme="minorEastAsia"/>
                <w:kern w:val="0"/>
                <w:sz w:val="20"/>
                <w:szCs w:val="21"/>
              </w:rPr>
              <w:fldChar w:fldCharType="end"/>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0D6"/>
    <w:rsid w:val="000270D6"/>
    <w:rsid w:val="00074A38"/>
    <w:rsid w:val="00143679"/>
    <w:rsid w:val="00172665"/>
    <w:rsid w:val="003233E7"/>
    <w:rsid w:val="007A0A9B"/>
    <w:rsid w:val="008018BD"/>
    <w:rsid w:val="009B241B"/>
    <w:rsid w:val="00B11509"/>
    <w:rsid w:val="00C25000"/>
    <w:rsid w:val="146B5027"/>
    <w:rsid w:val="2EB15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character" w:customStyle="1" w:styleId="10">
    <w:name w:val="页眉 Char"/>
    <w:basedOn w:val="8"/>
    <w:link w:val="5"/>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标题 4 Char"/>
    <w:basedOn w:val="8"/>
    <w:link w:val="3"/>
    <w:uiPriority w:val="0"/>
    <w:rPr>
      <w:rFonts w:ascii="Times New Roman" w:hAnsi="Times New Roman" w:eastAsia="宋体" w:cs="Times New Roman"/>
      <w:b/>
      <w:bCs/>
      <w:szCs w:val="32"/>
    </w:rPr>
  </w:style>
  <w:style w:type="character" w:styleId="13">
    <w:name w:val="Placeholder Text"/>
    <w:basedOn w:val="8"/>
    <w:semiHidden/>
    <w:qFormat/>
    <w:uiPriority w:val="99"/>
    <w:rPr>
      <w:color w:val="808080"/>
    </w:rPr>
  </w:style>
  <w:style w:type="table" w:customStyle="1" w:styleId="14">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8"/>
    <w:qFormat/>
    <w:uiPriority w:val="1"/>
    <w:rPr>
      <w:rFonts w:eastAsiaTheme="minorEastAsia"/>
      <w:sz w:val="21"/>
    </w:rPr>
  </w:style>
  <w:style w:type="character" w:customStyle="1" w:styleId="16">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Words>
  <Characters>337</Characters>
  <Lines>2</Lines>
  <Paragraphs>1</Paragraphs>
  <TotalTime>16</TotalTime>
  <ScaleCrop>false</ScaleCrop>
  <LinksUpToDate>false</LinksUpToDate>
  <CharactersWithSpaces>394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2019-07-12T07:47:00Z</dcterms:created>
  <dc:creator>dongYP</dc:creator>
  <cp:lastModifiedBy>栩喵叽</cp:lastModifiedBy>
  <dcterms:modified xsi:type="dcterms:W3CDTF">2022-03-04T18:18:13Z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7A943A9C46274FC0907F656ECB214159</vt:lpwstr>
  </property>
</Properties>
</file>