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14:paraId="1223BD3A" w14:textId="77777777" w:rsidR="00A044F5" w:rsidRDefault="00A044F5">
          <w:pPr>
            <w:spacing w:before="234"/>
            <w:ind w:left="790" w:right="790"/>
            <w:jc w:val="center"/>
            <w:rPr>
              <w:rFonts w:ascii="宋体" w:eastAsia="宋体" w:hAnsi="宋体"/>
            </w:rPr>
          </w:pPr>
        </w:p>
        <w:p w14:paraId="001F1D0F" w14:textId="7DD76E53" w:rsidR="00A044F5" w:rsidRDefault="00AB00F3">
          <w:pPr>
            <w:spacing w:before="234"/>
            <w:ind w:left="790" w:right="790"/>
            <w:jc w:val="center"/>
            <w:rPr>
              <w:rFonts w:asciiTheme="majorEastAsia" w:eastAsiaTheme="majorEastAsia" w:hAnsiTheme="majorEastAsia" w:cstheme="majorEastAsia"/>
              <w:sz w:val="36"/>
            </w:rPr>
          </w:pPr>
          <w:r>
            <w:rPr>
              <w:rFonts w:asciiTheme="majorEastAsia" w:eastAsiaTheme="majorEastAsia" w:hAnsiTheme="majorEastAsia" w:cstheme="majorEastAsia" w:hint="eastAsia"/>
              <w:sz w:val="36"/>
            </w:rPr>
            <w:t>林中苑</w:t>
          </w:r>
          <w:r w:rsidR="004843F9">
            <w:rPr>
              <w:rFonts w:asciiTheme="majorEastAsia" w:eastAsiaTheme="majorEastAsia" w:hAnsiTheme="majorEastAsia" w:cstheme="majorEastAsia" w:hint="eastAsia"/>
              <w:sz w:val="36"/>
            </w:rPr>
            <w:t>项目</w:t>
          </w:r>
        </w:p>
        <w:p w14:paraId="44AA8AC3" w14:textId="77777777" w:rsidR="00A044F5" w:rsidRDefault="00A044F5">
          <w:pPr>
            <w:pStyle w:val="a4"/>
            <w:rPr>
              <w:rFonts w:ascii="Calibri"/>
              <w:sz w:val="20"/>
            </w:rPr>
          </w:pPr>
        </w:p>
        <w:p w14:paraId="5D9A2B2A" w14:textId="77777777" w:rsidR="00A044F5" w:rsidRDefault="00A044F5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7E76C7B1" w14:textId="77777777" w:rsidR="00A044F5" w:rsidRDefault="00A044F5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DD7BE8C" w14:textId="77777777" w:rsidR="00A044F5" w:rsidRDefault="004843F9">
          <w:pPr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ascii="黑体" w:eastAsia="黑体" w:hint="eastAsia"/>
              <w:b/>
              <w:bCs/>
              <w:sz w:val="48"/>
            </w:rPr>
            <w:t>电梯与自动扶梯人流平衡计算分析报告</w:t>
          </w:r>
        </w:p>
        <w:p w14:paraId="48B5D467" w14:textId="77777777" w:rsidR="00A044F5" w:rsidRDefault="00A044F5">
          <w:pPr>
            <w:spacing w:before="120" w:line="360" w:lineRule="auto"/>
            <w:jc w:val="center"/>
            <w:rPr>
              <w:rFonts w:ascii="宋体" w:eastAsia="宋体" w:hAnsi="宋体"/>
            </w:rPr>
          </w:pPr>
        </w:p>
        <w:p w14:paraId="02A26191" w14:textId="77777777" w:rsidR="00A044F5" w:rsidRDefault="00A044F5">
          <w:pPr>
            <w:jc w:val="center"/>
            <w:rPr>
              <w:lang w:val="zh-CN"/>
            </w:rPr>
          </w:pPr>
        </w:p>
        <w:p w14:paraId="2A85AB9A" w14:textId="77777777" w:rsidR="00A044F5" w:rsidRDefault="00A044F5">
          <w:pPr>
            <w:jc w:val="center"/>
            <w:rPr>
              <w:lang w:val="zh-CN"/>
            </w:rPr>
          </w:pPr>
        </w:p>
        <w:p w14:paraId="65150810" w14:textId="77777777" w:rsidR="00A044F5" w:rsidRDefault="00A044F5">
          <w:pPr>
            <w:jc w:val="center"/>
            <w:rPr>
              <w:lang w:val="zh-CN"/>
            </w:rPr>
          </w:pPr>
        </w:p>
        <w:p w14:paraId="72E34BD7" w14:textId="77777777" w:rsidR="00A044F5" w:rsidRDefault="00A044F5">
          <w:pPr>
            <w:rPr>
              <w:lang w:val="zh-CN"/>
            </w:rPr>
          </w:pPr>
        </w:p>
        <w:p w14:paraId="14E164E1" w14:textId="77777777" w:rsidR="00A044F5" w:rsidRDefault="00A044F5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25E7C343" w14:textId="77777777" w:rsidR="00A044F5" w:rsidRDefault="00A044F5">
          <w:pPr>
            <w:spacing w:before="120" w:line="360" w:lineRule="auto"/>
            <w:ind w:firstLine="1284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473AABAB" w14:textId="77777777" w:rsidR="00A044F5" w:rsidRDefault="00A044F5">
          <w:pPr>
            <w:spacing w:before="120" w:line="360" w:lineRule="auto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0D8A028" w14:textId="77777777" w:rsidR="00A044F5" w:rsidRDefault="00A044F5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14:paraId="0184DAA1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60C3F986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59487BDF" w14:textId="77777777" w:rsidR="00A044F5" w:rsidRDefault="00A044F5">
          <w:pPr>
            <w:pStyle w:val="a4"/>
            <w:rPr>
              <w:rFonts w:ascii="黑体" w:eastAsia="黑体"/>
              <w:sz w:val="30"/>
              <w:szCs w:val="30"/>
            </w:rPr>
          </w:pPr>
        </w:p>
        <w:p w14:paraId="4CC4F86C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3B7B1BFB" w14:textId="4695623F" w:rsidR="00A044F5" w:rsidRDefault="004843F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北京</w:t>
          </w:r>
          <w:r w:rsidR="00613EE3">
            <w:rPr>
              <w:rFonts w:ascii="黑体" w:eastAsia="黑体" w:hint="eastAsia"/>
              <w:sz w:val="30"/>
              <w:szCs w:val="30"/>
            </w:rPr>
            <w:t>绿建软件股份</w:t>
          </w:r>
          <w:r>
            <w:rPr>
              <w:rFonts w:ascii="黑体" w:eastAsia="黑体" w:hint="eastAsia"/>
              <w:sz w:val="30"/>
              <w:szCs w:val="30"/>
            </w:rPr>
            <w:t>有限公司</w:t>
          </w:r>
        </w:p>
        <w:p w14:paraId="7CED305D" w14:textId="1CEE5C86" w:rsidR="00A044F5" w:rsidRDefault="004843F9">
          <w:pPr>
            <w:adjustRightInd w:val="0"/>
            <w:snapToGrid w:val="0"/>
            <w:spacing w:before="120"/>
            <w:jc w:val="center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eastAsia="黑体" w:hAnsi="Times New Roman" w:cs="Times New Roman"/>
              <w:sz w:val="30"/>
              <w:szCs w:val="30"/>
            </w:rPr>
            <w:t>202</w:t>
          </w:r>
          <w:r w:rsidR="00AB00F3">
            <w:rPr>
              <w:rFonts w:ascii="Times New Roman" w:eastAsia="黑体" w:hAnsi="Times New Roman" w:cs="Times New Roman"/>
              <w:sz w:val="30"/>
              <w:szCs w:val="30"/>
            </w:rPr>
            <w:t>2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年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 w:rsidR="00AB00F3">
            <w:rPr>
              <w:rFonts w:ascii="Times New Roman" w:eastAsia="黑体" w:hAnsi="Times New Roman" w:cs="Times New Roman"/>
              <w:sz w:val="30"/>
              <w:szCs w:val="30"/>
            </w:rPr>
            <w:t>2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月</w:t>
          </w:r>
        </w:p>
        <w:p w14:paraId="32656B3A" w14:textId="77777777" w:rsidR="00A044F5" w:rsidRDefault="00A044F5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kern w:val="0"/>
              <w:sz w:val="36"/>
              <w:szCs w:val="36"/>
            </w:rPr>
          </w:pPr>
        </w:p>
        <w:p w14:paraId="77CF6B41" w14:textId="77777777" w:rsidR="00A044F5" w:rsidRDefault="00A044F5">
          <w:pPr>
            <w:jc w:val="center"/>
            <w:rPr>
              <w:rFonts w:ascii="宋体" w:eastAsia="宋体" w:hAnsi="宋体"/>
            </w:rPr>
            <w:sectPr w:rsidR="00A044F5">
              <w:headerReference w:type="default" r:id="rId9"/>
              <w:headerReference w:type="first" r:id="rId10"/>
              <w:pgSz w:w="11906" w:h="16838"/>
              <w:pgMar w:top="1701" w:right="1417" w:bottom="1417" w:left="1701" w:header="851" w:footer="992" w:gutter="0"/>
              <w:pgNumType w:start="1"/>
              <w:cols w:space="425"/>
              <w:titlePg/>
              <w:docGrid w:type="lines" w:linePitch="312"/>
            </w:sect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14:paraId="6B529EFC" w14:textId="77777777" w:rsidR="00A044F5" w:rsidRDefault="004843F9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14:paraId="5BAA2BD9" w14:textId="77777777" w:rsidR="00A044F5" w:rsidRDefault="004843F9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separate"/>
              </w:r>
              <w:hyperlink w:anchor="_Toc15138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1.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项目概况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_Toc15138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2A60F8E1" w14:textId="77777777" w:rsidR="00A044F5" w:rsidRDefault="00ED271F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0921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评价依据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_Toc20921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538896E" w14:textId="77777777" w:rsidR="00A044F5" w:rsidRDefault="00ED271F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846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3.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计算标准参数设定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_Toc846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4FD3BEB" w14:textId="77777777" w:rsidR="00A044F5" w:rsidRDefault="00ED271F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163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3.1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计算公式及说明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_Toc11630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1F082FC" w14:textId="77777777" w:rsidR="00A044F5" w:rsidRDefault="00ED271F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1922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3.2 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标准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_Toc21922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2DDC481" w14:textId="77777777" w:rsidR="00A044F5" w:rsidRDefault="00ED271F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3270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3.3 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计算参数设定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_Toc32700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0C8633A" w14:textId="77777777" w:rsidR="00A044F5" w:rsidRDefault="00ED271F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5625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4.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电梯运行周期计算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_Toc5625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32938429" w14:textId="77777777" w:rsidR="00A044F5" w:rsidRDefault="00ED271F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447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4.1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电梯技术条件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_Toc24470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041D56F" w14:textId="77777777" w:rsidR="00A044F5" w:rsidRDefault="00ED271F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6374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4.2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电梯运行周期计算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_Toc16374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8A5FA89" w14:textId="77777777" w:rsidR="00A044F5" w:rsidRDefault="00ED271F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6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结论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_Toc160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7289333B" w14:textId="77777777" w:rsidR="00A044F5" w:rsidRDefault="004843F9">
              <w:pPr>
                <w:widowControl/>
                <w:spacing w:beforeLines="50" w:before="156" w:afterLines="50" w:after="156" w:line="400" w:lineRule="exact"/>
                <w:jc w:val="left"/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47F59FE" w14:textId="77777777" w:rsidR="00A044F5" w:rsidRDefault="00A044F5">
          <w:pPr>
            <w:widowControl/>
            <w:jc w:val="left"/>
            <w:rPr>
              <w:rFonts w:ascii="微软雅黑" w:eastAsia="微软雅黑" w:hAnsi="微软雅黑"/>
              <w:kern w:val="0"/>
              <w:sz w:val="24"/>
            </w:rPr>
          </w:pPr>
        </w:p>
        <w:p w14:paraId="74AC2CFA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C466C8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4BD6A1B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19C4E18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46CE914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1366F9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062FC93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0804049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32F02CB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D8AEA29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545D427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2E8AAEC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2F1CF8A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1B3B6A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67212A1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141AA05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F245225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F6FFE20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67503AB" w14:textId="77777777" w:rsidR="00A044F5" w:rsidRDefault="00A044F5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sectPr w:rsidR="00A044F5">
              <w:footerReference w:type="default" r:id="rId11"/>
              <w:footerReference w:type="first" r:id="rId12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</w:p>
        <w:p w14:paraId="521A7C47" w14:textId="77777777" w:rsidR="00A044F5" w:rsidRDefault="004843F9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5138"/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lastRenderedPageBreak/>
            <w:t>1.</w:t>
          </w:r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t>项目概况</w:t>
          </w:r>
          <w:bookmarkEnd w:id="0"/>
        </w:p>
        <w:p w14:paraId="5D1EA2BB" w14:textId="77777777" w:rsidR="00A044F5" w:rsidRDefault="004843F9">
          <w:pPr>
            <w:pStyle w:val="a0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 xml:space="preserve">1.1  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>项目效果图</w:t>
          </w:r>
        </w:p>
        <w:p w14:paraId="7B55D232" w14:textId="77777777" w:rsidR="00A044F5" w:rsidRDefault="004843F9">
          <w:pPr>
            <w:pStyle w:val="1"/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eastAsia="zh-CN" w:bidi="ar-SA"/>
            </w:rPr>
          </w:pPr>
          <w:bookmarkStart w:id="1" w:name="_Toc20921"/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2.</w:t>
          </w:r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评价依据</w:t>
          </w:r>
          <w:bookmarkEnd w:id="1"/>
        </w:p>
        <w:p w14:paraId="266DC871" w14:textId="5A651EA3" w:rsidR="00A044F5" w:rsidRDefault="004843F9">
          <w:pPr>
            <w:pStyle w:val="ab"/>
            <w:shd w:val="clear" w:color="auto" w:fill="FFFFFF"/>
            <w:spacing w:before="0" w:beforeAutospacing="0" w:after="0" w:afterAutospacing="0" w:line="400" w:lineRule="exact"/>
            <w:ind w:firstLineChars="200" w:firstLine="480"/>
            <w:textAlignment w:val="baseline"/>
          </w:pPr>
          <w:r>
            <w:rPr>
              <w:rFonts w:ascii="Times New Roman" w:hAnsi="Times New Roman" w:cs="Times New Roman" w:hint="eastAsia"/>
            </w:rPr>
            <w:t>依据《绿色建筑评价标准》</w:t>
          </w:r>
          <w:r w:rsidR="00613EE3" w:rsidRPr="00613EE3">
            <w:rPr>
              <w:rFonts w:ascii="Times New Roman" w:hAnsi="Times New Roman" w:cs="Times New Roman" w:hint="eastAsia"/>
            </w:rPr>
            <w:t>GB/T</w:t>
          </w:r>
          <w:r w:rsidR="00691CD9">
            <w:rPr>
              <w:rFonts w:ascii="Times New Roman" w:hAnsi="Times New Roman" w:cs="Times New Roman" w:hint="eastAsia"/>
            </w:rPr>
            <w:t xml:space="preserve"> </w:t>
          </w:r>
          <w:r w:rsidR="00613EE3" w:rsidRPr="00613EE3">
            <w:rPr>
              <w:rFonts w:ascii="Times New Roman" w:hAnsi="Times New Roman" w:cs="Times New Roman" w:hint="eastAsia"/>
            </w:rPr>
            <w:t>50378-2019</w:t>
          </w:r>
          <w:r w:rsidR="00613EE3" w:rsidRPr="00613EE3">
            <w:rPr>
              <w:rFonts w:ascii="Times New Roman" w:hAnsi="Times New Roman" w:cs="Times New Roman" w:hint="eastAsia"/>
            </w:rPr>
            <w:t>第</w:t>
          </w:r>
          <w:r w:rsidR="00613EE3" w:rsidRPr="00613EE3">
            <w:rPr>
              <w:rFonts w:ascii="Times New Roman" w:hAnsi="Times New Roman" w:cs="Times New Roman" w:hint="eastAsia"/>
            </w:rPr>
            <w:t>7.1.6</w:t>
          </w:r>
          <w:r w:rsidR="00613EE3" w:rsidRPr="00613EE3">
            <w:rPr>
              <w:rFonts w:ascii="Times New Roman" w:hAnsi="Times New Roman" w:cs="Times New Roman" w:hint="eastAsia"/>
            </w:rPr>
            <w:t>条“垂直电梯应采取群控、变频调速或能量反馈等节能措施；自动扶梯应采用变频感应启动等节能控制措施。”</w:t>
          </w:r>
        </w:p>
      </w:sdtContent>
    </w:sdt>
    <w:p w14:paraId="5CAF6FB1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</w:pPr>
      <w:bookmarkStart w:id="2" w:name="_Toc846"/>
      <w:r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  <w:t>3.</w:t>
      </w:r>
      <w:r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  <w:t>计算标准参数设定</w:t>
      </w:r>
      <w:bookmarkEnd w:id="2"/>
    </w:p>
    <w:p w14:paraId="515CAE92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3" w:name="_Toc1163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.1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计算公式及说明</w:t>
      </w:r>
      <w:bookmarkEnd w:id="3"/>
    </w:p>
    <w:p w14:paraId="6BA1E5A3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）假设设置电梯的建筑物在早上上班期间，乘客呈现泊松分布规律；各层之间的乘客没有乘电梯往来的情形；电梯以单程快行服务方式（见下图</w:t>
      </w:r>
      <w:r>
        <w:rPr>
          <w:rFonts w:ascii="Times New Roman" w:hAnsi="Times New Roman" w:cs="Times New Roman" w:hint="eastAsia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）或类似方式运行，即都从基站登梯均匀到达各楼层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；电梯乘客人数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按照电梯额定载重量的</w:t>
      </w:r>
      <w:r>
        <w:rPr>
          <w:rFonts w:ascii="Times New Roman" w:hAnsi="Times New Roman" w:cs="Times New Roman"/>
          <w:sz w:val="24"/>
          <w:szCs w:val="24"/>
        </w:rPr>
        <w:t>0.8</w:t>
      </w:r>
      <w:r>
        <w:rPr>
          <w:rFonts w:ascii="Times New Roman" w:hAnsi="Times New Roman" w:cs="Times New Roman"/>
          <w:sz w:val="24"/>
          <w:szCs w:val="24"/>
        </w:rPr>
        <w:t>倍计算。</w:t>
      </w:r>
    </w:p>
    <w:p w14:paraId="3CF38CCF" w14:textId="77777777" w:rsidR="00A044F5" w:rsidRDefault="004843F9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1503123C" wp14:editId="31DF38E0">
            <wp:extent cx="4801870" cy="2693035"/>
            <wp:effectExtent l="0" t="0" r="17780" b="12065"/>
            <wp:docPr id="6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BEEF" w14:textId="77777777" w:rsidR="00A044F5" w:rsidRDefault="004843F9">
      <w:pPr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图</w:t>
      </w:r>
      <w:r>
        <w:rPr>
          <w:rFonts w:ascii="Times New Roman" w:hAnsi="Times New Roman" w:cs="Times New Roman" w:hint="eastAsia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电梯服务方式</w:t>
      </w:r>
    </w:p>
    <w:p w14:paraId="1B42B995" w14:textId="77777777" w:rsidR="00A044F5" w:rsidRDefault="004843F9">
      <w:pPr>
        <w:numPr>
          <w:ilvl w:val="0"/>
          <w:numId w:val="1"/>
        </w:num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电梯运行周期计算公式</w:t>
      </w:r>
    </w:p>
    <w:p w14:paraId="69D64C0A" w14:textId="77777777" w:rsidR="00A044F5" w:rsidRDefault="004843F9">
      <w:pPr>
        <w:spacing w:line="360" w:lineRule="auto"/>
        <w:ind w:firstLineChars="450"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RTT=</w:t>
      </w:r>
      <w:proofErr w:type="spellStart"/>
      <w:r>
        <w:rPr>
          <w:rFonts w:ascii="Times New Roman" w:hAnsi="Times New Roman" w:cs="Times New Roman"/>
          <w:sz w:val="24"/>
          <w:szCs w:val="24"/>
        </w:rPr>
        <w:t>Tp+Td</w:t>
      </w:r>
      <w:proofErr w:type="spellEnd"/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ED271F">
        <w:rPr>
          <w:rFonts w:ascii="Times New Roman" w:hAnsi="Times New Roman" w:cs="Times New Roman"/>
          <w:position w:val="-54"/>
        </w:rPr>
        <w:pict w14:anchorId="5B95C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6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D271F">
        <w:rPr>
          <w:rFonts w:ascii="Times New Roman" w:hAnsi="Times New Roman" w:cs="Times New Roman"/>
          <w:position w:val="-54"/>
        </w:rPr>
        <w:pict w14:anchorId="1B498856">
          <v:shape id="_x0000_i1026" type="#_x0000_t75" style="width:160.5pt;height:6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2FFD56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式中：</w:t>
      </w:r>
      <w:proofErr w:type="spell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乘客进出轿厢总时间；</w:t>
      </w:r>
    </w:p>
    <w:p w14:paraId="1516C70D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Td——</w:t>
      </w:r>
      <w:r>
        <w:rPr>
          <w:rFonts w:ascii="Times New Roman" w:hAnsi="Times New Roman" w:cs="Times New Roman"/>
          <w:sz w:val="24"/>
          <w:szCs w:val="24"/>
        </w:rPr>
        <w:t>开关门总时间；</w:t>
      </w:r>
    </w:p>
    <w:p w14:paraId="25DF0C66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短区间轿厢行程；</w:t>
      </w:r>
    </w:p>
    <w:p w14:paraId="78EB7440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轿厢额定速度；</w:t>
      </w:r>
    </w:p>
    <w:p w14:paraId="7BD7BB39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S——</w:t>
      </w:r>
      <w:r>
        <w:rPr>
          <w:rFonts w:ascii="Times New Roman" w:hAnsi="Times New Roman" w:cs="Times New Roman"/>
          <w:sz w:val="24"/>
          <w:szCs w:val="24"/>
        </w:rPr>
        <w:t>短区间平均运行距离；</w:t>
      </w:r>
    </w:p>
    <w:p w14:paraId="1E368334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Sa——</w:t>
      </w:r>
      <w:r>
        <w:rPr>
          <w:rFonts w:ascii="Times New Roman" w:hAnsi="Times New Roman" w:cs="Times New Roman"/>
          <w:sz w:val="24"/>
          <w:szCs w:val="24"/>
        </w:rPr>
        <w:t>加速距离；</w:t>
      </w:r>
    </w:p>
    <w:p w14:paraId="2C54215B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ta——</w:t>
      </w:r>
      <w:r>
        <w:rPr>
          <w:rFonts w:ascii="Times New Roman" w:hAnsi="Times New Roman" w:cs="Times New Roman"/>
          <w:sz w:val="24"/>
          <w:szCs w:val="24"/>
        </w:rPr>
        <w:t>加速时间；</w:t>
      </w:r>
    </w:p>
    <w:p w14:paraId="32907421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ED271F">
        <w:rPr>
          <w:rFonts w:ascii="Times New Roman" w:hAnsi="Times New Roman" w:cs="Times New Roman"/>
          <w:position w:val="-6"/>
          <w:sz w:val="24"/>
          <w:szCs w:val="24"/>
        </w:rPr>
        <w:pict w14:anchorId="6F000D7A">
          <v:shape id="_x0000_i1027" type="#_x0000_t75" style="width:9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D271F">
        <w:rPr>
          <w:rFonts w:ascii="Times New Roman" w:hAnsi="Times New Roman" w:cs="Times New Roman"/>
          <w:position w:val="-6"/>
          <w:sz w:val="24"/>
          <w:szCs w:val="24"/>
        </w:rPr>
        <w:pict w14:anchorId="7011F109">
          <v:shape id="_x0000_i1028" type="#_x0000_t75" style="width:9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轿厢单站运行时间。</w:t>
      </w:r>
    </w:p>
    <w:p w14:paraId="6AC3E82F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）可能停靠站数</w:t>
      </w:r>
    </w:p>
    <w:p w14:paraId="78AF36E0" w14:textId="77777777" w:rsidR="00A044F5" w:rsidRDefault="004843F9">
      <w:pPr>
        <w:pStyle w:val="21"/>
        <w:ind w:firstLineChars="375"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=n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ED271F">
        <w:rPr>
          <w:rFonts w:ascii="Times New Roman" w:hAnsi="Times New Roman" w:cs="Times New Roman"/>
          <w:position w:val="-21"/>
          <w:sz w:val="24"/>
          <w:szCs w:val="24"/>
        </w:rPr>
        <w:pict w14:anchorId="7B58DFE0">
          <v:shape id="_x0000_i1029" type="#_x0000_t75" style="width:62.2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AF7179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F7179&quot; wsp:rsidP=&quot;00AF7179&quot;&gt;&lt;m:oMathPara&gt;&lt;m:oMath&gt;&lt;m:d&gt;&lt;m:dPr&gt;&lt;m:begChr m:val=&quot;[&quot;/&gt;&lt;m:endChr m:val=&quot;]&quot;/&gt;&lt;m:ctrlPr&gt;&lt;w:rPr&gt;&lt;w:rFonts w:ascii=&quot;Cambria Math&quot; w:h-ansi=&quot;Cambria Math&quot;/&gt;&lt;wx:font wx:val=&quot;Cambria Math&quot;/&gt;&lt;w:sz w:val=&quot;24&quot;/&gt;&lt;w:sz-cs w:val=&quot;24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-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d&gt;&lt;m:dPr&gt;&lt;m:ctrlPr&gt;&lt;w:rPr&gt;&lt;w:rFonts w:ascii=&quot;Cambria Math&quot; w:h-ansi=&quot;Cambria Math&quot;/&gt;&lt;wx:font wx:val=&quot;Cambria Math&quot;/&gt;&lt;w:sz w:val=&quot;24&quot;/&gt;&lt;w:sz-cs w:val=&quot;24&quot;/&gt;&lt;/w:rPr&gt;&lt;/m:ctrlPr&gt;&lt;/m:dPr&gt;&lt;m:e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n-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n&lt;/m:t&gt;&lt;/m:r&gt;&lt;/m:den&gt;&lt;/m:f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&lt;/m:t&gt;&lt;/m:r&gt;&lt;/m:sup&gt;&lt;/m:sSup&gt;&lt;/m:e&gt;&lt;/m: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D271F">
        <w:rPr>
          <w:rFonts w:ascii="Times New Roman" w:hAnsi="Times New Roman" w:cs="Times New Roman"/>
          <w:position w:val="-21"/>
          <w:sz w:val="24"/>
          <w:szCs w:val="24"/>
        </w:rPr>
        <w:pict w14:anchorId="1B918D16">
          <v:shape id="_x0000_i1030" type="#_x0000_t75" style="width:62.2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AF7179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F7179&quot; wsp:rsidP=&quot;00AF7179&quot;&gt;&lt;m:oMathPara&gt;&lt;m:oMath&gt;&lt;m:d&gt;&lt;m:dPr&gt;&lt;m:begChr m:val=&quot;[&quot;/&gt;&lt;m:endChr m:val=&quot;]&quot;/&gt;&lt;m:ctrlPr&gt;&lt;w:rPr&gt;&lt;w:rFonts w:ascii=&quot;Cambria Math&quot; w:h-ansi=&quot;Cambria Math&quot;/&gt;&lt;wx:font wx:val=&quot;Cambria Math&quot;/&gt;&lt;w:sz w:val=&quot;24&quot;/&gt;&lt;w:sz-cs w:val=&quot;24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1-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d&gt;&lt;m:dPr&gt;&lt;m:ctrlPr&gt;&lt;w:rPr&gt;&lt;w:rFonts w:ascii=&quot;Cambria Math&quot; w:h-ansi=&quot;Cambria Math&quot;/&gt;&lt;wx:font wx:val=&quot;Cambria Math&quot;/&gt;&lt;w:sz w:val=&quot;24&quot;/&gt;&lt;w:sz-cs w:val=&quot;24&quot;/&gt;&lt;/w:rPr&gt;&lt;/m:ctrlPr&gt;&lt;/m:dPr&gt;&lt;m:e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n-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n&lt;/m:t&gt;&lt;/m:r&gt;&lt;/m:den&gt;&lt;/m:f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&lt;/m:t&gt;&lt;/m:r&gt;&lt;/m:sup&gt;&lt;/m:sSup&gt;&lt;/m:e&gt;&lt;/m: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4D92D7A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）短区间平均运行距离</w:t>
      </w:r>
    </w:p>
    <w:p w14:paraId="4AB29622" w14:textId="77777777" w:rsidR="00A044F5" w:rsidRDefault="004843F9">
      <w:pPr>
        <w:pStyle w:val="21"/>
        <w:ind w:firstLineChars="375"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ED271F">
        <w:rPr>
          <w:rFonts w:ascii="Times New Roman" w:hAnsi="Times New Roman" w:cs="Times New Roman"/>
          <w:position w:val="-30"/>
          <w:sz w:val="24"/>
          <w:szCs w:val="24"/>
        </w:rPr>
        <w:pict w14:anchorId="39DE5072">
          <v:shape id="_x0000_i1031" type="#_x0000_t75" style="width:73.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D271F">
        <w:rPr>
          <w:rFonts w:ascii="Times New Roman" w:hAnsi="Times New Roman" w:cs="Times New Roman"/>
          <w:position w:val="-30"/>
          <w:sz w:val="24"/>
          <w:szCs w:val="24"/>
        </w:rPr>
        <w:pict w14:anchorId="20C0FBE2">
          <v:shape id="_x0000_i1032" type="#_x0000_t75" style="width:73.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367716" w14:textId="77777777" w:rsidR="00A044F5" w:rsidRDefault="004843F9">
      <w:pPr>
        <w:pStyle w:val="21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）平均间隙时间</w:t>
      </w:r>
      <w:r>
        <w:rPr>
          <w:rFonts w:ascii="Times New Roman" w:hAnsi="Times New Roman" w:cs="Times New Roman"/>
          <w:sz w:val="24"/>
          <w:szCs w:val="24"/>
        </w:rPr>
        <w:t>AI=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ED271F">
        <w:rPr>
          <w:rFonts w:ascii="Times New Roman" w:hAnsi="Times New Roman" w:cs="Times New Roman"/>
          <w:position w:val="-23"/>
          <w:sz w:val="24"/>
          <w:szCs w:val="24"/>
        </w:rPr>
        <w:pict w14:anchorId="268BD81B">
          <v:shape id="_x0000_i1033" type="#_x0000_t75" style="width:17.2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1E1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3B41E1&quot; wsp:rsidP=&quot;003B41E1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N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D271F">
        <w:rPr>
          <w:rFonts w:ascii="Times New Roman" w:hAnsi="Times New Roman" w:cs="Times New Roman"/>
          <w:position w:val="-23"/>
          <w:sz w:val="24"/>
          <w:szCs w:val="24"/>
        </w:rPr>
        <w:pict w14:anchorId="5DEE56D4">
          <v:shape id="_x0000_i1034" type="#_x0000_t75" style="width:17.2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1E1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3B41E1&quot; wsp:rsidP=&quot;003B41E1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N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为电梯群控的台数</w:t>
      </w:r>
    </w:p>
    <w:p w14:paraId="04834D94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）平均等候时间</w:t>
      </w:r>
      <w:r>
        <w:rPr>
          <w:rFonts w:ascii="Times New Roman" w:hAnsi="Times New Roman" w:cs="Times New Roman"/>
          <w:sz w:val="24"/>
          <w:szCs w:val="24"/>
        </w:rPr>
        <w:t>AWT=0.6AI</w:t>
      </w:r>
    </w:p>
    <w:p w14:paraId="3C43DE4A" w14:textId="77777777" w:rsidR="00A044F5" w:rsidRDefault="004843F9">
      <w:pPr>
        <w:pStyle w:val="21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分钟载客率</w:t>
      </w:r>
      <w:r>
        <w:rPr>
          <w:rFonts w:ascii="Times New Roman" w:hAnsi="Times New Roman" w:cs="Times New Roman"/>
          <w:sz w:val="24"/>
          <w:szCs w:val="24"/>
        </w:rPr>
        <w:t>CE=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ED271F">
        <w:rPr>
          <w:rFonts w:ascii="Times New Roman" w:hAnsi="Times New Roman" w:cs="Times New Roman"/>
          <w:position w:val="-23"/>
          <w:sz w:val="24"/>
          <w:szCs w:val="24"/>
        </w:rPr>
        <w:pict w14:anchorId="1B85E6BF">
          <v:shape id="_x0000_i1035" type="#_x0000_t75" style="width:31.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D271F">
        <w:rPr>
          <w:rFonts w:ascii="Times New Roman" w:hAnsi="Times New Roman" w:cs="Times New Roman"/>
          <w:position w:val="-23"/>
          <w:sz w:val="24"/>
          <w:szCs w:val="24"/>
        </w:rPr>
        <w:pict w14:anchorId="7AF1FE28">
          <v:shape id="_x0000_i1036" type="#_x0000_t75" style="width:31.5pt;height:31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为一台电梯载客数，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为电梯台数。</w:t>
      </w:r>
    </w:p>
    <w:p w14:paraId="12B38737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4" w:name="_Toc21922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 xml:space="preserve">2 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标准</w:t>
      </w:r>
      <w:bookmarkEnd w:id="4"/>
    </w:p>
    <w:p w14:paraId="0C5703A7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分钟输送率：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15%</w:t>
      </w:r>
      <w:r>
        <w:rPr>
          <w:rFonts w:ascii="Times New Roman" w:hAnsi="Times New Roman" w:cs="Times New Roman"/>
          <w:sz w:val="24"/>
          <w:szCs w:val="24"/>
        </w:rPr>
        <w:t>（写字楼的理想参数）；</w:t>
      </w:r>
    </w:p>
    <w:p w14:paraId="0133D9C4" w14:textId="77777777" w:rsidR="00A044F5" w:rsidRDefault="004843F9">
      <w:pPr>
        <w:spacing w:line="400" w:lineRule="exact"/>
        <w:ind w:firstLineChars="1100" w:firstLine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6%</w:t>
      </w:r>
      <w:r>
        <w:rPr>
          <w:rFonts w:ascii="Times New Roman" w:hAnsi="Times New Roman" w:cs="Times New Roman"/>
          <w:sz w:val="24"/>
          <w:szCs w:val="24"/>
        </w:rPr>
        <w:t>（公寓的理想参数）；</w:t>
      </w:r>
    </w:p>
    <w:p w14:paraId="3D35DB3E" w14:textId="77777777" w:rsidR="00A044F5" w:rsidRDefault="004843F9">
      <w:pPr>
        <w:spacing w:line="400" w:lineRule="exact"/>
        <w:ind w:firstLineChars="1100" w:firstLine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</w:t>
      </w:r>
      <w:r>
        <w:rPr>
          <w:rFonts w:ascii="Times New Roman" w:hAnsi="Times New Roman" w:cs="Times New Roman"/>
          <w:sz w:val="24"/>
          <w:szCs w:val="24"/>
        </w:rPr>
        <w:t>（酒店的理想参数）。</w:t>
      </w:r>
    </w:p>
    <w:p w14:paraId="5628A55A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）平均运转间隔时间（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）：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秒（写字楼）；</w:t>
      </w:r>
    </w:p>
    <w:p w14:paraId="705C4C1A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60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秒（公寓）；</w:t>
      </w:r>
    </w:p>
    <w:p w14:paraId="1FE07C8E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40</w:t>
      </w:r>
      <w:r>
        <w:rPr>
          <w:rFonts w:ascii="Times New Roman" w:hAnsi="Times New Roman" w:cs="Times New Roman"/>
          <w:sz w:val="24"/>
          <w:szCs w:val="24"/>
        </w:rPr>
        <w:t>秒以下（酒店）。</w:t>
      </w:r>
    </w:p>
    <w:p w14:paraId="021717DA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5" w:name="_Toc3270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 xml:space="preserve">3 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计算参数设定</w:t>
      </w:r>
      <w:bookmarkEnd w:id="5"/>
    </w:p>
    <w:p w14:paraId="4AFAA584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）每次停站开关门的时间为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>=3.5s</w:t>
      </w:r>
      <w:r>
        <w:rPr>
          <w:rFonts w:ascii="Times New Roman" w:hAnsi="Times New Roman" w:cs="Times New Roman"/>
          <w:sz w:val="24"/>
          <w:szCs w:val="24"/>
        </w:rPr>
        <w:t>，每位乘客平均进出时间为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=2.4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0CAC8FF3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）额定人数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：按载重量</w:t>
      </w:r>
      <w:r>
        <w:rPr>
          <w:rFonts w:ascii="Times New Roman" w:hAnsi="Times New Roman" w:cs="Times New Roman"/>
          <w:sz w:val="24"/>
          <w:szCs w:val="24"/>
        </w:rPr>
        <w:t>÷75Kg/</w:t>
      </w:r>
      <w:r>
        <w:rPr>
          <w:rFonts w:ascii="Times New Roman" w:hAnsi="Times New Roman" w:cs="Times New Roman"/>
          <w:sz w:val="24"/>
          <w:szCs w:val="24"/>
        </w:rPr>
        <w:t>人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国标</w:t>
      </w:r>
      <w:r>
        <w:rPr>
          <w:rFonts w:ascii="Times New Roman" w:hAnsi="Times New Roman" w:cs="Times New Roman"/>
          <w:sz w:val="24"/>
          <w:szCs w:val="24"/>
        </w:rPr>
        <w:t>GB7588-2003</w:t>
      </w:r>
      <w:r>
        <w:rPr>
          <w:rFonts w:ascii="Times New Roman" w:hAnsi="Times New Roman" w:cs="Times New Roman"/>
          <w:sz w:val="24"/>
          <w:szCs w:val="24"/>
        </w:rPr>
        <w:t>规定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1350KG</w:t>
      </w:r>
      <w:r>
        <w:rPr>
          <w:rFonts w:ascii="Times New Roman" w:hAnsi="Times New Roman" w:cs="Times New Roman"/>
          <w:sz w:val="24"/>
          <w:szCs w:val="24"/>
        </w:rPr>
        <w:t>的额定人数为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人，</w:t>
      </w:r>
      <w:r>
        <w:rPr>
          <w:rFonts w:ascii="Times New Roman" w:hAnsi="Times New Roman" w:cs="Times New Roman"/>
          <w:sz w:val="24"/>
          <w:szCs w:val="24"/>
        </w:rPr>
        <w:t>1000KG</w:t>
      </w:r>
      <w:r>
        <w:rPr>
          <w:rFonts w:ascii="Times New Roman" w:hAnsi="Times New Roman" w:cs="Times New Roman"/>
          <w:sz w:val="24"/>
          <w:szCs w:val="24"/>
        </w:rPr>
        <w:t>的额定人数为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人，电梯额定速度为：</w:t>
      </w:r>
      <w:r>
        <w:rPr>
          <w:rFonts w:ascii="Times New Roman" w:hAnsi="Times New Roman" w:cs="Times New Roman"/>
          <w:sz w:val="24"/>
          <w:szCs w:val="24"/>
        </w:rPr>
        <w:t>2.5m/s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531B2356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）载客占有率：考虑到写字楼客梯的实际使用率，因此将实际载客人数定位额定人数的</w:t>
      </w:r>
      <w:r>
        <w:rPr>
          <w:rFonts w:ascii="Times New Roman" w:hAnsi="Times New Roman" w:cs="Times New Roman"/>
          <w:sz w:val="24"/>
          <w:szCs w:val="24"/>
        </w:rPr>
        <w:t>80%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53276DB6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）人数计算方法的说明：根据办公楼的楼层建筑面积，按如下公式计算出每层楼的人口：标准层有效面积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标准层建筑面积</w:t>
      </w:r>
      <w:r>
        <w:rPr>
          <w:rFonts w:ascii="Times New Roman" w:hAnsi="Times New Roman" w:cs="Times New Roman"/>
          <w:sz w:val="24"/>
          <w:szCs w:val="24"/>
        </w:rPr>
        <w:t>-(</w:t>
      </w:r>
      <w:r>
        <w:rPr>
          <w:rFonts w:ascii="Times New Roman" w:hAnsi="Times New Roman" w:cs="Times New Roman"/>
          <w:sz w:val="24"/>
          <w:szCs w:val="24"/>
        </w:rPr>
        <w:t>走廊面积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交通核面积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结构</w:t>
      </w:r>
      <w:r>
        <w:rPr>
          <w:rFonts w:ascii="Times New Roman" w:hAnsi="Times New Roman" w:cs="Times New Roman"/>
          <w:sz w:val="24"/>
          <w:szCs w:val="24"/>
        </w:rPr>
        <w:lastRenderedPageBreak/>
        <w:t>面积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；</w:t>
      </w:r>
    </w:p>
    <w:p w14:paraId="2AA8C64C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每层楼的人口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楼层有效面积</w:t>
      </w:r>
      <w:r>
        <w:rPr>
          <w:rFonts w:ascii="Times New Roman" w:hAnsi="Times New Roman" w:cs="Times New Roman"/>
          <w:sz w:val="24"/>
          <w:szCs w:val="24"/>
        </w:rPr>
        <w:t>÷10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人；</w:t>
      </w:r>
    </w:p>
    <w:p w14:paraId="27CC09A8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因此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AB00F3">
        <w:rPr>
          <w:rFonts w:ascii="Times New Roman" w:hAnsi="Times New Roman" w:cs="Times New Roman"/>
          <w:sz w:val="24"/>
          <w:szCs w:val="24"/>
        </w:rPr>
        <w:t>本项目标准层的人数</w:t>
      </w:r>
      <w:r w:rsidRPr="00AB00F3">
        <w:rPr>
          <w:rFonts w:ascii="Times New Roman" w:hAnsi="Times New Roman" w:cs="Times New Roman"/>
          <w:sz w:val="24"/>
          <w:szCs w:val="24"/>
        </w:rPr>
        <w:t>= (3440.76</w:t>
      </w:r>
      <w:r w:rsidRPr="00AB00F3">
        <w:rPr>
          <w:rFonts w:ascii="Times New Roman" w:hAnsi="Times New Roman" w:cs="Times New Roman" w:hint="eastAsia"/>
          <w:sz w:val="24"/>
          <w:szCs w:val="24"/>
        </w:rPr>
        <w:t>m</w:t>
      </w:r>
      <w:r w:rsidRPr="00AB00F3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AB00F3">
        <w:rPr>
          <w:rFonts w:ascii="Times New Roman" w:hAnsi="Times New Roman" w:cs="Times New Roman"/>
          <w:sz w:val="24"/>
          <w:szCs w:val="24"/>
        </w:rPr>
        <w:t>-46.92</w:t>
      </w:r>
      <w:r w:rsidRPr="00AB00F3">
        <w:rPr>
          <w:rFonts w:ascii="Times New Roman" w:hAnsi="Times New Roman" w:cs="Times New Roman" w:hint="eastAsia"/>
          <w:sz w:val="24"/>
          <w:szCs w:val="24"/>
        </w:rPr>
        <w:t>m</w:t>
      </w:r>
      <w:r w:rsidRPr="00AB00F3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AB00F3">
        <w:rPr>
          <w:rFonts w:ascii="Times New Roman" w:hAnsi="Times New Roman" w:cs="Times New Roman"/>
          <w:sz w:val="24"/>
          <w:szCs w:val="24"/>
        </w:rPr>
        <w:t>-664</w:t>
      </w:r>
      <w:r w:rsidRPr="00AB00F3">
        <w:rPr>
          <w:rFonts w:ascii="Times New Roman" w:hAnsi="Times New Roman" w:cs="Times New Roman" w:hint="eastAsia"/>
          <w:sz w:val="24"/>
          <w:szCs w:val="24"/>
        </w:rPr>
        <w:t>m</w:t>
      </w:r>
      <w:r w:rsidRPr="00AB00F3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AB00F3">
        <w:rPr>
          <w:rFonts w:ascii="Times New Roman" w:hAnsi="Times New Roman" w:cs="Times New Roman"/>
          <w:sz w:val="24"/>
          <w:szCs w:val="24"/>
        </w:rPr>
        <w:t>-0.49×7×8)÷10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人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AB00F3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人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层；</w:t>
      </w:r>
    </w:p>
    <w:p w14:paraId="599B46C6" w14:textId="2A7952DD" w:rsidR="00A044F5" w:rsidRDefault="00AB00F3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43F9">
        <w:rPr>
          <w:rFonts w:ascii="Times New Roman" w:hAnsi="Times New Roman" w:cs="Times New Roman"/>
          <w:sz w:val="24"/>
          <w:szCs w:val="24"/>
        </w:rPr>
        <w:t>至</w:t>
      </w:r>
      <w:r>
        <w:rPr>
          <w:rFonts w:ascii="Times New Roman" w:hAnsi="Times New Roman" w:cs="Times New Roman"/>
          <w:sz w:val="24"/>
          <w:szCs w:val="24"/>
        </w:rPr>
        <w:t>5</w:t>
      </w:r>
      <w:r w:rsidR="004843F9">
        <w:rPr>
          <w:rFonts w:ascii="Times New Roman" w:hAnsi="Times New Roman" w:cs="Times New Roman"/>
          <w:sz w:val="24"/>
          <w:szCs w:val="24"/>
        </w:rPr>
        <w:t>层电梯服务人口：</w:t>
      </w:r>
    </w:p>
    <w:p w14:paraId="34F7047B" w14:textId="6F7ED8FC" w:rsidR="00A044F5" w:rsidRPr="00AB00F3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B00F3">
        <w:rPr>
          <w:rFonts w:ascii="Times New Roman" w:hAnsi="Times New Roman" w:cs="Times New Roman"/>
          <w:sz w:val="24"/>
          <w:szCs w:val="24"/>
        </w:rPr>
        <w:t>BKT1- BKT</w:t>
      </w:r>
      <w:r w:rsidR="00AB00F3">
        <w:rPr>
          <w:rFonts w:ascii="Times New Roman" w:hAnsi="Times New Roman" w:cs="Times New Roman"/>
          <w:sz w:val="24"/>
          <w:szCs w:val="24"/>
        </w:rPr>
        <w:t>2</w:t>
      </w:r>
      <w:r w:rsidRPr="00AB00F3">
        <w:rPr>
          <w:rFonts w:ascii="Times New Roman" w:hAnsi="Times New Roman" w:cs="Times New Roman"/>
          <w:sz w:val="24"/>
          <w:szCs w:val="24"/>
        </w:rPr>
        <w:t>：</w:t>
      </w:r>
      <w:r w:rsidRPr="00AB00F3">
        <w:rPr>
          <w:rFonts w:ascii="Times New Roman" w:hAnsi="Times New Roman" w:cs="Times New Roman"/>
          <w:sz w:val="24"/>
          <w:szCs w:val="24"/>
        </w:rPr>
        <w:t>1F—</w:t>
      </w:r>
      <w:r w:rsidR="00AB00F3" w:rsidRPr="00AB00F3">
        <w:rPr>
          <w:rFonts w:ascii="Times New Roman" w:hAnsi="Times New Roman" w:cs="Times New Roman"/>
          <w:sz w:val="24"/>
          <w:szCs w:val="24"/>
        </w:rPr>
        <w:t>5</w:t>
      </w:r>
      <w:r w:rsidRPr="00AB00F3">
        <w:rPr>
          <w:rFonts w:ascii="Times New Roman" w:hAnsi="Times New Roman" w:cs="Times New Roman"/>
          <w:sz w:val="24"/>
          <w:szCs w:val="24"/>
        </w:rPr>
        <w:t>F</w:t>
      </w:r>
      <w:r w:rsidRPr="00AB00F3">
        <w:rPr>
          <w:rFonts w:ascii="Times New Roman" w:hAnsi="Times New Roman" w:cs="Times New Roman" w:hint="eastAsia"/>
          <w:sz w:val="24"/>
          <w:szCs w:val="24"/>
        </w:rPr>
        <w:t>：</w:t>
      </w:r>
      <w:r w:rsidRPr="00AB00F3">
        <w:rPr>
          <w:rFonts w:ascii="Times New Roman" w:hAnsi="Times New Roman" w:cs="Times New Roman"/>
          <w:sz w:val="24"/>
          <w:szCs w:val="24"/>
        </w:rPr>
        <w:t>270</w:t>
      </w:r>
      <w:r w:rsidRPr="00AB00F3">
        <w:rPr>
          <w:rFonts w:ascii="Times New Roman" w:hAnsi="Times New Roman" w:cs="Times New Roman"/>
          <w:sz w:val="24"/>
          <w:szCs w:val="24"/>
        </w:rPr>
        <w:t>人</w:t>
      </w:r>
      <w:r w:rsidRPr="00AB00F3">
        <w:rPr>
          <w:rFonts w:ascii="Times New Roman" w:hAnsi="Times New Roman" w:cs="Times New Roman"/>
          <w:sz w:val="24"/>
          <w:szCs w:val="24"/>
        </w:rPr>
        <w:t>×</w:t>
      </w:r>
      <w:r w:rsidR="00AB00F3" w:rsidRPr="00AB00F3">
        <w:rPr>
          <w:rFonts w:ascii="Times New Roman" w:hAnsi="Times New Roman" w:cs="Times New Roman"/>
          <w:sz w:val="24"/>
          <w:szCs w:val="24"/>
        </w:rPr>
        <w:t>4</w:t>
      </w:r>
      <w:r w:rsidRPr="00AB00F3">
        <w:rPr>
          <w:rFonts w:ascii="Times New Roman" w:hAnsi="Times New Roman" w:cs="Times New Roman"/>
          <w:sz w:val="24"/>
          <w:szCs w:val="24"/>
        </w:rPr>
        <w:t>F=</w:t>
      </w:r>
      <w:r w:rsidR="00AB00F3" w:rsidRPr="00AB00F3">
        <w:rPr>
          <w:rFonts w:ascii="Times New Roman" w:hAnsi="Times New Roman" w:cs="Times New Roman"/>
          <w:sz w:val="24"/>
          <w:szCs w:val="24"/>
        </w:rPr>
        <w:t>1080</w:t>
      </w:r>
      <w:r w:rsidRPr="00AB00F3">
        <w:rPr>
          <w:rFonts w:ascii="Times New Roman" w:hAnsi="Times New Roman" w:cs="Times New Roman"/>
          <w:sz w:val="24"/>
          <w:szCs w:val="24"/>
        </w:rPr>
        <w:t>人</w:t>
      </w:r>
    </w:p>
    <w:p w14:paraId="0603A12C" w14:textId="279379DE" w:rsidR="00A044F5" w:rsidRPr="00AB00F3" w:rsidRDefault="004843F9" w:rsidP="00AB00F3">
      <w:pPr>
        <w:spacing w:line="400" w:lineRule="exact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AB00F3">
        <w:rPr>
          <w:rFonts w:ascii="Times New Roman" w:hAnsi="Times New Roman" w:cs="Times New Roman"/>
          <w:sz w:val="24"/>
          <w:szCs w:val="24"/>
        </w:rPr>
        <w:t>按照</w:t>
      </w:r>
      <w:r w:rsidRPr="00AB00F3">
        <w:rPr>
          <w:rFonts w:ascii="Times New Roman" w:hAnsi="Times New Roman" w:cs="Times New Roman"/>
          <w:sz w:val="24"/>
          <w:szCs w:val="24"/>
        </w:rPr>
        <w:t>80%</w:t>
      </w:r>
      <w:r w:rsidRPr="00AB00F3">
        <w:rPr>
          <w:rFonts w:ascii="Times New Roman" w:hAnsi="Times New Roman" w:cs="Times New Roman"/>
          <w:sz w:val="24"/>
          <w:szCs w:val="24"/>
        </w:rPr>
        <w:t>出勤率</w:t>
      </w:r>
      <w:r w:rsidRPr="00AB00F3">
        <w:rPr>
          <w:rFonts w:ascii="Times New Roman" w:hAnsi="Times New Roman" w:cs="Times New Roman" w:hint="eastAsia"/>
          <w:sz w:val="24"/>
          <w:szCs w:val="24"/>
        </w:rPr>
        <w:t>，</w:t>
      </w:r>
      <w:r w:rsidRPr="00AB00F3">
        <w:rPr>
          <w:rFonts w:ascii="Times New Roman" w:hAnsi="Times New Roman" w:cs="Times New Roman"/>
          <w:sz w:val="24"/>
          <w:szCs w:val="24"/>
        </w:rPr>
        <w:t>则</w:t>
      </w:r>
      <w:r w:rsidR="00AB00F3" w:rsidRPr="00AB00F3">
        <w:rPr>
          <w:rFonts w:ascii="Times New Roman" w:hAnsi="Times New Roman" w:cs="Times New Roman" w:hint="eastAsia"/>
          <w:sz w:val="24"/>
          <w:szCs w:val="24"/>
        </w:rPr>
        <w:t>社区中心</w:t>
      </w:r>
      <w:r w:rsidRPr="00AB00F3">
        <w:rPr>
          <w:rFonts w:ascii="Times New Roman" w:hAnsi="Times New Roman" w:cs="Times New Roman"/>
          <w:sz w:val="24"/>
          <w:szCs w:val="24"/>
        </w:rPr>
        <w:t>的总人数为</w:t>
      </w:r>
      <w:r w:rsidR="00AB00F3" w:rsidRPr="00AB00F3">
        <w:rPr>
          <w:rFonts w:ascii="Times New Roman" w:hAnsi="Times New Roman" w:cs="Times New Roman"/>
          <w:sz w:val="24"/>
          <w:szCs w:val="24"/>
        </w:rPr>
        <w:t>1080</w:t>
      </w:r>
      <w:r w:rsidRPr="00AB00F3">
        <w:rPr>
          <w:rFonts w:ascii="Times New Roman" w:hAnsi="Times New Roman" w:cs="Times New Roman"/>
          <w:sz w:val="24"/>
          <w:szCs w:val="24"/>
        </w:rPr>
        <w:t>×80%=</w:t>
      </w:r>
      <w:r w:rsidR="00AB00F3" w:rsidRPr="00AB00F3">
        <w:rPr>
          <w:rFonts w:ascii="Times New Roman" w:hAnsi="Times New Roman" w:cs="Times New Roman"/>
          <w:sz w:val="24"/>
          <w:szCs w:val="24"/>
        </w:rPr>
        <w:t>864</w:t>
      </w:r>
      <w:r w:rsidRPr="00AB00F3">
        <w:rPr>
          <w:rFonts w:ascii="Times New Roman" w:hAnsi="Times New Roman" w:cs="Times New Roman"/>
          <w:sz w:val="24"/>
          <w:szCs w:val="24"/>
        </w:rPr>
        <w:t>人。</w:t>
      </w:r>
    </w:p>
    <w:p w14:paraId="544AC3AA" w14:textId="77777777" w:rsidR="00A044F5" w:rsidRDefault="004843F9">
      <w:pPr>
        <w:spacing w:line="400" w:lineRule="exact"/>
        <w:ind w:firstLineChars="150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表</w:t>
      </w:r>
      <w:r>
        <w:rPr>
          <w:rFonts w:ascii="Times New Roman" w:hAnsi="Times New Roman" w:cs="Times New Roman" w:hint="eastAsia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加速距离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与加速时间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表</w:t>
      </w:r>
    </w:p>
    <w:p w14:paraId="534130D1" w14:textId="77777777" w:rsidR="00A044F5" w:rsidRDefault="004843F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30B03D64" wp14:editId="742FFEB7">
            <wp:extent cx="4927600" cy="3294380"/>
            <wp:effectExtent l="0" t="0" r="6350" b="1270"/>
            <wp:docPr id="7" name="图片 1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1.jp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A9686" w14:textId="77777777" w:rsidR="00A044F5" w:rsidRDefault="004843F9">
      <w:pPr>
        <w:jc w:val="center"/>
        <w:rPr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表</w:t>
      </w:r>
      <w:r>
        <w:rPr>
          <w:rFonts w:ascii="Times New Roman" w:hAnsi="Times New Roman" w:cs="Times New Roman" w:hint="eastAsia"/>
          <w:sz w:val="24"/>
          <w:szCs w:val="24"/>
        </w:rPr>
        <w:t xml:space="preserve">3.2 </w:t>
      </w:r>
      <w:r>
        <w:rPr>
          <w:rFonts w:hint="eastAsia"/>
          <w:sz w:val="24"/>
          <w:szCs w:val="24"/>
        </w:rPr>
        <w:t>电梯开关门时间表</w:t>
      </w:r>
    </w:p>
    <w:p w14:paraId="566D48ED" w14:textId="77777777" w:rsidR="00A044F5" w:rsidRDefault="004843F9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w:drawing>
          <wp:inline distT="0" distB="0" distL="114300" distR="114300" wp14:anchorId="704BA711" wp14:editId="2155294B">
            <wp:extent cx="5060950" cy="2097405"/>
            <wp:effectExtent l="0" t="0" r="6350" b="17145"/>
            <wp:docPr id="8" name="图片 1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2.jp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3996B" w14:textId="77777777" w:rsidR="00A044F5" w:rsidRDefault="00A04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71783B" w14:textId="77777777" w:rsidR="00A044F5" w:rsidRDefault="004843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表</w:t>
      </w:r>
      <w:r>
        <w:rPr>
          <w:rFonts w:ascii="Times New Roman" w:hAnsi="Times New Roman" w:cs="Times New Roman"/>
          <w:sz w:val="24"/>
          <w:szCs w:val="24"/>
        </w:rPr>
        <w:t xml:space="preserve">3.3 </w:t>
      </w:r>
      <w:r>
        <w:rPr>
          <w:rFonts w:ascii="Times New Roman" w:hAnsi="Times New Roman" w:cs="Times New Roman"/>
          <w:sz w:val="24"/>
          <w:szCs w:val="24"/>
        </w:rPr>
        <w:t>短区间单站运行时间与额定速度和单站平均运行距离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表</w:t>
      </w:r>
    </w:p>
    <w:p w14:paraId="121E71E3" w14:textId="77777777" w:rsidR="00A044F5" w:rsidRDefault="004843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/>
          <w:b/>
          <w:noProof/>
          <w:sz w:val="28"/>
          <w:szCs w:val="28"/>
        </w:rPr>
        <w:lastRenderedPageBreak/>
        <w:drawing>
          <wp:inline distT="0" distB="0" distL="114300" distR="114300" wp14:anchorId="5B1DEE4C" wp14:editId="264BC176">
            <wp:extent cx="5327015" cy="4004310"/>
            <wp:effectExtent l="0" t="0" r="6985" b="15240"/>
            <wp:docPr id="9" name="图片 17" descr="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7" descr="121.jp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27015" cy="40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3CE15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6" w:name="_Toc5625"/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4.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电梯运行周期计算</w:t>
      </w:r>
      <w:bookmarkEnd w:id="6"/>
    </w:p>
    <w:p w14:paraId="6E05D371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7" w:name="_Toc2447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4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.1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电梯技术条件</w:t>
      </w:r>
      <w:bookmarkEnd w:id="7"/>
    </w:p>
    <w:p w14:paraId="708D91C1" w14:textId="0EB01449" w:rsidR="00A044F5" w:rsidRPr="000D2797" w:rsidRDefault="004843F9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0D2797">
        <w:rPr>
          <w:rFonts w:ascii="Times New Roman" w:eastAsia="宋体" w:hAnsi="Times New Roman" w:cs="Times New Roman"/>
          <w:sz w:val="24"/>
        </w:rPr>
        <w:t>本楼共</w:t>
      </w:r>
      <w:r w:rsidR="00AB00F3" w:rsidRPr="000D2797">
        <w:rPr>
          <w:rFonts w:ascii="Times New Roman" w:eastAsia="宋体" w:hAnsi="Times New Roman" w:cs="Times New Roman"/>
          <w:sz w:val="24"/>
        </w:rPr>
        <w:t>5</w:t>
      </w:r>
      <w:r w:rsidRPr="000D2797">
        <w:rPr>
          <w:rFonts w:ascii="Times New Roman" w:eastAsia="宋体" w:hAnsi="Times New Roman" w:cs="Times New Roman"/>
          <w:sz w:val="24"/>
        </w:rPr>
        <w:t>层，</w:t>
      </w:r>
      <w:r w:rsidR="00AB00F3" w:rsidRPr="000D2797">
        <w:rPr>
          <w:rFonts w:ascii="Times New Roman" w:eastAsia="宋体" w:hAnsi="Times New Roman" w:cs="Times New Roman"/>
          <w:sz w:val="24"/>
        </w:rPr>
        <w:t>5</w:t>
      </w:r>
      <w:r w:rsidRPr="000D2797">
        <w:rPr>
          <w:rFonts w:ascii="Times New Roman" w:eastAsia="宋体" w:hAnsi="Times New Roman" w:cs="Times New Roman"/>
          <w:sz w:val="24"/>
        </w:rPr>
        <w:t>层高度即</w:t>
      </w:r>
      <w:r w:rsidRPr="000D2797">
        <w:rPr>
          <w:rFonts w:ascii="Times New Roman" w:eastAsia="宋体" w:hAnsi="Times New Roman" w:cs="Times New Roman"/>
          <w:sz w:val="24"/>
        </w:rPr>
        <w:t>S1</w:t>
      </w:r>
      <w:r w:rsidRPr="000D2797">
        <w:rPr>
          <w:rFonts w:ascii="Times New Roman" w:eastAsia="宋体" w:hAnsi="Times New Roman" w:cs="Times New Roman"/>
          <w:sz w:val="24"/>
        </w:rPr>
        <w:t>为</w:t>
      </w:r>
      <w:r w:rsidR="00AB00F3" w:rsidRPr="000D2797">
        <w:rPr>
          <w:rFonts w:ascii="Times New Roman" w:eastAsia="宋体" w:hAnsi="Times New Roman" w:cs="Times New Roman"/>
          <w:sz w:val="24"/>
        </w:rPr>
        <w:t>23.8</w:t>
      </w:r>
      <w:r w:rsidRPr="000D2797">
        <w:rPr>
          <w:rFonts w:ascii="Times New Roman" w:eastAsia="宋体" w:hAnsi="Times New Roman" w:cs="Times New Roman"/>
          <w:sz w:val="24"/>
        </w:rPr>
        <w:t>m</w:t>
      </w:r>
      <w:r w:rsidRPr="000D2797">
        <w:rPr>
          <w:rFonts w:ascii="Times New Roman" w:eastAsia="宋体" w:hAnsi="Times New Roman" w:cs="Times New Roman"/>
          <w:sz w:val="24"/>
        </w:rPr>
        <w:t>，目的楼层</w:t>
      </w:r>
      <w:r w:rsidRPr="000D2797">
        <w:rPr>
          <w:rFonts w:ascii="Times New Roman" w:eastAsia="宋体" w:hAnsi="Times New Roman" w:cs="Times New Roman"/>
          <w:sz w:val="24"/>
        </w:rPr>
        <w:t>n</w:t>
      </w:r>
      <w:r w:rsidRPr="000D2797">
        <w:rPr>
          <w:rFonts w:ascii="Times New Roman" w:eastAsia="宋体" w:hAnsi="Times New Roman" w:cs="Times New Roman"/>
          <w:sz w:val="24"/>
        </w:rPr>
        <w:t>为</w:t>
      </w:r>
      <w:r w:rsidR="00AB00F3" w:rsidRPr="000D2797">
        <w:rPr>
          <w:rFonts w:ascii="Times New Roman" w:eastAsia="宋体" w:hAnsi="Times New Roman" w:cs="Times New Roman"/>
          <w:sz w:val="24"/>
        </w:rPr>
        <w:t>5</w:t>
      </w:r>
      <w:r w:rsidRPr="000D2797">
        <w:rPr>
          <w:rFonts w:ascii="Times New Roman" w:eastAsia="宋体" w:hAnsi="Times New Roman" w:cs="Times New Roman"/>
          <w:sz w:val="24"/>
        </w:rPr>
        <w:t>层。轿厢额定速度</w:t>
      </w:r>
      <w:proofErr w:type="spellStart"/>
      <w:r w:rsidRPr="000D2797">
        <w:rPr>
          <w:rFonts w:ascii="Times New Roman" w:eastAsia="宋体" w:hAnsi="Times New Roman" w:cs="Times New Roman"/>
          <w:sz w:val="24"/>
        </w:rPr>
        <w:t>ve</w:t>
      </w:r>
      <w:proofErr w:type="spellEnd"/>
      <w:r w:rsidRPr="000D2797">
        <w:rPr>
          <w:rFonts w:ascii="Times New Roman" w:eastAsia="宋体" w:hAnsi="Times New Roman" w:cs="Times New Roman"/>
          <w:sz w:val="24"/>
        </w:rPr>
        <w:t>为</w:t>
      </w:r>
      <w:r w:rsidRPr="000D2797">
        <w:rPr>
          <w:rFonts w:ascii="Times New Roman" w:eastAsia="宋体" w:hAnsi="Times New Roman" w:cs="Times New Roman"/>
          <w:sz w:val="24"/>
        </w:rPr>
        <w:t>2.5 m/s</w:t>
      </w:r>
      <w:r w:rsidRPr="000D2797">
        <w:rPr>
          <w:rFonts w:ascii="Times New Roman" w:eastAsia="宋体" w:hAnsi="Times New Roman" w:cs="Times New Roman"/>
          <w:sz w:val="24"/>
        </w:rPr>
        <w:t>，层高</w:t>
      </w:r>
      <w:r w:rsidRPr="000D2797">
        <w:rPr>
          <w:rFonts w:ascii="Times New Roman" w:eastAsia="宋体" w:hAnsi="Times New Roman" w:cs="Times New Roman"/>
          <w:sz w:val="24"/>
        </w:rPr>
        <w:t>h</w:t>
      </w:r>
      <w:r w:rsidRPr="000D2797">
        <w:rPr>
          <w:rFonts w:ascii="Times New Roman" w:eastAsia="宋体" w:hAnsi="Times New Roman" w:cs="Times New Roman"/>
          <w:sz w:val="24"/>
        </w:rPr>
        <w:t>为</w:t>
      </w:r>
      <w:r w:rsidR="000D2797" w:rsidRPr="000D2797">
        <w:rPr>
          <w:rFonts w:ascii="Times New Roman" w:eastAsia="宋体" w:hAnsi="Times New Roman" w:cs="Times New Roman"/>
          <w:sz w:val="24"/>
        </w:rPr>
        <w:t>5.1</w:t>
      </w:r>
      <w:r w:rsidRPr="000D2797">
        <w:rPr>
          <w:rFonts w:ascii="Times New Roman" w:eastAsia="宋体" w:hAnsi="Times New Roman" w:cs="Times New Roman"/>
          <w:sz w:val="24"/>
        </w:rPr>
        <w:t>m</w:t>
      </w:r>
      <w:r w:rsidRPr="000D2797">
        <w:rPr>
          <w:rFonts w:ascii="Times New Roman" w:eastAsia="宋体" w:hAnsi="Times New Roman" w:cs="Times New Roman"/>
          <w:sz w:val="24"/>
        </w:rPr>
        <w:t>。乘客进或出轿厢的时间为</w:t>
      </w:r>
      <w:r w:rsidRPr="000D2797">
        <w:rPr>
          <w:rFonts w:ascii="Times New Roman" w:eastAsia="宋体" w:hAnsi="Times New Roman" w:cs="Times New Roman"/>
          <w:sz w:val="24"/>
        </w:rPr>
        <w:t>1.1s</w:t>
      </w:r>
      <w:r w:rsidRPr="000D2797">
        <w:rPr>
          <w:rFonts w:ascii="Times New Roman" w:eastAsia="宋体" w:hAnsi="Times New Roman" w:cs="Times New Roman"/>
          <w:sz w:val="24"/>
        </w:rPr>
        <w:t>。轿厢服务最低楼层为第</w:t>
      </w:r>
      <w:r w:rsidR="00AB00F3" w:rsidRPr="000D2797">
        <w:rPr>
          <w:rFonts w:ascii="Times New Roman" w:eastAsia="宋体" w:hAnsi="Times New Roman" w:cs="Times New Roman"/>
          <w:sz w:val="24"/>
        </w:rPr>
        <w:t>1</w:t>
      </w:r>
      <w:r w:rsidRPr="000D2797">
        <w:rPr>
          <w:rFonts w:ascii="Times New Roman" w:eastAsia="宋体" w:hAnsi="Times New Roman" w:cs="Times New Roman"/>
          <w:sz w:val="24"/>
        </w:rPr>
        <w:t>层。</w:t>
      </w:r>
    </w:p>
    <w:p w14:paraId="021D9520" w14:textId="77777777" w:rsidR="00A044F5" w:rsidRPr="000D2797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8" w:name="_Toc16374"/>
      <w:r w:rsidRPr="000D2797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4</w:t>
      </w:r>
      <w:r w:rsidRPr="000D2797"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 w:rsidRPr="000D2797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2</w:t>
      </w:r>
      <w:r w:rsidRPr="000D2797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电梯运行周期计算</w:t>
      </w:r>
      <w:bookmarkEnd w:id="8"/>
    </w:p>
    <w:p w14:paraId="43EE916A" w14:textId="4D6EE1D5" w:rsidR="00A044F5" w:rsidRPr="000D2797" w:rsidRDefault="004843F9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0D2797">
        <w:rPr>
          <w:rFonts w:ascii="Times New Roman" w:eastAsia="宋体" w:hAnsi="Times New Roman" w:cs="Times New Roman" w:hint="eastAsia"/>
          <w:sz w:val="24"/>
        </w:rPr>
        <w:t>（</w:t>
      </w:r>
      <w:r w:rsidRPr="000D2797">
        <w:rPr>
          <w:rFonts w:ascii="Times New Roman" w:eastAsia="宋体" w:hAnsi="Times New Roman" w:cs="Times New Roman" w:hint="eastAsia"/>
          <w:sz w:val="24"/>
        </w:rPr>
        <w:t>1</w:t>
      </w:r>
      <w:r w:rsidRPr="000D2797">
        <w:rPr>
          <w:rFonts w:ascii="Times New Roman" w:eastAsia="宋体" w:hAnsi="Times New Roman" w:cs="Times New Roman" w:hint="eastAsia"/>
          <w:sz w:val="24"/>
        </w:rPr>
        <w:t>）</w:t>
      </w:r>
      <w:r w:rsidRPr="000D2797">
        <w:rPr>
          <w:rFonts w:ascii="Times New Roman" w:eastAsia="宋体" w:hAnsi="Times New Roman" w:cs="Times New Roman"/>
          <w:sz w:val="24"/>
        </w:rPr>
        <w:t>短区间平均运行距离</w:t>
      </w:r>
      <w:r w:rsidRPr="000D2797">
        <w:rPr>
          <w:rFonts w:ascii="Times New Roman" w:eastAsia="宋体" w:hAnsi="Times New Roman" w:cs="Times New Roman"/>
          <w:sz w:val="24"/>
        </w:rPr>
        <w:t>S==</w:t>
      </w:r>
      <w:r w:rsidR="000D2797" w:rsidRPr="000D2797">
        <w:rPr>
          <w:rFonts w:ascii="Times New Roman" w:eastAsia="宋体" w:hAnsi="Times New Roman" w:cs="Times New Roman"/>
          <w:sz w:val="24"/>
        </w:rPr>
        <w:t>5.95</w:t>
      </w:r>
      <w:r w:rsidRPr="000D2797">
        <w:rPr>
          <w:rFonts w:ascii="Times New Roman" w:eastAsia="宋体" w:hAnsi="Times New Roman" w:cs="Times New Roman"/>
          <w:sz w:val="24"/>
        </w:rPr>
        <w:t>m</w:t>
      </w:r>
      <w:r w:rsidRPr="000D2797">
        <w:rPr>
          <w:rFonts w:ascii="Times New Roman" w:eastAsia="宋体" w:hAnsi="Times New Roman" w:cs="Times New Roman"/>
          <w:sz w:val="24"/>
        </w:rPr>
        <w:t>，</w:t>
      </w:r>
    </w:p>
    <w:p w14:paraId="324D7078" w14:textId="77777777" w:rsidR="00A044F5" w:rsidRPr="000D2797" w:rsidRDefault="004843F9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0D2797">
        <w:rPr>
          <w:rFonts w:ascii="Times New Roman" w:eastAsia="宋体" w:hAnsi="Times New Roman" w:cs="Times New Roman" w:hint="eastAsia"/>
          <w:sz w:val="24"/>
        </w:rPr>
        <w:t>（</w:t>
      </w:r>
      <w:r w:rsidRPr="000D2797">
        <w:rPr>
          <w:rFonts w:ascii="Times New Roman" w:eastAsia="宋体" w:hAnsi="Times New Roman" w:cs="Times New Roman" w:hint="eastAsia"/>
          <w:sz w:val="24"/>
        </w:rPr>
        <w:t>2</w:t>
      </w:r>
      <w:r w:rsidRPr="000D2797">
        <w:rPr>
          <w:rFonts w:ascii="Times New Roman" w:eastAsia="宋体" w:hAnsi="Times New Roman" w:cs="Times New Roman" w:hint="eastAsia"/>
          <w:sz w:val="24"/>
        </w:rPr>
        <w:t>）</w:t>
      </w:r>
      <w:r w:rsidRPr="000D2797">
        <w:rPr>
          <w:rFonts w:ascii="Times New Roman" w:eastAsia="宋体" w:hAnsi="Times New Roman" w:cs="Times New Roman"/>
          <w:sz w:val="24"/>
        </w:rPr>
        <w:t>查加速距离</w:t>
      </w:r>
      <w:r w:rsidRPr="000D2797">
        <w:rPr>
          <w:rFonts w:ascii="Times New Roman" w:eastAsia="宋体" w:hAnsi="Times New Roman" w:cs="Times New Roman"/>
          <w:sz w:val="24"/>
        </w:rPr>
        <w:t>Sa</w:t>
      </w:r>
      <w:r w:rsidRPr="000D2797">
        <w:rPr>
          <w:rFonts w:ascii="Times New Roman" w:eastAsia="宋体" w:hAnsi="Times New Roman" w:cs="Times New Roman"/>
          <w:sz w:val="24"/>
        </w:rPr>
        <w:t>与加速时间</w:t>
      </w:r>
      <w:r w:rsidRPr="000D2797">
        <w:rPr>
          <w:rFonts w:ascii="Times New Roman" w:eastAsia="宋体" w:hAnsi="Times New Roman" w:cs="Times New Roman"/>
          <w:sz w:val="24"/>
        </w:rPr>
        <w:t>ta</w:t>
      </w:r>
      <w:r w:rsidRPr="000D2797">
        <w:rPr>
          <w:rFonts w:ascii="Times New Roman" w:eastAsia="宋体" w:hAnsi="Times New Roman" w:cs="Times New Roman"/>
          <w:sz w:val="24"/>
        </w:rPr>
        <w:t>表，可知</w:t>
      </w:r>
      <w:r w:rsidRPr="000D2797">
        <w:rPr>
          <w:rFonts w:ascii="Times New Roman" w:eastAsia="宋体" w:hAnsi="Times New Roman" w:cs="Times New Roman"/>
          <w:sz w:val="24"/>
        </w:rPr>
        <w:t>Sa=4m</w:t>
      </w:r>
      <w:r w:rsidRPr="000D2797">
        <w:rPr>
          <w:rFonts w:ascii="Times New Roman" w:eastAsia="宋体" w:hAnsi="Times New Roman" w:cs="Times New Roman"/>
          <w:sz w:val="24"/>
        </w:rPr>
        <w:t>，</w:t>
      </w:r>
    </w:p>
    <w:p w14:paraId="5FE077B8" w14:textId="77777777" w:rsidR="00A044F5" w:rsidRPr="000D2797" w:rsidRDefault="004843F9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0D2797">
        <w:rPr>
          <w:rFonts w:ascii="Times New Roman" w:eastAsia="宋体" w:hAnsi="Times New Roman" w:cs="Times New Roman" w:hint="eastAsia"/>
          <w:sz w:val="24"/>
        </w:rPr>
        <w:t>（</w:t>
      </w:r>
      <w:r w:rsidRPr="000D2797">
        <w:rPr>
          <w:rFonts w:ascii="Times New Roman" w:eastAsia="宋体" w:hAnsi="Times New Roman" w:cs="Times New Roman" w:hint="eastAsia"/>
          <w:sz w:val="24"/>
        </w:rPr>
        <w:t>3</w:t>
      </w:r>
      <w:r w:rsidRPr="000D2797">
        <w:rPr>
          <w:rFonts w:ascii="Times New Roman" w:eastAsia="宋体" w:hAnsi="Times New Roman" w:cs="Times New Roman" w:hint="eastAsia"/>
          <w:sz w:val="24"/>
        </w:rPr>
        <w:t>）</w:t>
      </w:r>
      <w:proofErr w:type="gramStart"/>
      <w:r w:rsidRPr="000D2797">
        <w:rPr>
          <w:rFonts w:ascii="Times New Roman" w:eastAsia="宋体" w:hAnsi="Times New Roman" w:cs="Times New Roman"/>
          <w:sz w:val="24"/>
        </w:rPr>
        <w:t>查短区间</w:t>
      </w:r>
      <w:proofErr w:type="gramEnd"/>
      <w:r w:rsidRPr="000D2797">
        <w:rPr>
          <w:rFonts w:ascii="Times New Roman" w:eastAsia="宋体" w:hAnsi="Times New Roman" w:cs="Times New Roman"/>
          <w:sz w:val="24"/>
        </w:rPr>
        <w:t>单站运行时间与额定速度和单站平均运行距离</w:t>
      </w:r>
      <w:r w:rsidRPr="000D2797">
        <w:rPr>
          <w:rFonts w:ascii="Times New Roman" w:eastAsia="宋体" w:hAnsi="Times New Roman" w:cs="Times New Roman"/>
          <w:sz w:val="24"/>
        </w:rPr>
        <w:t>S</w:t>
      </w:r>
      <w:r w:rsidRPr="000D2797">
        <w:rPr>
          <w:rFonts w:ascii="Times New Roman" w:eastAsia="宋体" w:hAnsi="Times New Roman" w:cs="Times New Roman"/>
          <w:sz w:val="24"/>
        </w:rPr>
        <w:t>表，可知</w:t>
      </w:r>
      <w:r w:rsidRPr="000D2797">
        <w:rPr>
          <w:rFonts w:ascii="Times New Roman" w:eastAsia="宋体" w:hAnsi="Times New Roman" w:cs="Times New Roman"/>
          <w:sz w:val="24"/>
        </w:rPr>
        <w:t>=6.4m</w:t>
      </w:r>
      <w:r w:rsidRPr="000D2797">
        <w:rPr>
          <w:rFonts w:ascii="Times New Roman" w:eastAsia="宋体" w:hAnsi="Times New Roman" w:cs="Times New Roman"/>
          <w:sz w:val="24"/>
        </w:rPr>
        <w:t>，</w:t>
      </w:r>
    </w:p>
    <w:p w14:paraId="415DBCAA" w14:textId="082490DA" w:rsidR="00A044F5" w:rsidRPr="000D2797" w:rsidRDefault="004843F9">
      <w:pPr>
        <w:ind w:firstLineChars="200" w:firstLine="480"/>
        <w:rPr>
          <w:rFonts w:ascii="Times New Roman" w:eastAsia="宋体" w:hAnsi="Times New Roman" w:cs="Times New Roman"/>
          <w:sz w:val="24"/>
        </w:rPr>
      </w:pPr>
      <w:r w:rsidRPr="000D2797">
        <w:rPr>
          <w:rFonts w:ascii="Times New Roman" w:eastAsia="宋体" w:hAnsi="Times New Roman" w:cs="Times New Roman" w:hint="eastAsia"/>
          <w:sz w:val="24"/>
        </w:rPr>
        <w:t>（</w:t>
      </w:r>
      <w:r w:rsidRPr="000D2797">
        <w:rPr>
          <w:rFonts w:ascii="Times New Roman" w:eastAsia="宋体" w:hAnsi="Times New Roman" w:cs="Times New Roman" w:hint="eastAsia"/>
          <w:sz w:val="24"/>
        </w:rPr>
        <w:t>4</w:t>
      </w:r>
      <w:r w:rsidRPr="000D2797">
        <w:rPr>
          <w:rFonts w:ascii="Times New Roman" w:eastAsia="宋体" w:hAnsi="Times New Roman" w:cs="Times New Roman" w:hint="eastAsia"/>
          <w:sz w:val="24"/>
        </w:rPr>
        <w:t>）</w:t>
      </w:r>
      <w:r w:rsidRPr="000D2797">
        <w:rPr>
          <w:rFonts w:ascii="Times New Roman" w:eastAsia="宋体" w:hAnsi="Times New Roman" w:cs="Times New Roman"/>
          <w:sz w:val="24"/>
        </w:rPr>
        <w:t>可停靠站数</w:t>
      </w:r>
      <w:r w:rsidRPr="000D2797">
        <w:rPr>
          <w:rFonts w:ascii="Times New Roman" w:eastAsia="宋体" w:hAnsi="Times New Roman" w:cs="Times New Roman"/>
          <w:sz w:val="24"/>
        </w:rPr>
        <w:t>f1=n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p>
            </m:sSup>
          </m:e>
        </m:d>
      </m:oMath>
      <w:r w:rsidRPr="000D2797">
        <w:rPr>
          <w:rFonts w:ascii="Times New Roman" w:eastAsia="宋体" w:hAnsi="Times New Roman" w:cs="Times New Roman"/>
          <w:sz w:val="24"/>
        </w:rPr>
        <w:t>=</w:t>
      </w:r>
      <w:r w:rsidR="000D2797" w:rsidRPr="000D2797">
        <w:rPr>
          <w:rFonts w:ascii="Times New Roman" w:eastAsia="宋体" w:hAnsi="Times New Roman" w:cs="Times New Roman"/>
          <w:sz w:val="24"/>
        </w:rPr>
        <w:t>4</w:t>
      </w:r>
      <w:r w:rsidRPr="000D2797">
        <w:rPr>
          <w:rFonts w:ascii="Times New Roman" w:eastAsia="宋体" w:hAnsi="Times New Roman" w:cs="Times New Roman"/>
          <w:sz w:val="24"/>
        </w:rPr>
        <w:t>站，</w:t>
      </w:r>
    </w:p>
    <w:p w14:paraId="441B9209" w14:textId="77777777" w:rsidR="00A044F5" w:rsidRPr="000D2797" w:rsidRDefault="004843F9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0D2797">
        <w:rPr>
          <w:rFonts w:ascii="Times New Roman" w:eastAsia="宋体" w:hAnsi="Times New Roman" w:cs="Times New Roman" w:hint="eastAsia"/>
          <w:sz w:val="24"/>
        </w:rPr>
        <w:t>（</w:t>
      </w:r>
      <w:r w:rsidRPr="000D2797">
        <w:rPr>
          <w:rFonts w:ascii="Times New Roman" w:eastAsia="宋体" w:hAnsi="Times New Roman" w:cs="Times New Roman" w:hint="eastAsia"/>
          <w:sz w:val="24"/>
        </w:rPr>
        <w:t>5</w:t>
      </w:r>
      <w:r w:rsidRPr="000D2797">
        <w:rPr>
          <w:rFonts w:ascii="Times New Roman" w:eastAsia="宋体" w:hAnsi="Times New Roman" w:cs="Times New Roman" w:hint="eastAsia"/>
          <w:sz w:val="24"/>
        </w:rPr>
        <w:t>）</w:t>
      </w:r>
      <w:r w:rsidRPr="000D2797">
        <w:rPr>
          <w:rFonts w:ascii="Times New Roman" w:eastAsia="宋体" w:hAnsi="Times New Roman" w:cs="Times New Roman"/>
          <w:sz w:val="24"/>
        </w:rPr>
        <w:t>由于，因此，</w:t>
      </w:r>
      <w:r w:rsidRPr="000D2797">
        <w:rPr>
          <w:rFonts w:ascii="Times New Roman" w:eastAsia="宋体" w:hAnsi="Times New Roman" w:cs="Times New Roman"/>
          <w:sz w:val="24"/>
        </w:rPr>
        <w:t>RTT=</w:t>
      </w:r>
      <w:proofErr w:type="spellStart"/>
      <w:r w:rsidRPr="000D2797">
        <w:rPr>
          <w:rFonts w:ascii="Times New Roman" w:eastAsia="宋体" w:hAnsi="Times New Roman" w:cs="Times New Roman"/>
          <w:sz w:val="24"/>
        </w:rPr>
        <w:t>Tp+Td</w:t>
      </w:r>
      <w:proofErr w:type="spellEnd"/>
      <w:r w:rsidRPr="000D2797">
        <w:rPr>
          <w:rFonts w:ascii="Times New Roman" w:eastAsia="宋体" w:hAnsi="Times New Roman" w:cs="Times New Roman"/>
          <w:sz w:val="24"/>
        </w:rPr>
        <w:t>+=1.1+3.518+3.2+6.410.6=185.84s</w:t>
      </w:r>
      <w:r w:rsidRPr="000D2797">
        <w:rPr>
          <w:rFonts w:ascii="Times New Roman" w:eastAsia="宋体" w:hAnsi="Times New Roman" w:cs="Times New Roman"/>
          <w:sz w:val="24"/>
        </w:rPr>
        <w:t>，</w:t>
      </w:r>
    </w:p>
    <w:p w14:paraId="70BE39A9" w14:textId="77777777" w:rsidR="00A044F5" w:rsidRPr="000D2797" w:rsidRDefault="004843F9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0D2797">
        <w:rPr>
          <w:rFonts w:ascii="Times New Roman" w:eastAsia="宋体" w:hAnsi="Times New Roman" w:cs="Times New Roman" w:hint="eastAsia"/>
          <w:sz w:val="24"/>
        </w:rPr>
        <w:t>（</w:t>
      </w:r>
      <w:r w:rsidRPr="000D2797">
        <w:rPr>
          <w:rFonts w:ascii="Times New Roman" w:eastAsia="宋体" w:hAnsi="Times New Roman" w:cs="Times New Roman" w:hint="eastAsia"/>
          <w:sz w:val="24"/>
        </w:rPr>
        <w:t>6</w:t>
      </w:r>
      <w:r w:rsidRPr="000D2797">
        <w:rPr>
          <w:rFonts w:ascii="Times New Roman" w:eastAsia="宋体" w:hAnsi="Times New Roman" w:cs="Times New Roman" w:hint="eastAsia"/>
          <w:sz w:val="24"/>
        </w:rPr>
        <w:t>）</w:t>
      </w:r>
      <w:r w:rsidRPr="000D2797">
        <w:rPr>
          <w:rFonts w:ascii="Times New Roman" w:eastAsia="宋体" w:hAnsi="Times New Roman" w:cs="Times New Roman"/>
          <w:sz w:val="24"/>
        </w:rPr>
        <w:t>平均间隙时间</w:t>
      </w:r>
      <w:r w:rsidRPr="000D2797">
        <w:rPr>
          <w:rFonts w:ascii="Times New Roman" w:eastAsia="宋体" w:hAnsi="Times New Roman" w:cs="Times New Roman"/>
          <w:sz w:val="24"/>
        </w:rPr>
        <w:t>AI==15.49s</w:t>
      </w:r>
      <w:r w:rsidRPr="000D2797">
        <w:rPr>
          <w:rFonts w:ascii="Times New Roman" w:eastAsia="宋体" w:hAnsi="Times New Roman" w:cs="Times New Roman"/>
          <w:sz w:val="24"/>
        </w:rPr>
        <w:t>，</w:t>
      </w:r>
    </w:p>
    <w:p w14:paraId="4CB6F2CB" w14:textId="77777777" w:rsidR="00A044F5" w:rsidRPr="000D2797" w:rsidRDefault="004843F9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0D2797">
        <w:rPr>
          <w:rFonts w:ascii="Times New Roman" w:eastAsia="宋体" w:hAnsi="Times New Roman" w:cs="Times New Roman" w:hint="eastAsia"/>
          <w:sz w:val="24"/>
        </w:rPr>
        <w:t>（</w:t>
      </w:r>
      <w:r w:rsidRPr="000D2797">
        <w:rPr>
          <w:rFonts w:ascii="Times New Roman" w:eastAsia="宋体" w:hAnsi="Times New Roman" w:cs="Times New Roman" w:hint="eastAsia"/>
          <w:sz w:val="24"/>
        </w:rPr>
        <w:t>7</w:t>
      </w:r>
      <w:r w:rsidRPr="000D2797">
        <w:rPr>
          <w:rFonts w:ascii="Times New Roman" w:eastAsia="宋体" w:hAnsi="Times New Roman" w:cs="Times New Roman" w:hint="eastAsia"/>
          <w:sz w:val="24"/>
        </w:rPr>
        <w:t>）</w:t>
      </w:r>
      <w:r w:rsidRPr="000D2797">
        <w:rPr>
          <w:rFonts w:ascii="Times New Roman" w:eastAsia="宋体" w:hAnsi="Times New Roman" w:cs="Times New Roman"/>
          <w:sz w:val="24"/>
        </w:rPr>
        <w:t>平均等候时间</w:t>
      </w:r>
      <w:r w:rsidRPr="000D2797">
        <w:rPr>
          <w:rFonts w:ascii="Times New Roman" w:eastAsia="宋体" w:hAnsi="Times New Roman" w:cs="Times New Roman"/>
          <w:sz w:val="24"/>
        </w:rPr>
        <w:t>AWT=0.6AI=0.615.62=9.29s</w:t>
      </w:r>
      <w:r w:rsidRPr="000D2797">
        <w:rPr>
          <w:rFonts w:ascii="Times New Roman" w:eastAsia="宋体" w:hAnsi="Times New Roman" w:cs="Times New Roman"/>
          <w:sz w:val="24"/>
        </w:rPr>
        <w:t>，</w:t>
      </w:r>
    </w:p>
    <w:p w14:paraId="218D2CE4" w14:textId="77777777" w:rsidR="00A044F5" w:rsidRDefault="004843F9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0D2797">
        <w:rPr>
          <w:rFonts w:ascii="Times New Roman" w:eastAsia="宋体" w:hAnsi="Times New Roman" w:cs="Times New Roman" w:hint="eastAsia"/>
          <w:sz w:val="24"/>
        </w:rPr>
        <w:t>（</w:t>
      </w:r>
      <w:r w:rsidRPr="000D2797">
        <w:rPr>
          <w:rFonts w:ascii="Times New Roman" w:eastAsia="宋体" w:hAnsi="Times New Roman" w:cs="Times New Roman" w:hint="eastAsia"/>
          <w:sz w:val="24"/>
        </w:rPr>
        <w:t>8</w:t>
      </w:r>
      <w:r w:rsidRPr="000D2797">
        <w:rPr>
          <w:rFonts w:ascii="Times New Roman" w:eastAsia="宋体" w:hAnsi="Times New Roman" w:cs="Times New Roman" w:hint="eastAsia"/>
          <w:sz w:val="24"/>
        </w:rPr>
        <w:t>）</w:t>
      </w:r>
      <w:r w:rsidRPr="000D2797">
        <w:rPr>
          <w:rFonts w:ascii="Times New Roman" w:eastAsia="宋体" w:hAnsi="Times New Roman" w:cs="Times New Roman"/>
          <w:sz w:val="24"/>
        </w:rPr>
        <w:t>5</w:t>
      </w:r>
      <w:r w:rsidRPr="000D2797">
        <w:rPr>
          <w:rFonts w:ascii="Times New Roman" w:eastAsia="宋体" w:hAnsi="Times New Roman" w:cs="Times New Roman"/>
          <w:sz w:val="24"/>
        </w:rPr>
        <w:t>分钟载客率</w:t>
      </w:r>
      <w:r w:rsidRPr="000D2797">
        <w:rPr>
          <w:rFonts w:ascii="Times New Roman" w:eastAsia="宋体" w:hAnsi="Times New Roman" w:cs="Times New Roman"/>
          <w:sz w:val="24"/>
        </w:rPr>
        <w:t>CE==7.69%</w:t>
      </w:r>
      <w:r w:rsidRPr="000D2797">
        <w:rPr>
          <w:rFonts w:ascii="Times New Roman" w:eastAsia="宋体" w:hAnsi="Times New Roman" w:cs="Times New Roman"/>
          <w:sz w:val="24"/>
        </w:rPr>
        <w:t>。</w:t>
      </w:r>
    </w:p>
    <w:p w14:paraId="3FFFE3D2" w14:textId="77777777" w:rsidR="00A044F5" w:rsidRPr="000D2797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9" w:name="_Toc160"/>
      <w:r>
        <w:rPr>
          <w:rFonts w:ascii="Times New Roman" w:eastAsiaTheme="minorEastAsia" w:hAnsi="Times New Roman" w:cs="Times New Roman" w:hint="eastAsia"/>
          <w:b/>
          <w:kern w:val="2"/>
          <w:sz w:val="30"/>
          <w:szCs w:val="30"/>
          <w:lang w:eastAsia="zh-CN" w:bidi="ar-SA"/>
        </w:rPr>
        <w:lastRenderedPageBreak/>
        <w:t>5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.</w:t>
      </w:r>
      <w:r>
        <w:rPr>
          <w:rFonts w:ascii="Times New Roman" w:eastAsiaTheme="minorEastAsia" w:hAnsi="Times New Roman" w:cs="Times New Roman" w:hint="eastAsia"/>
          <w:b/>
          <w:kern w:val="2"/>
          <w:sz w:val="30"/>
          <w:szCs w:val="30"/>
          <w:lang w:eastAsia="zh-CN" w:bidi="ar-SA"/>
        </w:rPr>
        <w:t>结</w:t>
      </w:r>
      <w:r w:rsidRPr="000D2797">
        <w:rPr>
          <w:rFonts w:ascii="Times New Roman" w:eastAsiaTheme="minorEastAsia" w:hAnsi="Times New Roman" w:cs="Times New Roman" w:hint="eastAsia"/>
          <w:b/>
          <w:kern w:val="2"/>
          <w:sz w:val="30"/>
          <w:szCs w:val="30"/>
          <w:lang w:eastAsia="zh-CN" w:bidi="ar-SA"/>
        </w:rPr>
        <w:t>论</w:t>
      </w:r>
      <w:bookmarkEnd w:id="9"/>
    </w:p>
    <w:p w14:paraId="56D3C395" w14:textId="7DD5A53A" w:rsidR="00A044F5" w:rsidRDefault="00613EE3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D2797">
        <w:rPr>
          <w:rFonts w:ascii="Times New Roman" w:hAnsi="Times New Roman" w:cs="Times New Roman" w:hint="eastAsia"/>
          <w:sz w:val="24"/>
          <w:szCs w:val="24"/>
          <w:lang w:val="zh-CN"/>
        </w:rPr>
        <w:t>通过以上计算得出结论，</w:t>
      </w:r>
      <w:r w:rsidR="004843F9" w:rsidRPr="000D2797">
        <w:rPr>
          <w:rFonts w:ascii="Times New Roman" w:hAnsi="Times New Roman" w:cs="Times New Roman"/>
          <w:sz w:val="24"/>
          <w:szCs w:val="24"/>
          <w:lang w:val="zh-CN"/>
        </w:rPr>
        <w:t>满足《绿色建筑评价标准》</w:t>
      </w:r>
      <w:r w:rsidRPr="000D2797">
        <w:rPr>
          <w:rFonts w:ascii="Times New Roman" w:hAnsi="Times New Roman" w:cs="Times New Roman" w:hint="eastAsia"/>
          <w:sz w:val="24"/>
          <w:szCs w:val="24"/>
          <w:lang w:val="zh-CN"/>
        </w:rPr>
        <w:t>GB/T</w:t>
      </w:r>
      <w:r w:rsidR="00691CD9" w:rsidRPr="000D2797">
        <w:rPr>
          <w:rFonts w:ascii="Times New Roman" w:hAnsi="Times New Roman" w:cs="Times New Roman" w:hint="eastAsia"/>
          <w:sz w:val="24"/>
          <w:szCs w:val="24"/>
          <w:lang w:val="zh-CN"/>
        </w:rPr>
        <w:t xml:space="preserve"> </w:t>
      </w:r>
      <w:r w:rsidRPr="000D2797">
        <w:rPr>
          <w:rFonts w:ascii="Times New Roman" w:hAnsi="Times New Roman" w:cs="Times New Roman" w:hint="eastAsia"/>
          <w:sz w:val="24"/>
          <w:szCs w:val="24"/>
          <w:lang w:val="zh-CN"/>
        </w:rPr>
        <w:t>50378-2019</w:t>
      </w:r>
      <w:r w:rsidRPr="000D2797">
        <w:rPr>
          <w:rFonts w:ascii="Times New Roman" w:hAnsi="Times New Roman" w:cs="Times New Roman" w:hint="eastAsia"/>
          <w:sz w:val="24"/>
          <w:szCs w:val="24"/>
          <w:lang w:val="zh-CN"/>
        </w:rPr>
        <w:t>第</w:t>
      </w:r>
      <w:r w:rsidRPr="000D2797">
        <w:rPr>
          <w:rFonts w:ascii="Times New Roman" w:hAnsi="Times New Roman" w:cs="Times New Roman" w:hint="eastAsia"/>
          <w:sz w:val="24"/>
          <w:szCs w:val="24"/>
          <w:lang w:val="zh-CN"/>
        </w:rPr>
        <w:t>7.1.6</w:t>
      </w:r>
      <w:r w:rsidRPr="000D2797">
        <w:rPr>
          <w:rFonts w:ascii="Times New Roman" w:hAnsi="Times New Roman" w:cs="Times New Roman" w:hint="eastAsia"/>
          <w:sz w:val="24"/>
          <w:szCs w:val="24"/>
          <w:lang w:val="zh-CN"/>
        </w:rPr>
        <w:t>条</w:t>
      </w:r>
      <w:r w:rsidR="004843F9" w:rsidRPr="000D2797">
        <w:rPr>
          <w:rFonts w:ascii="Times New Roman" w:hAnsi="Times New Roman" w:cs="Times New Roman"/>
          <w:sz w:val="24"/>
          <w:szCs w:val="24"/>
          <w:lang w:val="zh-CN"/>
        </w:rPr>
        <w:t>要求</w:t>
      </w:r>
      <w:r w:rsidR="004843F9" w:rsidRPr="000D2797">
        <w:rPr>
          <w:rFonts w:ascii="Times New Roman" w:hAnsi="Times New Roman" w:cs="Times New Roman" w:hint="eastAsia"/>
          <w:sz w:val="24"/>
          <w:szCs w:val="24"/>
        </w:rPr>
        <w:t>。</w:t>
      </w:r>
    </w:p>
    <w:sectPr w:rsidR="00A044F5">
      <w:footerReference w:type="default" r:id="rId2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09FA" w14:textId="77777777" w:rsidR="00ED271F" w:rsidRDefault="00ED271F">
      <w:r>
        <w:separator/>
      </w:r>
    </w:p>
  </w:endnote>
  <w:endnote w:type="continuationSeparator" w:id="0">
    <w:p w14:paraId="4DC41A8E" w14:textId="77777777" w:rsidR="00ED271F" w:rsidRDefault="00ED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15D8" w14:textId="77777777" w:rsidR="00A044F5" w:rsidRDefault="00A044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7B3E" w14:textId="77777777" w:rsidR="00A044F5" w:rsidRDefault="004843F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1681793" wp14:editId="415D57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832D2" w14:textId="77777777" w:rsidR="00A044F5" w:rsidRDefault="004843F9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8179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7022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6F832D2" w14:textId="77777777" w:rsidR="00A044F5" w:rsidRDefault="004843F9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D374" w14:textId="77777777" w:rsidR="00A044F5" w:rsidRDefault="004843F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34F618FE" wp14:editId="602999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BA741" w14:textId="77777777" w:rsidR="00A044F5" w:rsidRDefault="004843F9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691CD9">
                            <w:rPr>
                              <w:rFonts w:ascii="Times New Roman" w:hAnsi="Times New Roman" w:cs="Times New Roman"/>
                              <w:noProof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618F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2DBA741" w14:textId="77777777" w:rsidR="00A044F5" w:rsidRDefault="004843F9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691CD9">
                      <w:rPr>
                        <w:rFonts w:ascii="Times New Roman" w:hAnsi="Times New Roman" w:cs="Times New Roman"/>
                        <w:noProof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160B" w14:textId="77777777" w:rsidR="00ED271F" w:rsidRDefault="00ED271F">
      <w:r>
        <w:separator/>
      </w:r>
    </w:p>
  </w:footnote>
  <w:footnote w:type="continuationSeparator" w:id="0">
    <w:p w14:paraId="0B43EDFC" w14:textId="77777777" w:rsidR="00ED271F" w:rsidRDefault="00ED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86CA" w14:textId="77777777" w:rsidR="00A044F5" w:rsidRDefault="004843F9">
    <w:pPr>
      <w:pStyle w:val="a9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Times New Roman" w:hAnsi="Times New Roman" w:cs="Times New Roman"/>
        <w:color w:val="000000"/>
        <w:sz w:val="24"/>
        <w:szCs w:val="24"/>
      </w:rPr>
      <w:t>电梯与自动扶梯人流平衡计算分析报告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5E1E" w14:textId="77777777" w:rsidR="00A044F5" w:rsidRDefault="00A044F5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491AD"/>
    <w:multiLevelType w:val="singleLevel"/>
    <w:tmpl w:val="843491AD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0D2797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649B2"/>
    <w:rsid w:val="004843F9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1C43"/>
    <w:rsid w:val="005A4508"/>
    <w:rsid w:val="005C1B1E"/>
    <w:rsid w:val="005D71C2"/>
    <w:rsid w:val="00613EE3"/>
    <w:rsid w:val="006654CC"/>
    <w:rsid w:val="00672C28"/>
    <w:rsid w:val="00674DA2"/>
    <w:rsid w:val="00685798"/>
    <w:rsid w:val="00690C85"/>
    <w:rsid w:val="00691CD9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44F5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B00F3"/>
    <w:rsid w:val="00AE11CA"/>
    <w:rsid w:val="00AF447E"/>
    <w:rsid w:val="00B04ECC"/>
    <w:rsid w:val="00B0692A"/>
    <w:rsid w:val="00B11A07"/>
    <w:rsid w:val="00B26231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482D"/>
    <w:rsid w:val="00C45BD8"/>
    <w:rsid w:val="00C610E3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D271F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BBA21B1"/>
    <w:rsid w:val="1BDC3654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9AF75E4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3FC620CD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3A278A"/>
    <w:rsid w:val="5F737FFC"/>
    <w:rsid w:val="61233805"/>
    <w:rsid w:val="6173388D"/>
    <w:rsid w:val="61C334CF"/>
    <w:rsid w:val="61D73FA7"/>
    <w:rsid w:val="640E5C2C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CEF69DB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F859"/>
  <w15:docId w15:val="{59D1C940-1081-444D-94A6-622E11D6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a6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a6">
    <w:name w:val="正文文本缩进 字符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styleId="af0">
    <w:name w:val="Placeholder Text"/>
    <w:basedOn w:val="a1"/>
    <w:uiPriority w:val="99"/>
    <w:semiHidden/>
    <w:qFormat/>
    <w:rPr>
      <w:color w:val="808080"/>
    </w:r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无间隔 字符"/>
    <w:basedOn w:val="a1"/>
    <w:link w:val="af1"/>
    <w:uiPriority w:val="1"/>
    <w:qFormat/>
    <w:rPr>
      <w:kern w:val="0"/>
      <w:sz w:val="22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21">
    <w:name w:val="列出段落2"/>
    <w:basedOn w:val="a"/>
    <w:uiPriority w:val="99"/>
    <w:unhideWhenUsed/>
    <w:pPr>
      <w:ind w:firstLineChars="200" w:firstLine="420"/>
    </w:pPr>
  </w:style>
  <w:style w:type="paragraph" w:styleId="af3">
    <w:name w:val="Balloon Text"/>
    <w:basedOn w:val="a"/>
    <w:link w:val="af4"/>
    <w:uiPriority w:val="99"/>
    <w:semiHidden/>
    <w:unhideWhenUsed/>
    <w:rsid w:val="00691CD9"/>
    <w:rPr>
      <w:sz w:val="18"/>
      <w:szCs w:val="18"/>
    </w:rPr>
  </w:style>
  <w:style w:type="character" w:customStyle="1" w:styleId="af4">
    <w:name w:val="批注框文本 字符"/>
    <w:basedOn w:val="a1"/>
    <w:link w:val="af3"/>
    <w:uiPriority w:val="99"/>
    <w:semiHidden/>
    <w:rsid w:val="00691C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李 锋超</cp:lastModifiedBy>
  <cp:revision>2</cp:revision>
  <cp:lastPrinted>2018-06-06T07:38:00Z</cp:lastPrinted>
  <dcterms:created xsi:type="dcterms:W3CDTF">2022-02-26T01:20:00Z</dcterms:created>
  <dcterms:modified xsi:type="dcterms:W3CDTF">2022-02-26T01:20:00Z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