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宋体" w:hAnsi="宋体"/>
          <w:sz w:val="24"/>
          <w:szCs w:val="24"/>
        </w:rPr>
      </w:pPr>
      <w:r>
        <w:rPr>
          <w:rFonts w:hint="eastAsia" w:ascii="宋体" w:hAnsi="宋体"/>
          <w:sz w:val="24"/>
          <w:szCs w:val="24"/>
        </w:rPr>
        <w:t>本项目位于山</w:t>
      </w:r>
      <w:bookmarkStart w:id="0" w:name="_GoBack"/>
      <w:r>
        <w:rPr>
          <w:rFonts w:hint="eastAsia" w:ascii="宋体" w:hAnsi="宋体"/>
          <w:sz w:val="24"/>
          <w:szCs w:val="24"/>
        </w:rPr>
        <w:t>东省德州市太阳能小镇，是中国国际太阳能十项全能竞赛作品之一。作品获得</w:t>
      </w:r>
      <w:r>
        <w:rPr>
          <w:rFonts w:ascii="宋体" w:hAnsi="宋体"/>
          <w:sz w:val="24"/>
          <w:szCs w:val="24"/>
        </w:rPr>
        <w:t xml:space="preserve">Commuting </w:t>
      </w:r>
      <w:r>
        <w:rPr>
          <w:rFonts w:hint="eastAsia" w:ascii="宋体" w:hAnsi="宋体"/>
          <w:sz w:val="24"/>
          <w:szCs w:val="24"/>
        </w:rPr>
        <w:t>单项第一，</w:t>
      </w:r>
      <w:r>
        <w:rPr>
          <w:rFonts w:ascii="宋体" w:hAnsi="宋体"/>
          <w:sz w:val="24"/>
          <w:szCs w:val="24"/>
        </w:rPr>
        <w:t>Home life</w:t>
      </w:r>
      <w:r>
        <w:rPr>
          <w:rFonts w:hint="eastAsia" w:ascii="宋体" w:hAnsi="宋体"/>
          <w:sz w:val="24"/>
          <w:szCs w:val="24"/>
        </w:rPr>
        <w:t>单项第四的成绩。项目极具特色，构想成为一种全新的零能耗</w:t>
      </w:r>
      <w:r>
        <w:rPr>
          <w:rFonts w:ascii="宋体" w:hAnsi="宋体"/>
          <w:sz w:val="24"/>
          <w:szCs w:val="24"/>
        </w:rPr>
        <w:t>“</w:t>
      </w:r>
      <w:r>
        <w:rPr>
          <w:rFonts w:hint="eastAsia" w:ascii="宋体" w:hAnsi="宋体"/>
          <w:sz w:val="24"/>
          <w:szCs w:val="24"/>
        </w:rPr>
        <w:t>地域化生态住宅</w:t>
      </w:r>
      <w:r>
        <w:rPr>
          <w:rFonts w:ascii="宋体" w:hAnsi="宋体"/>
          <w:sz w:val="24"/>
          <w:szCs w:val="24"/>
        </w:rPr>
        <w:t>”</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 xml:space="preserve"> “零能耗”生态乡居将本土化、 与现代技术相结合，在本方案中初步尝试了将传统的建筑环境智慧与现代节能生态理念的相结合，我们从合院的布局出发，用现代手法与起居模式融入到新建筑形体中，探讨了一种全新的节能的“地域化生态住宅”。</w:t>
      </w:r>
    </w:p>
    <w:p>
      <w:pPr>
        <w:ind w:firstLine="480" w:firstLineChars="200"/>
        <w:rPr>
          <w:rFonts w:ascii="宋体" w:hAnsi="宋体"/>
          <w:sz w:val="24"/>
          <w:szCs w:val="24"/>
        </w:rPr>
      </w:pPr>
      <w:r>
        <w:rPr>
          <w:rFonts w:hint="eastAsia" w:ascii="宋体" w:hAnsi="宋体"/>
          <w:sz w:val="24"/>
          <w:szCs w:val="24"/>
        </w:rPr>
        <w:t>该建筑北侧两层，南侧一层，形成整体的单坡式屋顶，最大化的提供太阳能板所需的面积。在风水中强调了方位布局与环境模式，将建筑部分，半室外空间与室外环境进行合理的统筹与规划，中庭设置自然景观，并将东侧形体打开，将外部景观与中庭景互相呼应，依据风水学布局，主体互相穿插，形成很好的生态有机体。</w:t>
      </w:r>
    </w:p>
    <w:p>
      <w:pPr>
        <w:ind w:firstLine="480" w:firstLineChars="200"/>
        <w:rPr>
          <w:rFonts w:ascii="宋体" w:hAnsi="宋体"/>
          <w:sz w:val="24"/>
          <w:szCs w:val="24"/>
        </w:rPr>
      </w:pPr>
      <w:r>
        <w:rPr>
          <w:rFonts w:hint="eastAsia" w:ascii="宋体" w:hAnsi="宋体"/>
          <w:sz w:val="24"/>
          <w:szCs w:val="24"/>
        </w:rPr>
        <w:t>“零能耗”生态乡居是一个建筑节能综合体，通过太阳能综合利用，各种节能材料、技术及各种手段，以“节流和开源”的能源</w:t>
      </w:r>
      <w:bookmarkEnd w:id="0"/>
      <w:r>
        <w:rPr>
          <w:rFonts w:hint="eastAsia" w:ascii="宋体" w:hAnsi="宋体"/>
          <w:sz w:val="24"/>
          <w:szCs w:val="24"/>
        </w:rPr>
        <w:t>利用方式满足房屋居住者舒适水平和使用功能所需的大部分能源供应甚至全部能源供应。“节流”通过被动式建筑设计策略减少住宅建筑的采暖和制冷能耗，以及采用节能灯具和家电以减少照明和其他电力能耗。“开源”则要求应用绿色新能源满足住宅自身能量需求。</w:t>
      </w:r>
    </w:p>
    <w:p>
      <w:pPr>
        <w:ind w:firstLine="480" w:firstLineChars="200"/>
        <w:rPr>
          <w:rFonts w:ascii="宋体" w:hAnsi="宋体"/>
          <w:sz w:val="24"/>
          <w:szCs w:val="24"/>
        </w:rPr>
      </w:pPr>
      <w:r>
        <w:rPr>
          <w:rFonts w:hint="eastAsia" w:ascii="宋体" w:hAnsi="宋体"/>
          <w:sz w:val="24"/>
          <w:szCs w:val="24"/>
        </w:rPr>
        <w:t>“零能耗”建筑与传统意义的绿色建筑相比，在注重节地、节能、节水、节材、室内环境与健康的基础上，更加关注能源在建筑中的利用效率，通过装配式建筑、模块化设计、智能化家居、生物气候学、绿色环保建材，集太阳能光伏发电、微电能地板热回收系统、雨水回收系统、空调系统、新风系统以及可再生能源的综合利用，达到建筑用能的超低限值，实现“零能耗”建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7B"/>
    <w:rsid w:val="00105820"/>
    <w:rsid w:val="002D2D68"/>
    <w:rsid w:val="0032720A"/>
    <w:rsid w:val="003C7571"/>
    <w:rsid w:val="007B2509"/>
    <w:rsid w:val="00855628"/>
    <w:rsid w:val="0095507B"/>
    <w:rsid w:val="00C62975"/>
    <w:rsid w:val="00EA3A50"/>
    <w:rsid w:val="4F1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Lines>5</Lines>
  <Paragraphs>1</Paragraphs>
  <TotalTime>1</TotalTime>
  <ScaleCrop>false</ScaleCrop>
  <LinksUpToDate>false</LinksUpToDate>
  <CharactersWithSpaces>705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2019-12-11T09:28:00Z</dcterms:created>
  <dc:creator>许 廒</dc:creator>
  <cp:lastModifiedBy>Administrator</cp:lastModifiedBy>
  <dcterms:modified xsi:type="dcterms:W3CDTF">2021-12-01T02:44:21Z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7D2908C1E51444769696E0DBC95F3067</vt:lpwstr>
  </property>
</Properties>
</file>