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9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1. 《绿色建筑评价标准》(GB/T50378-2019)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2. 《建筑碳排放计算标准》(GB/T 51366-2019)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3. 《民用建筑绿色性能计算标准》(JGJ/T 449-2018)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4. 《严寒和寒冷地区居住建筑节能设计标准》JGJ 26-2018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5. 《民用建筑热工设计规范》GB50176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6. 《建筑外门窗气密，水密，抗风压性能分级及检测方法》GB/T 7106-2008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75" w:name="_GoBack"/>
            <w:bookmarkEnd w:id="7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7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4"/>
              <w:widowControl w:val="0"/>
              <w:numPr>
                <w:numId w:val="0"/>
              </w:numPr>
              <w:ind w:leftChars="0"/>
            </w:pPr>
            <w:bookmarkStart w:id="0" w:name="_Toc91170329"/>
            <w:r>
              <w:t>建材生产运输碳排放</w:t>
            </w:r>
            <w:bookmarkEnd w:id="0"/>
          </w:p>
          <w:tbl>
            <w:tblPr>
              <w:tblStyle w:val="9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9"/>
              <w:gridCol w:w="4184"/>
              <w:gridCol w:w="707"/>
              <w:gridCol w:w="848"/>
              <w:gridCol w:w="990"/>
              <w:gridCol w:w="169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899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4182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707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单位</w:t>
                  </w:r>
                </w:p>
              </w:tc>
              <w:tc>
                <w:tcPr>
                  <w:tcW w:w="848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用量</w:t>
                  </w:r>
                </w:p>
              </w:tc>
              <w:tc>
                <w:tcPr>
                  <w:tcW w:w="990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重量(t)</w:t>
                  </w:r>
                </w:p>
              </w:tc>
              <w:tc>
                <w:tcPr>
                  <w:tcW w:w="1692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碳排放量(kg/㎡)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shd w:val="clear" w:color="auto" w:fill="E6E6E6"/>
                  <w:noWrap w:val="0"/>
                  <w:vAlign w:val="center"/>
                </w:tcPr>
                <w:p>
                  <w:r>
                    <w:t>砖石</w:t>
                  </w:r>
                </w:p>
              </w:tc>
              <w:tc>
                <w:tcPr>
                  <w:tcW w:w="4182" w:type="dxa"/>
                  <w:noWrap w:val="0"/>
                  <w:vAlign w:val="center"/>
                </w:tcPr>
                <w:p>
                  <w:r>
                    <w:t>混凝土砖</w:t>
                  </w:r>
                </w:p>
              </w:tc>
              <w:tc>
                <w:tcPr>
                  <w:tcW w:w="707" w:type="dxa"/>
                  <w:noWrap w:val="0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noWrap w:val="0"/>
                  <w:vAlign w:val="center"/>
                </w:tcPr>
                <w:p>
                  <w:r>
                    <w:t>3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r>
                    <w:t>3</w:t>
                  </w:r>
                </w:p>
              </w:tc>
              <w:tc>
                <w:tcPr>
                  <w:tcW w:w="1692" w:type="dxa"/>
                  <w:noWrap w:val="0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26" w:type="dxa"/>
                  <w:gridSpan w:val="5"/>
                  <w:shd w:val="clear" w:color="auto" w:fill="E6E6E6"/>
                  <w:noWrap w:val="0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692" w:type="dxa"/>
                  <w:noWrap w:val="0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pStyle w:val="4"/>
              <w:widowControl w:val="0"/>
              <w:numPr>
                <w:numId w:val="0"/>
              </w:numPr>
              <w:ind w:leftChars="0"/>
            </w:pPr>
            <w:bookmarkStart w:id="1" w:name="_Toc91170330"/>
            <w:r>
              <w:t>碳汇</w:t>
            </w:r>
            <w:bookmarkEnd w:id="1"/>
          </w:p>
          <w:tbl>
            <w:tblPr>
              <w:tblStyle w:val="9"/>
              <w:tblW w:w="9288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21"/>
              <w:gridCol w:w="1562"/>
              <w:gridCol w:w="990"/>
              <w:gridCol w:w="707"/>
              <w:gridCol w:w="250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绿植</w:t>
                  </w:r>
                </w:p>
              </w:tc>
              <w:tc>
                <w:tcPr>
                  <w:tcW w:w="1562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t>年CO2固定量</w:t>
                  </w:r>
                </w:p>
                <w:p>
                  <w:pPr>
                    <w:jc w:val="center"/>
                  </w:pPr>
                  <w:r>
                    <w:t>(kg/㎡.a)</w:t>
                  </w:r>
                </w:p>
              </w:tc>
              <w:tc>
                <w:tcPr>
                  <w:tcW w:w="990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707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年数</w:t>
                  </w:r>
                </w:p>
              </w:tc>
              <w:tc>
                <w:tcPr>
                  <w:tcW w:w="2507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t>单位建筑面积</w:t>
                  </w:r>
                </w:p>
                <w:p>
                  <w:pPr>
                    <w:jc w:val="center"/>
                  </w:pPr>
                  <w:r>
                    <w:t>碳固定量(kg/㎡)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noWrap w:val="0"/>
                  <w:vAlign w:val="center"/>
                </w:tcPr>
                <w:p>
                  <w:r>
                    <w:t>大小乔木、灌木、花草密植混种区</w:t>
                  </w:r>
                </w:p>
              </w:tc>
              <w:tc>
                <w:tcPr>
                  <w:tcW w:w="1562" w:type="dxa"/>
                  <w:noWrap w:val="0"/>
                  <w:vAlign w:val="center"/>
                </w:tcPr>
                <w:p>
                  <w:r>
                    <w:t>30</w:t>
                  </w:r>
                </w:p>
              </w:tc>
              <w:tc>
                <w:tcPr>
                  <w:tcW w:w="990" w:type="dxa"/>
                  <w:noWrap w:val="0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707" w:type="dxa"/>
                  <w:noWrap w:val="0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2507" w:type="dxa"/>
                  <w:noWrap w:val="0"/>
                  <w:vAlign w:val="center"/>
                </w:tcPr>
                <w:p>
                  <w:r>
                    <w:t>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79" w:type="dxa"/>
                  <w:gridSpan w:val="4"/>
                  <w:shd w:val="clear" w:color="auto" w:fill="E6E6E6"/>
                  <w:noWrap w:val="0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507" w:type="dxa"/>
                  <w:noWrap w:val="0"/>
                  <w:vAlign w:val="center"/>
                </w:tcPr>
                <w:p>
                  <w:r>
                    <w:t>7</w:t>
                  </w:r>
                </w:p>
              </w:tc>
            </w:tr>
          </w:tbl>
          <w:p>
            <w:pPr>
              <w:pStyle w:val="4"/>
              <w:widowControl w:val="0"/>
              <w:numPr>
                <w:numId w:val="0"/>
              </w:numPr>
              <w:ind w:leftChars="0"/>
            </w:pPr>
            <w:bookmarkStart w:id="2" w:name="_Toc91170331"/>
            <w:r>
              <w:t>建筑运行碳排放</w:t>
            </w:r>
            <w:bookmarkEnd w:id="2"/>
          </w:p>
          <w:tbl>
            <w:tblPr>
              <w:tblStyle w:val="9"/>
              <w:tblW w:w="933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3"/>
              <w:gridCol w:w="1597"/>
              <w:gridCol w:w="1276"/>
              <w:gridCol w:w="1559"/>
              <w:gridCol w:w="1417"/>
              <w:gridCol w:w="242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dxa"/>
              </w:trPr>
              <w:tc>
                <w:tcPr>
                  <w:tcW w:w="1063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电力</w:t>
                  </w:r>
                </w:p>
              </w:tc>
              <w:tc>
                <w:tcPr>
                  <w:tcW w:w="1597" w:type="dxa"/>
                  <w:tcBorders>
                    <w:bottom w:val="single" w:color="auto" w:sz="4" w:space="0"/>
                  </w:tcBorders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耗电 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</w:t>
                  </w:r>
                  <w:r>
                    <w:rPr>
                      <w:rFonts w:hint="eastAsia"/>
                      <w:lang w:val="en-US"/>
                    </w:rPr>
                    <w:t>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碳排放量(t)</w:t>
                  </w:r>
                </w:p>
              </w:tc>
              <w:tc>
                <w:tcPr>
                  <w:tcW w:w="2421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</w:t>
                  </w:r>
                  <w:r>
                    <w:rPr>
                      <w:lang w:val="en-US"/>
                    </w:rPr>
                    <w:t>面积碳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排放量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kg/</w:t>
                  </w:r>
                  <w:r>
                    <w:rPr>
                      <w:rFonts w:hint="eastAsia"/>
                      <w:lang w:val="en-US"/>
                    </w:rPr>
                    <w:t>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Ec)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中央冷源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" w:name="冷源能耗"/>
                  <w:r>
                    <w:rPr>
                      <w:lang w:val="en-US"/>
                    </w:rPr>
                    <w:t>0</w:t>
                  </w:r>
                  <w:bookmarkEnd w:id="3"/>
                </w:p>
              </w:tc>
              <w:tc>
                <w:tcPr>
                  <w:tcW w:w="1559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" w:name="电力CO2排放因子"/>
                  <w:r>
                    <w:t>0.8843</w:t>
                  </w:r>
                  <w:bookmarkEnd w:id="4"/>
                </w:p>
              </w:tc>
              <w:tc>
                <w:tcPr>
                  <w:tcW w:w="141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" w:name="空调能耗_电耗CO2排放"/>
                  <w:r>
                    <w:t>0</w:t>
                  </w:r>
                  <w:bookmarkEnd w:id="5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" w:name="冷源能耗_电耗CO2排放平米"/>
                  <w:r>
                    <w:t>0</w:t>
                  </w:r>
                  <w:bookmarkEnd w:id="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冷却水泵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7" w:name="冷却水泵能耗"/>
                  <w:r>
                    <w:rPr>
                      <w:lang w:val="en-US"/>
                    </w:rPr>
                    <w:t>0</w:t>
                  </w:r>
                  <w:bookmarkEnd w:id="7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8" w:name="冷却水泵能耗_电耗CO2排放平米"/>
                  <w:r>
                    <w:t>0</w:t>
                  </w:r>
                  <w:bookmarkEnd w:id="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冷冻水泵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" w:name="冷冻水泵能耗"/>
                  <w:r>
                    <w:rPr>
                      <w:lang w:val="en-US"/>
                    </w:rPr>
                    <w:t>0</w:t>
                  </w:r>
                  <w:bookmarkEnd w:id="9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" w:name="冷冻水泵能耗_电耗CO2排放平米"/>
                  <w:r>
                    <w:t>0</w:t>
                  </w:r>
                  <w:bookmarkEnd w:id="1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</w:t>
                  </w:r>
                  <w:r>
                    <w:rPr>
                      <w:lang w:val="en-US"/>
                    </w:rPr>
                    <w:t>塔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" w:name="冷却塔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1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" w:name="冷却塔能耗_电耗CO2排放平米"/>
                  <w:r>
                    <w:t>0</w:t>
                  </w:r>
                  <w:bookmarkEnd w:id="1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多联机/单元式空调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" w:name="单元式空调能耗"/>
                  <w:r>
                    <w:rPr>
                      <w:lang w:val="en-US"/>
                    </w:rPr>
                    <w:t>0</w:t>
                  </w:r>
                  <w:bookmarkEnd w:id="13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" w:name="单元式空调能耗_电耗CO2排放平米"/>
                  <w:r>
                    <w:t>0</w:t>
                  </w:r>
                  <w:bookmarkEnd w:id="1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供冷合计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" w:name="空调能耗"/>
                  <w:r>
                    <w:rPr>
                      <w:lang w:val="en-US"/>
                    </w:rPr>
                    <w:t>0</w:t>
                  </w:r>
                  <w:bookmarkEnd w:id="15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6" w:name="空调能耗_电耗CO2排放平米"/>
                  <w:r>
                    <w:t>0</w:t>
                  </w:r>
                  <w:bookmarkEnd w:id="1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Eh)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中央热源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7" w:name="热源能耗"/>
                  <w:r>
                    <w:rPr>
                      <w:lang w:val="en-US"/>
                    </w:rPr>
                    <w:t>5239</w:t>
                  </w:r>
                  <w:bookmarkEnd w:id="17"/>
                </w:p>
              </w:tc>
              <w:tc>
                <w:tcPr>
                  <w:tcW w:w="1559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8" w:name="电力CO2排放因子2"/>
                  <w:r>
                    <w:t>0.8843</w:t>
                  </w:r>
                  <w:bookmarkEnd w:id="18"/>
                </w:p>
              </w:tc>
              <w:tc>
                <w:tcPr>
                  <w:tcW w:w="141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9" w:name="供暖能耗_电耗CO2排放"/>
                  <w:r>
                    <w:t>12532</w:t>
                  </w:r>
                  <w:bookmarkEnd w:id="19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0" w:name="热源能耗_电耗CO2排放平米"/>
                  <w:r>
                    <w:t>4633</w:t>
                  </w:r>
                  <w:bookmarkEnd w:id="2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供暖水泵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1" w:name="热水泵能耗"/>
                  <w:r>
                    <w:rPr>
                      <w:lang w:val="en-US"/>
                    </w:rPr>
                    <w:t>61</w:t>
                  </w:r>
                  <w:bookmarkEnd w:id="21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2" w:name="热水泵能耗_电耗CO2排放平米"/>
                  <w:r>
                    <w:t>54</w:t>
                  </w:r>
                  <w:bookmarkEnd w:id="2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多联机/单元式热泵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3" w:name="单元式热泵能耗"/>
                  <w:r>
                    <w:rPr>
                      <w:lang w:val="en-US"/>
                    </w:rPr>
                    <w:t>0</w:t>
                  </w:r>
                  <w:bookmarkEnd w:id="23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4" w:name="单元式热泵能耗_电耗CO2排放平米"/>
                  <w:r>
                    <w:t>0</w:t>
                  </w:r>
                  <w:bookmarkEnd w:id="2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供暖合计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5" w:name="供暖能耗"/>
                  <w:r>
                    <w:rPr>
                      <w:lang w:val="en-US"/>
                    </w:rPr>
                    <w:t>5300</w:t>
                  </w:r>
                  <w:bookmarkEnd w:id="25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6" w:name="供暖能耗_电耗CO2排放平米"/>
                  <w:r>
                    <w:t>4687</w:t>
                  </w:r>
                  <w:bookmarkEnd w:id="2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空调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风机(</w:t>
                  </w:r>
                  <w:r>
                    <w:rPr>
                      <w:lang w:val="en-US"/>
                    </w:rPr>
                    <w:t>Ef)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新排风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7" w:name="新排风系统能耗"/>
                  <w:r>
                    <w:rPr>
                      <w:rFonts w:hint="eastAsia"/>
                      <w:lang w:val="en-US"/>
                    </w:rPr>
                    <w:t>246</w:t>
                  </w:r>
                  <w:bookmarkEnd w:id="27"/>
                </w:p>
              </w:tc>
              <w:tc>
                <w:tcPr>
                  <w:tcW w:w="1559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8" w:name="电力CO2排放因子3"/>
                  <w:r>
                    <w:t>0.8843</w:t>
                  </w:r>
                  <w:bookmarkEnd w:id="28"/>
                </w:p>
              </w:tc>
              <w:tc>
                <w:tcPr>
                  <w:tcW w:w="141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29" w:name="空调动力能耗_电耗CO2排放"/>
                  <w:r>
                    <w:t>582</w:t>
                  </w:r>
                  <w:bookmarkEnd w:id="29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0" w:name="新排风系统能耗_电耗CO2排放平米"/>
                  <w:r>
                    <w:t>218</w:t>
                  </w:r>
                  <w:bookmarkEnd w:id="3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风机盘管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1" w:name="风机盘管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31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2" w:name="风机盘管能耗_电耗CO2排放平米"/>
                  <w:r>
                    <w:t>0</w:t>
                  </w:r>
                  <w:bookmarkEnd w:id="3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多联机室内机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3" w:name="多联机室内机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33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4" w:name="多联机室内机能耗_电耗CO2排放平米"/>
                  <w:r>
                    <w:t>0</w:t>
                  </w:r>
                  <w:bookmarkEnd w:id="3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全空气系统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5" w:name="全空气系统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35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6" w:name="全空气系统能耗_电耗CO2排放平米"/>
                  <w:r>
                    <w:t>0</w:t>
                  </w:r>
                  <w:bookmarkEnd w:id="3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风机合计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7" w:name="空调动力能耗"/>
                  <w:r>
                    <w:rPr>
                      <w:rFonts w:hint="eastAsia"/>
                      <w:lang w:val="en-US"/>
                    </w:rPr>
                    <w:t>246</w:t>
                  </w:r>
                  <w:bookmarkEnd w:id="37"/>
                </w:p>
              </w:tc>
              <w:tc>
                <w:tcPr>
                  <w:tcW w:w="1559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8" w:name="空调动力能耗_电耗CO2排放平米"/>
                  <w:r>
                    <w:t>218</w:t>
                  </w:r>
                  <w:bookmarkEnd w:id="3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660" w:type="dxa"/>
                  <w:gridSpan w:val="2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照明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39" w:name="照明能耗"/>
                  <w:r>
                    <w:rPr>
                      <w:rFonts w:hint="eastAsia"/>
                      <w:lang w:val="en-US"/>
                    </w:rPr>
                    <w:t>309</w:t>
                  </w:r>
                  <w:bookmarkEnd w:id="39"/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0" w:name="电力CO2排放因子4"/>
                  <w:r>
                    <w:t>0.8843</w:t>
                  </w:r>
                  <w:bookmarkEnd w:id="40"/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1" w:name="照明能耗_电耗CO2排放"/>
                  <w:r>
                    <w:t>730</w:t>
                  </w:r>
                  <w:bookmarkEnd w:id="41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2" w:name="照明能耗_电耗CO2排放平米"/>
                  <w:r>
                    <w:t>273</w:t>
                  </w:r>
                  <w:bookmarkEnd w:id="4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660" w:type="dxa"/>
                  <w:gridSpan w:val="2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插座</w:t>
                  </w:r>
                  <w:r>
                    <w:rPr>
                      <w:lang w:val="en-US"/>
                    </w:rPr>
                    <w:t>设备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3" w:name="设备用电"/>
                  <w:r>
                    <w:rPr>
                      <w:rFonts w:hint="eastAsia"/>
                      <w:lang w:val="en-US"/>
                    </w:rPr>
                    <w:t>2276</w:t>
                  </w:r>
                  <w:bookmarkEnd w:id="43"/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4" w:name="电力CO2排放因子5"/>
                  <w:r>
                    <w:t>0.8843</w:t>
                  </w:r>
                  <w:bookmarkEnd w:id="44"/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5" w:name="设备用电_电耗CO2排放"/>
                  <w:r>
                    <w:t>5382</w:t>
                  </w:r>
                  <w:bookmarkEnd w:id="45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6" w:name="设备用电_电耗CO2排放平米"/>
                  <w:r>
                    <w:t>2013</w:t>
                  </w:r>
                  <w:bookmarkEnd w:id="4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  <w:r>
                    <w:rPr>
                      <w:lang w:val="en-US"/>
                    </w:rPr>
                    <w:t>(Eo)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电梯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7" w:name="动力系统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47"/>
                </w:p>
              </w:tc>
              <w:tc>
                <w:tcPr>
                  <w:tcW w:w="1559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8" w:name="电力CO2排放因子6"/>
                  <w:r>
                    <w:t>0.8843</w:t>
                  </w:r>
                  <w:bookmarkEnd w:id="48"/>
                </w:p>
              </w:tc>
              <w:tc>
                <w:tcPr>
                  <w:tcW w:w="141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49" w:name="其他能耗_电耗CO2排放"/>
                  <w:r>
                    <w:t>4487</w:t>
                  </w:r>
                  <w:bookmarkEnd w:id="49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0" w:name="动力系统能耗_电耗CO2排放平米"/>
                  <w:r>
                    <w:t>0</w:t>
                  </w:r>
                  <w:bookmarkEnd w:id="5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排风机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1" w:name="排风机能耗"/>
                  <w:r>
                    <w:rPr>
                      <w:rFonts w:hint="eastAsia"/>
                      <w:lang w:val="en-US"/>
                    </w:rPr>
                    <w:t>1365</w:t>
                  </w:r>
                  <w:bookmarkEnd w:id="51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2" w:name="排风机能耗_电耗CO2排放平米"/>
                  <w:r>
                    <w:t>1207</w:t>
                  </w:r>
                  <w:bookmarkEnd w:id="5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生活热水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3" w:name="热水系统能耗"/>
                  <w:r>
                    <w:rPr>
                      <w:rFonts w:hint="eastAsia"/>
                      <w:lang w:val="en-US"/>
                    </w:rPr>
                    <w:t>533</w:t>
                  </w:r>
                  <w:bookmarkEnd w:id="53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4" w:name="热水系统能耗_电耗CO2排放平米"/>
                  <w:r>
                    <w:t>471</w:t>
                  </w:r>
                  <w:bookmarkEnd w:id="54"/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(扣减</w:t>
                  </w:r>
                  <w:r>
                    <w:rPr>
                      <w:lang w:val="en-US"/>
                    </w:rPr>
                    <w:t>了太阳能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其他合计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5" w:name="其他能耗"/>
                  <w:r>
                    <w:rPr>
                      <w:rFonts w:hint="eastAsia"/>
                      <w:lang w:val="en-US"/>
                    </w:rPr>
                    <w:t>1898</w:t>
                  </w:r>
                  <w:bookmarkEnd w:id="55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6" w:name="其他能耗_电耗CO2排放平米"/>
                  <w:r>
                    <w:t>1678</w:t>
                  </w:r>
                  <w:bookmarkEnd w:id="5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dxa"/>
              </w:trPr>
              <w:tc>
                <w:tcPr>
                  <w:tcW w:w="1063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化石</w:t>
                  </w:r>
                  <w:r>
                    <w:rPr>
                      <w:lang w:val="en-US"/>
                    </w:rPr>
                    <w:t>燃料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耗热量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559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</w:t>
                  </w:r>
                  <w:r>
                    <w:rPr>
                      <w:lang w:val="en-US"/>
                    </w:rPr>
                    <w:t>排放因子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TJ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2421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单位面积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碳排放量</w:t>
                  </w:r>
                  <w:r>
                    <w:rPr>
                      <w:rFonts w:hint="eastAsia"/>
                      <w:lang w:val="en-US"/>
                    </w:rPr>
                    <w:t>(kg/㎡)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660" w:type="dxa"/>
                  <w:gridSpan w:val="2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7" w:name="热源能耗_燃料类型"/>
                  <w:r>
                    <w:t>无</w:t>
                  </w:r>
                  <w:bookmarkEnd w:id="57"/>
                </w:p>
              </w:tc>
              <w:tc>
                <w:tcPr>
                  <w:tcW w:w="1276" w:type="dxa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8" w:name="热源锅炉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58"/>
                </w:p>
              </w:tc>
              <w:tc>
                <w:tcPr>
                  <w:tcW w:w="1559" w:type="dxa"/>
                  <w:shd w:val="clear" w:color="auto" w:fill="FFFFFF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59" w:name="热源能耗_燃料CO2排放因子"/>
                  <w:r>
                    <w:t>0</w:t>
                  </w:r>
                  <w:bookmarkEnd w:id="59"/>
                </w:p>
              </w:tc>
              <w:tc>
                <w:tcPr>
                  <w:tcW w:w="1417" w:type="dxa"/>
                  <w:shd w:val="clear" w:color="auto" w:fill="FFFFFF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0" w:name="热源能耗锅炉碳排放"/>
                  <w:r>
                    <w:t>0</w:t>
                  </w:r>
                  <w:bookmarkEnd w:id="60"/>
                </w:p>
              </w:tc>
              <w:tc>
                <w:tcPr>
                  <w:tcW w:w="2421" w:type="dxa"/>
                  <w:shd w:val="clear" w:color="auto" w:fill="FFFFFF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1" w:name="热源能耗锅炉碳排放平米"/>
                  <w:r>
                    <w:t>0</w:t>
                  </w:r>
                  <w:bookmarkEnd w:id="6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dxa"/>
              </w:trPr>
              <w:tc>
                <w:tcPr>
                  <w:tcW w:w="1063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</w:t>
                  </w:r>
                </w:p>
              </w:tc>
              <w:tc>
                <w:tcPr>
                  <w:tcW w:w="1597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年供电(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559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碳减排量(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2421" w:type="dxa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单位面积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碳</w:t>
                  </w:r>
                  <w:r>
                    <w:rPr>
                      <w:rFonts w:hint="eastAsia"/>
                      <w:lang w:val="en-US"/>
                    </w:rPr>
                    <w:t>减排</w:t>
                  </w:r>
                  <w:r>
                    <w:rPr>
                      <w:lang w:val="en-US"/>
                    </w:rPr>
                    <w:t>量</w:t>
                  </w:r>
                  <w:r>
                    <w:rPr>
                      <w:rFonts w:hint="eastAsia"/>
                      <w:lang w:val="en-US"/>
                    </w:rPr>
                    <w:t>(kg/㎡)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可再生能源(</w:t>
                  </w:r>
                  <w:r>
                    <w:rPr>
                      <w:lang w:val="en-US"/>
                    </w:rPr>
                    <w:t>Er)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太阳能热水(</w:t>
                  </w:r>
                  <w:r>
                    <w:rPr>
                      <w:lang w:val="en-US"/>
                    </w:rPr>
                    <w:t>Es)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2" w:name="太阳能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62"/>
                </w:p>
              </w:tc>
              <w:tc>
                <w:tcPr>
                  <w:tcW w:w="1559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3" w:name="电力CO2排放因子7"/>
                  <w:r>
                    <w:t>0.8843</w:t>
                  </w:r>
                  <w:bookmarkEnd w:id="63"/>
                </w:p>
              </w:tc>
              <w:tc>
                <w:tcPr>
                  <w:tcW w:w="141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4" w:name="可再生能源能耗_电耗CO2排放"/>
                  <w:r>
                    <w:t>6</w:t>
                  </w:r>
                  <w:bookmarkEnd w:id="64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5" w:name="太阳能能耗_电耗CO2排放平米"/>
                  <w:r>
                    <w:t>0</w:t>
                  </w:r>
                  <w:bookmarkEnd w:id="6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光伏(</w:t>
                  </w:r>
                  <w:r>
                    <w:rPr>
                      <w:lang w:val="en-US"/>
                    </w:rPr>
                    <w:t>Ep)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6" w:name="光伏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66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7" w:name="光伏能耗_电耗CO2排放平米"/>
                  <w:r>
                    <w:t>0</w:t>
                  </w:r>
                  <w:bookmarkEnd w:id="6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风力(</w:t>
                  </w:r>
                  <w:r>
                    <w:rPr>
                      <w:lang w:val="en-US"/>
                    </w:rPr>
                    <w:t>Ew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8" w:name="风力能耗"/>
                  <w:r>
                    <w:rPr>
                      <w:rFonts w:hint="eastAsia"/>
                      <w:lang w:val="en-US"/>
                    </w:rPr>
                    <w:t>3</w:t>
                  </w:r>
                  <w:bookmarkEnd w:id="68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9" w:name="风力能耗_电耗CO2排放平米"/>
                  <w:r>
                    <w:t>2</w:t>
                  </w:r>
                  <w:bookmarkEnd w:id="6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63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合计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70" w:name="可再生能源能耗"/>
                  <w:r>
                    <w:rPr>
                      <w:rFonts w:hint="eastAsia"/>
                      <w:lang w:val="en-US"/>
                    </w:rPr>
                    <w:t>3</w:t>
                  </w:r>
                  <w:bookmarkEnd w:id="70"/>
                </w:p>
              </w:tc>
              <w:tc>
                <w:tcPr>
                  <w:tcW w:w="1559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71" w:name="可再生能源能耗_电耗CO2排放平米"/>
                  <w:r>
                    <w:t>2</w:t>
                  </w:r>
                  <w:bookmarkEnd w:id="7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495" w:type="dxa"/>
                  <w:gridSpan w:val="4"/>
                  <w:shd w:val="clear" w:color="auto" w:fill="D0CECE"/>
                  <w:noWrap w:val="0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建筑运行碳排放合计</w:t>
                  </w:r>
                </w:p>
              </w:tc>
              <w:tc>
                <w:tcPr>
                  <w:tcW w:w="1417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72" w:name="建筑总碳排放"/>
                  <w:r>
                    <w:t>23707</w:t>
                  </w:r>
                  <w:bookmarkEnd w:id="72"/>
                </w:p>
              </w:tc>
              <w:tc>
                <w:tcPr>
                  <w:tcW w:w="2421" w:type="dxa"/>
                  <w:noWrap w:val="0"/>
                  <w:vAlign w:val="top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73" w:name="建筑总碳排放平米"/>
                  <w:r>
                    <w:t>8866</w:t>
                  </w:r>
                  <w:bookmarkEnd w:id="73"/>
                </w:p>
              </w:tc>
            </w:tr>
          </w:tbl>
          <w:p/>
          <w:p>
            <w:pPr>
              <w:widowControl w:val="0"/>
              <w:jc w:val="both"/>
            </w:pPr>
          </w:p>
          <w:p>
            <w:pPr>
              <w:pStyle w:val="4"/>
              <w:widowControl w:val="0"/>
              <w:numPr>
                <w:numId w:val="0"/>
              </w:numPr>
              <w:ind w:leftChars="0"/>
            </w:pPr>
            <w:bookmarkStart w:id="74" w:name="_Toc91170332"/>
            <w:r>
              <w:t>全生命周期</w:t>
            </w:r>
            <w:bookmarkEnd w:id="74"/>
          </w:p>
          <w:tbl>
            <w:tblPr>
              <w:tblStyle w:val="9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7"/>
              <w:gridCol w:w="1556"/>
              <w:gridCol w:w="2972"/>
              <w:gridCol w:w="254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1556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  <w:tc>
                <w:tcPr>
                  <w:tcW w:w="2971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年单位面积碳排放量(kg/㎡.a)</w:t>
                  </w:r>
                </w:p>
              </w:tc>
              <w:tc>
                <w:tcPr>
                  <w:tcW w:w="2546" w:type="dxa"/>
                  <w:shd w:val="clear" w:color="auto" w:fill="E6E6E6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单位面积碳排放量(kg/㎡)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r>
                    <w:t>建筑材料生产和运输</w:t>
                  </w:r>
                </w:p>
              </w:tc>
              <w:tc>
                <w:tcPr>
                  <w:tcW w:w="1556" w:type="dxa"/>
                  <w:noWrap w:val="0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2971" w:type="dxa"/>
                  <w:noWrap w:val="0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546" w:type="dxa"/>
                  <w:noWrap w:val="0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r>
                    <w:t>建筑建造和拆除</w:t>
                  </w:r>
                </w:p>
              </w:tc>
              <w:tc>
                <w:tcPr>
                  <w:tcW w:w="1556" w:type="dxa"/>
                  <w:noWrap w:val="0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2971" w:type="dxa"/>
                  <w:noWrap w:val="0"/>
                  <w:vAlign w:val="center"/>
                </w:tcPr>
                <w:p>
                  <w:r>
                    <w:t>--</w:t>
                  </w:r>
                </w:p>
              </w:tc>
              <w:tc>
                <w:tcPr>
                  <w:tcW w:w="2546" w:type="dxa"/>
                  <w:noWrap w:val="0"/>
                  <w:vAlign w:val="center"/>
                </w:tcPr>
                <w:p>
                  <w:r>
                    <w:t>--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1556" w:type="dxa"/>
                  <w:noWrap w:val="0"/>
                  <w:vAlign w:val="center"/>
                </w:tcPr>
                <w:p>
                  <w:r>
                    <w:t>23707</w:t>
                  </w:r>
                </w:p>
              </w:tc>
              <w:tc>
                <w:tcPr>
                  <w:tcW w:w="2971" w:type="dxa"/>
                  <w:noWrap w:val="0"/>
                  <w:vAlign w:val="center"/>
                </w:tcPr>
                <w:p>
                  <w:r>
                    <w:t>177</w:t>
                  </w:r>
                </w:p>
              </w:tc>
              <w:tc>
                <w:tcPr>
                  <w:tcW w:w="2546" w:type="dxa"/>
                  <w:noWrap w:val="0"/>
                  <w:vAlign w:val="center"/>
                </w:tcPr>
                <w:p>
                  <w:r>
                    <w:t>8866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1556" w:type="dxa"/>
                  <w:noWrap w:val="0"/>
                  <w:vAlign w:val="center"/>
                </w:tcPr>
                <w:p>
                  <w:r>
                    <w:t>-18</w:t>
                  </w:r>
                </w:p>
              </w:tc>
              <w:tc>
                <w:tcPr>
                  <w:tcW w:w="2971" w:type="dxa"/>
                  <w:noWrap w:val="0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546" w:type="dxa"/>
                  <w:noWrap w:val="0"/>
                  <w:vAlign w:val="center"/>
                </w:tcPr>
                <w:p>
                  <w:r>
                    <w:t>-7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noWrap w:val="0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56" w:type="dxa"/>
                  <w:noWrap w:val="0"/>
                  <w:vAlign w:val="center"/>
                </w:tcPr>
                <w:p>
                  <w:r>
                    <w:t>23690</w:t>
                  </w:r>
                </w:p>
              </w:tc>
              <w:tc>
                <w:tcPr>
                  <w:tcW w:w="2971" w:type="dxa"/>
                  <w:noWrap w:val="0"/>
                  <w:vAlign w:val="center"/>
                </w:tcPr>
                <w:p>
                  <w:r>
                    <w:t>177</w:t>
                  </w:r>
                </w:p>
              </w:tc>
              <w:tc>
                <w:tcPr>
                  <w:tcW w:w="2546" w:type="dxa"/>
                  <w:noWrap w:val="0"/>
                  <w:vAlign w:val="center"/>
                </w:tcPr>
                <w:p>
                  <w:r>
                    <w:t>8859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6A45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5"/>
    <w:next w:val="1"/>
    <w:link w:val="14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4 Char"/>
    <w:basedOn w:val="11"/>
    <w:link w:val="6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5">
    <w:name w:val="Placeholder Text"/>
    <w:basedOn w:val="11"/>
    <w:semiHidden/>
    <w:qFormat/>
    <w:uiPriority w:val="99"/>
    <w:rPr>
      <w:color w:val="808080"/>
    </w:rPr>
  </w:style>
  <w:style w:type="table" w:customStyle="1" w:styleId="16">
    <w:name w:val="网格型1"/>
    <w:basedOn w:val="9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8">
    <w:name w:val="样式1"/>
    <w:basedOn w:val="11"/>
    <w:qFormat/>
    <w:uiPriority w:val="1"/>
    <w:rPr>
      <w:rFonts w:eastAsiaTheme="minorEastAsia"/>
      <w:sz w:val="21"/>
    </w:rPr>
  </w:style>
  <w:style w:type="character" w:customStyle="1" w:styleId="19">
    <w:name w:val="标题 3 Char"/>
    <w:basedOn w:val="11"/>
    <w:link w:val="5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339</Characters>
  <Lines>2</Lines>
  <Paragraphs>1</Paragraphs>
  <TotalTime>0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2022-03-13T02:57:36Z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CA93CCD9E1EB40EB89072F3C44BA2FD1</vt:lpwstr>
  </property>
</Properties>
</file>