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7C51" w14:textId="77777777" w:rsidR="00EC56CD" w:rsidRDefault="00EC56CD">
      <w:r>
        <w:t>窗框与墙体填充</w:t>
      </w:r>
      <w:r>
        <w:rPr>
          <w:rFonts w:hint="eastAsia"/>
        </w:rPr>
        <w:t>：</w:t>
      </w:r>
    </w:p>
    <w:p w14:paraId="2069F613" w14:textId="61C725F6" w:rsidR="00B5344D" w:rsidRDefault="00EC56CD">
      <w:r>
        <w:t>固定玻璃安装前，清除包装袋后，应清理墙体与窗框间隙内灰尘，随后填充发泡胶，并喷少量清水湿润墙体，确保发泡均匀。</w:t>
      </w:r>
      <w:r>
        <w:br/>
        <w:t>发泡胶突出窗框的临时垫块应处理、封堵，确保玻璃垫块位置准确。</w:t>
      </w:r>
      <w:r>
        <w:br/>
        <w:t>垫块距玻璃边角以20~50mm为宜，安置前清理镶嵌槽内杂物并疏通排水槽、排水孔。</w:t>
      </w:r>
      <w:r>
        <w:br/>
        <w:t>底边内侧玻璃胶条内边缘及框角部位应进行玻璃胶处理，确保玻璃胶均匀无断头。</w:t>
      </w:r>
    </w:p>
    <w:p w14:paraId="300835FF" w14:textId="460C3321" w:rsidR="00EC56CD" w:rsidRDefault="00EC56CD"/>
    <w:p w14:paraId="5D125B5E" w14:textId="1891C20D" w:rsidR="00EC56CD" w:rsidRDefault="00EC56CD">
      <w:r>
        <w:t>内外窗框密封</w:t>
      </w:r>
      <w:r>
        <w:rPr>
          <w:rFonts w:hint="eastAsia"/>
        </w:rPr>
        <w:t>：</w:t>
      </w:r>
    </w:p>
    <w:p w14:paraId="2ACE1DBA" w14:textId="147D2FB6" w:rsidR="00EC56CD" w:rsidRDefault="00EC56CD">
      <w:r>
        <w:t>确保墙体与窗框间填嵌密封胶饱满，表面光滑，顺直无裂，宽度以6~12mm为宜。</w:t>
      </w:r>
      <w:r>
        <w:br/>
        <w:t>使单个窗口四周密封胶宽度保持一致，误差不超过2mm；密封前清理密封胶线位置，并清理型材表面保护膜。</w:t>
      </w:r>
    </w:p>
    <w:p w14:paraId="219C052D" w14:textId="797F61B1" w:rsidR="00EC56CD" w:rsidRDefault="00EC56CD"/>
    <w:p w14:paraId="26D3B50B" w14:textId="721774F6" w:rsidR="00EC56CD" w:rsidRDefault="00EC56CD">
      <w:r>
        <w:rPr>
          <w:rFonts w:hint="eastAsia"/>
        </w:rPr>
        <w:t>门窗组装加工：</w:t>
      </w:r>
    </w:p>
    <w:p w14:paraId="08EEFD87" w14:textId="10DF8BDE" w:rsidR="00EC56CD" w:rsidRDefault="00EC56CD">
      <w:r>
        <w:t>门窗组装加工前须进行图纸交底，门窗加工须设工艺样板区。</w:t>
      </w:r>
      <w:r>
        <w:br/>
        <w:t>门窗框90°组角相应位置须加止水垫片和限位器，并设置不锈钢紧固件固定。</w:t>
      </w:r>
      <w:r>
        <w:br/>
        <w:t>拼缝处挤胶时须使用清洁剂清除外溢部分。</w:t>
      </w:r>
      <w:r>
        <w:br/>
        <w:t>对拼装间隙使用中性硅酮透明胶进行封闭。</w:t>
      </w:r>
      <w:r>
        <w:br/>
        <w:t>平开系列内外排水槽应错开设置，推拉系列扇闭合时落扇位置不得设排水槽。</w:t>
      </w:r>
    </w:p>
    <w:p w14:paraId="6B057553" w14:textId="4B72DB66" w:rsidR="00EC56CD" w:rsidRDefault="00EC56CD"/>
    <w:p w14:paraId="1057C7C7" w14:textId="74814355" w:rsidR="00EC56CD" w:rsidRDefault="00EC56CD">
      <w:r>
        <w:rPr>
          <w:rFonts w:hint="eastAsia"/>
        </w:rPr>
        <w:t>连接部分：</w:t>
      </w:r>
    </w:p>
    <w:p w14:paraId="1E00FBA8" w14:textId="71D7D959" w:rsidR="00EC56CD" w:rsidRDefault="00EC56CD">
      <w:pPr>
        <w:rPr>
          <w:rFonts w:hint="eastAsia"/>
        </w:rPr>
      </w:pPr>
      <w:r>
        <w:t>角部胶条的连接应使用专用角部连接器；胶条角度裁剪使用专用胶条角度剪。</w:t>
      </w:r>
      <w:r>
        <w:br/>
        <w:t>胶条粘接须使用专用粘结剂。</w:t>
      </w:r>
      <w:r>
        <w:br/>
        <w:t>合页等附件处贴胶条时须确保铺贴到位且厚度适宜。</w:t>
      </w:r>
      <w:r>
        <w:br/>
        <w:t>推拉系列须安装止水垫片，中梃型材上下端口须做封堵处理。</w:t>
      </w:r>
    </w:p>
    <w:p w14:paraId="7F861F8B" w14:textId="77777777" w:rsidR="00EC56CD" w:rsidRDefault="00EC56CD">
      <w:pPr>
        <w:rPr>
          <w:rFonts w:hint="eastAsia"/>
        </w:rPr>
      </w:pPr>
    </w:p>
    <w:sectPr w:rsidR="00EC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EB38" w14:textId="77777777" w:rsidR="00FD37A4" w:rsidRDefault="00FD37A4" w:rsidP="00EC56CD">
      <w:r>
        <w:separator/>
      </w:r>
    </w:p>
  </w:endnote>
  <w:endnote w:type="continuationSeparator" w:id="0">
    <w:p w14:paraId="1DD0F316" w14:textId="77777777" w:rsidR="00FD37A4" w:rsidRDefault="00FD37A4" w:rsidP="00EC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DD76" w14:textId="77777777" w:rsidR="00FD37A4" w:rsidRDefault="00FD37A4" w:rsidP="00EC56CD">
      <w:r>
        <w:separator/>
      </w:r>
    </w:p>
  </w:footnote>
  <w:footnote w:type="continuationSeparator" w:id="0">
    <w:p w14:paraId="571CEBFD" w14:textId="77777777" w:rsidR="00FD37A4" w:rsidRDefault="00FD37A4" w:rsidP="00EC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54"/>
    <w:rsid w:val="00117A54"/>
    <w:rsid w:val="00B5344D"/>
    <w:rsid w:val="00EC56CD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04CE"/>
  <w15:chartTrackingRefBased/>
  <w15:docId w15:val="{2E56F4C7-50C5-4184-81A4-D28C93BF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6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2</cp:revision>
  <dcterms:created xsi:type="dcterms:W3CDTF">2022-02-24T15:52:00Z</dcterms:created>
  <dcterms:modified xsi:type="dcterms:W3CDTF">2022-02-24T15:55:00Z</dcterms:modified>
</cp:coreProperties>
</file>