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BEED8" w14:textId="3ED9AF82" w:rsidR="00C24EDC" w:rsidRDefault="007142B5" w:rsidP="007142B5">
      <w:pPr>
        <w:jc w:val="center"/>
        <w:rPr>
          <w:rFonts w:ascii="微软雅黑" w:eastAsia="微软雅黑" w:hAnsi="微软雅黑"/>
          <w:b/>
          <w:bCs/>
          <w:color w:val="4C4C4C"/>
          <w:sz w:val="32"/>
          <w:szCs w:val="32"/>
          <w:shd w:val="clear" w:color="auto" w:fill="FFFFFF"/>
        </w:rPr>
      </w:pPr>
      <w:r w:rsidRPr="007142B5">
        <w:rPr>
          <w:rFonts w:ascii="微软雅黑" w:eastAsia="微软雅黑" w:hAnsi="微软雅黑" w:hint="eastAsia"/>
          <w:b/>
          <w:bCs/>
          <w:color w:val="4C4C4C"/>
          <w:sz w:val="32"/>
          <w:szCs w:val="32"/>
          <w:shd w:val="clear" w:color="auto" w:fill="FFFFFF"/>
        </w:rPr>
        <w:t>装饰装修建筑材料</w:t>
      </w:r>
      <w:r w:rsidR="00CA59A6">
        <w:rPr>
          <w:rFonts w:ascii="微软雅黑" w:eastAsia="微软雅黑" w:hAnsi="微软雅黑" w:hint="eastAsia"/>
          <w:b/>
          <w:bCs/>
          <w:color w:val="4C4C4C"/>
          <w:sz w:val="32"/>
          <w:szCs w:val="32"/>
          <w:shd w:val="clear" w:color="auto" w:fill="FFFFFF"/>
        </w:rPr>
        <w:t>及空气品质说明</w:t>
      </w:r>
    </w:p>
    <w:p w14:paraId="40FEFF19" w14:textId="118D406B" w:rsidR="00CA714A" w:rsidRPr="00CA714A" w:rsidRDefault="00CA714A" w:rsidP="00CA714A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CA714A">
        <w:rPr>
          <w:rFonts w:hint="eastAsia"/>
          <w:b/>
          <w:bCs/>
        </w:rPr>
        <w:t>外</w:t>
      </w:r>
      <w:r w:rsidR="007142B5" w:rsidRPr="00CA714A">
        <w:rPr>
          <w:rFonts w:hint="eastAsia"/>
          <w:b/>
          <w:bCs/>
        </w:rPr>
        <w:t>饰面</w:t>
      </w:r>
      <w:r w:rsidRPr="00CA714A">
        <w:rPr>
          <w:rFonts w:hint="eastAsia"/>
          <w:b/>
          <w:bCs/>
        </w:rPr>
        <w:t>涂料</w:t>
      </w:r>
      <w:r w:rsidR="007142B5" w:rsidRPr="00CA714A">
        <w:rPr>
          <w:rFonts w:hint="eastAsia"/>
          <w:b/>
          <w:bCs/>
        </w:rPr>
        <w:t>：</w:t>
      </w:r>
    </w:p>
    <w:p w14:paraId="7358435E" w14:textId="35A05D05" w:rsidR="00A5245E" w:rsidRDefault="00CA714A" w:rsidP="00CA714A">
      <w:pPr>
        <w:pStyle w:val="a3"/>
        <w:ind w:left="360" w:firstLineChars="0" w:firstLine="0"/>
      </w:pPr>
      <w:r w:rsidRPr="00CA714A">
        <w:rPr>
          <w:rFonts w:hint="eastAsia"/>
        </w:rPr>
        <w:t>采用</w:t>
      </w:r>
      <w:r w:rsidR="00A5245E" w:rsidRPr="00A5245E">
        <w:rPr>
          <w:rFonts w:hint="eastAsia"/>
        </w:rPr>
        <w:t>晴雨外墙漆</w:t>
      </w:r>
      <w:r w:rsidR="00A5245E">
        <w:rPr>
          <w:rFonts w:hint="eastAsia"/>
        </w:rPr>
        <w:t>，</w:t>
      </w:r>
      <w:r w:rsidRPr="00CA714A">
        <w:rPr>
          <w:rFonts w:hint="eastAsia"/>
        </w:rPr>
        <w:t>防水防晒</w:t>
      </w:r>
      <w:r w:rsidR="00A5245E">
        <w:rPr>
          <w:rFonts w:hint="eastAsia"/>
        </w:rPr>
        <w:t>，耐高温，添加耐高温隔热液体树脂和可溶纤维，</w:t>
      </w:r>
      <w:r w:rsidR="00BA2BFA">
        <w:rPr>
          <w:rFonts w:hint="eastAsia"/>
        </w:rPr>
        <w:t>有效耐高温，保护漆膜完好不掉皮，提高耐久度。致密高分子乳液成膜，可吸附墙壁且防雨防潮。添加高弹聚合物材料，防止低温冰冻导致的开裂。涂料的耐候性满足《建筑用水性氟涂料》</w:t>
      </w:r>
      <w:r w:rsidR="00BA2BFA">
        <w:rPr>
          <w:rFonts w:hint="eastAsia"/>
        </w:rPr>
        <w:t>HG</w:t>
      </w:r>
      <w:r w:rsidR="00BA2BFA">
        <w:t>/T 4104-2009</w:t>
      </w:r>
      <w:r w:rsidR="00020D50">
        <w:rPr>
          <w:rFonts w:hint="eastAsia"/>
        </w:rPr>
        <w:t>中优等品的要求。</w:t>
      </w:r>
    </w:p>
    <w:p w14:paraId="3E2EF233" w14:textId="641D48E1" w:rsidR="00BA2BFA" w:rsidRDefault="00BA2BFA" w:rsidP="00CA714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D21DF28" wp14:editId="06D70842">
            <wp:extent cx="4181484" cy="3858260"/>
            <wp:effectExtent l="0" t="0" r="952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83" cy="386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9C2BA" w14:textId="2EA53C35" w:rsidR="00020D50" w:rsidRDefault="00020D50" w:rsidP="00020D50"/>
    <w:p w14:paraId="140399B8" w14:textId="157EBD86" w:rsidR="00020D50" w:rsidRDefault="00E64625" w:rsidP="00020D50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防水和密封材料</w:t>
      </w:r>
      <w:r w:rsidR="00020D50" w:rsidRPr="00E64625">
        <w:rPr>
          <w:rFonts w:hint="eastAsia"/>
          <w:b/>
          <w:bCs/>
        </w:rPr>
        <w:t>：</w:t>
      </w:r>
    </w:p>
    <w:p w14:paraId="0A9E6143" w14:textId="088EA993" w:rsidR="00A95DB0" w:rsidRDefault="00D86295" w:rsidP="000E0CF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采用</w:t>
      </w:r>
      <w:r w:rsidRPr="00D86295">
        <w:rPr>
          <w:rFonts w:hint="eastAsia"/>
        </w:rPr>
        <w:t>中性硅酮结构密封胶，</w:t>
      </w:r>
      <w:r>
        <w:rPr>
          <w:rFonts w:hint="eastAsia"/>
        </w:rPr>
        <w:t>用于室内装饰、门窗的填缝密封防水工程。</w:t>
      </w:r>
      <w:r w:rsidR="00E64625" w:rsidRPr="00D86295">
        <w:rPr>
          <w:rFonts w:hint="eastAsia"/>
        </w:rPr>
        <w:t>满足国家标准《绿色产品评价</w:t>
      </w:r>
      <w:r w:rsidR="00A6071F" w:rsidRPr="00D86295">
        <w:rPr>
          <w:rFonts w:hint="eastAsia"/>
        </w:rPr>
        <w:t>防水与密封材料</w:t>
      </w:r>
      <w:r w:rsidR="00E64625" w:rsidRPr="00D86295">
        <w:rPr>
          <w:rFonts w:hint="eastAsia"/>
        </w:rPr>
        <w:t>》</w:t>
      </w:r>
      <w:r w:rsidR="00A6071F" w:rsidRPr="00D86295">
        <w:rPr>
          <w:rFonts w:hint="eastAsia"/>
        </w:rPr>
        <w:t>GB</w:t>
      </w:r>
      <w:r w:rsidR="00A6071F" w:rsidRPr="00D86295">
        <w:t xml:space="preserve">/T 35609-2017 </w:t>
      </w:r>
    </w:p>
    <w:p w14:paraId="36263139" w14:textId="147B7662" w:rsidR="00436184" w:rsidRDefault="000E0CFE" w:rsidP="00A74EAB">
      <w:pPr>
        <w:pStyle w:val="a3"/>
        <w:ind w:left="360" w:firstLineChars="0" w:firstLine="0"/>
      </w:pPr>
      <w:r w:rsidRPr="00436184">
        <w:rPr>
          <w:noProof/>
        </w:rPr>
        <w:drawing>
          <wp:anchor distT="0" distB="0" distL="114300" distR="114300" simplePos="0" relativeHeight="251651072" behindDoc="0" locked="0" layoutInCell="1" allowOverlap="1" wp14:anchorId="3B48DDE6" wp14:editId="7AC19376">
            <wp:simplePos x="0" y="0"/>
            <wp:positionH relativeFrom="column">
              <wp:posOffset>3147060</wp:posOffset>
            </wp:positionH>
            <wp:positionV relativeFrom="paragraph">
              <wp:posOffset>636905</wp:posOffset>
            </wp:positionV>
            <wp:extent cx="1417320" cy="1523365"/>
            <wp:effectExtent l="0" t="0" r="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184">
        <w:rPr>
          <w:noProof/>
        </w:rPr>
        <w:drawing>
          <wp:anchor distT="0" distB="0" distL="114300" distR="114300" simplePos="0" relativeHeight="251659264" behindDoc="0" locked="0" layoutInCell="1" allowOverlap="1" wp14:anchorId="624F1EF1" wp14:editId="0C817056">
            <wp:simplePos x="0" y="0"/>
            <wp:positionH relativeFrom="column">
              <wp:posOffset>502920</wp:posOffset>
            </wp:positionH>
            <wp:positionV relativeFrom="paragraph">
              <wp:posOffset>636905</wp:posOffset>
            </wp:positionV>
            <wp:extent cx="1874520" cy="1457960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B0">
        <w:rPr>
          <w:rFonts w:hint="eastAsia"/>
        </w:rPr>
        <w:t>防水涂料采用</w:t>
      </w:r>
      <w:r w:rsidR="00A95DB0" w:rsidRPr="00A95DB0">
        <w:rPr>
          <w:rFonts w:hint="eastAsia"/>
        </w:rPr>
        <w:t>JS</w:t>
      </w:r>
      <w:r w:rsidR="00A95DB0" w:rsidRPr="00A95DB0">
        <w:rPr>
          <w:rFonts w:hint="eastAsia"/>
        </w:rPr>
        <w:t>防水涂料</w:t>
      </w:r>
      <w:r w:rsidR="00A95DB0">
        <w:rPr>
          <w:rFonts w:hint="eastAsia"/>
        </w:rPr>
        <w:t>，即</w:t>
      </w:r>
      <w:r w:rsidR="00A95DB0" w:rsidRPr="00A95DB0">
        <w:rPr>
          <w:rFonts w:hint="eastAsia"/>
        </w:rPr>
        <w:t>聚合物水泥防水涂料</w:t>
      </w:r>
      <w:r w:rsidR="00A95DB0">
        <w:rPr>
          <w:rFonts w:hint="eastAsia"/>
        </w:rPr>
        <w:t>，可长期泡水，用于屋顶</w:t>
      </w:r>
      <w:r w:rsidR="00436184">
        <w:rPr>
          <w:rFonts w:hint="eastAsia"/>
        </w:rPr>
        <w:t>、</w:t>
      </w:r>
      <w:r w:rsidR="00A95DB0">
        <w:rPr>
          <w:rFonts w:hint="eastAsia"/>
        </w:rPr>
        <w:t>厨卫</w:t>
      </w:r>
      <w:r w:rsidR="00436184">
        <w:rPr>
          <w:rFonts w:hint="eastAsia"/>
        </w:rPr>
        <w:t>、外墙的防水。</w:t>
      </w:r>
      <w:r w:rsidR="00436184" w:rsidRPr="00D86295">
        <w:rPr>
          <w:rFonts w:hint="eastAsia"/>
        </w:rPr>
        <w:t>满足国家标准《绿色产品评价防水与密封材料》</w:t>
      </w:r>
      <w:r w:rsidR="00436184" w:rsidRPr="00D86295">
        <w:rPr>
          <w:rFonts w:hint="eastAsia"/>
        </w:rPr>
        <w:t>GB</w:t>
      </w:r>
      <w:r w:rsidR="00436184" w:rsidRPr="00D86295">
        <w:t xml:space="preserve">/T 35609-2017 </w:t>
      </w:r>
      <w:r>
        <w:rPr>
          <w:rFonts w:hint="eastAsia"/>
        </w:rPr>
        <w:t>，排放污染物的浓度低于《室内空气质量标准》</w:t>
      </w:r>
      <w:r>
        <w:rPr>
          <w:rFonts w:hint="eastAsia"/>
        </w:rPr>
        <w:t>GB</w:t>
      </w:r>
      <w:r>
        <w:t>/T 18883</w:t>
      </w:r>
      <w:r>
        <w:rPr>
          <w:rFonts w:hint="eastAsia"/>
        </w:rPr>
        <w:t>的规定限值。</w:t>
      </w:r>
    </w:p>
    <w:p w14:paraId="6092DFF0" w14:textId="0713F071" w:rsidR="00436184" w:rsidRDefault="00A74EAB" w:rsidP="00A74EAB">
      <w:pPr>
        <w:pStyle w:val="a3"/>
        <w:ind w:left="360" w:firstLineChars="400" w:firstLine="840"/>
      </w:pPr>
      <w:r w:rsidRPr="00D86295">
        <w:rPr>
          <w:rFonts w:hint="eastAsia"/>
        </w:rPr>
        <w:t>中性硅酮结构密封胶</w:t>
      </w:r>
      <w:r>
        <w:rPr>
          <w:rFonts w:hint="eastAsia"/>
        </w:rPr>
        <w:t xml:space="preserve"> </w:t>
      </w:r>
      <w:r>
        <w:t xml:space="preserve">                 </w:t>
      </w:r>
      <w:r w:rsidRPr="00A95DB0">
        <w:rPr>
          <w:rFonts w:hint="eastAsia"/>
        </w:rPr>
        <w:t>聚合物水泥防水涂料</w:t>
      </w:r>
    </w:p>
    <w:p w14:paraId="76CCE613" w14:textId="0215609A" w:rsidR="00A95DB0" w:rsidRDefault="00A95DB0" w:rsidP="00E64625">
      <w:pPr>
        <w:pStyle w:val="a3"/>
        <w:ind w:left="360" w:firstLineChars="0" w:firstLine="0"/>
      </w:pPr>
    </w:p>
    <w:p w14:paraId="0927978A" w14:textId="1EDC5041" w:rsidR="00A74EAB" w:rsidRDefault="00A74EAB" w:rsidP="00A74EAB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A74EAB">
        <w:rPr>
          <w:rFonts w:hint="eastAsia"/>
          <w:b/>
          <w:bCs/>
        </w:rPr>
        <w:lastRenderedPageBreak/>
        <w:t>室内装饰装修材料</w:t>
      </w:r>
      <w:r>
        <w:rPr>
          <w:rFonts w:hint="eastAsia"/>
          <w:b/>
          <w:bCs/>
        </w:rPr>
        <w:t>：</w:t>
      </w:r>
    </w:p>
    <w:p w14:paraId="78068C7F" w14:textId="0A06FFEC" w:rsidR="000E0CFE" w:rsidRDefault="00A74EAB" w:rsidP="000E0CFE">
      <w:pPr>
        <w:pStyle w:val="a3"/>
        <w:ind w:left="360" w:firstLineChars="0" w:firstLine="0"/>
      </w:pPr>
      <w:r w:rsidRPr="0035160C">
        <w:rPr>
          <w:rFonts w:hint="eastAsia"/>
        </w:rPr>
        <w:t>墙壁涂料采用</w:t>
      </w:r>
      <w:r w:rsidR="00CE08F8" w:rsidRPr="0035160C">
        <w:rPr>
          <w:rFonts w:hint="eastAsia"/>
        </w:rPr>
        <w:t>水性墙面漆</w:t>
      </w:r>
      <w:r w:rsidR="0035160C">
        <w:rPr>
          <w:rFonts w:hint="eastAsia"/>
        </w:rPr>
        <w:t>，</w:t>
      </w:r>
      <w:r w:rsidR="00CE08F8" w:rsidRPr="0035160C">
        <w:rPr>
          <w:rFonts w:hint="eastAsia"/>
        </w:rPr>
        <w:t>选用耐洗刷性≥</w:t>
      </w:r>
      <w:r w:rsidR="00CE08F8" w:rsidRPr="0035160C">
        <w:rPr>
          <w:rFonts w:hint="eastAsia"/>
        </w:rPr>
        <w:t>5</w:t>
      </w:r>
      <w:r w:rsidR="00CE08F8" w:rsidRPr="0035160C">
        <w:t>000</w:t>
      </w:r>
      <w:r w:rsidR="00CE08F8" w:rsidRPr="0035160C">
        <w:rPr>
          <w:rFonts w:hint="eastAsia"/>
        </w:rPr>
        <w:t>次的内墙涂料。</w:t>
      </w:r>
      <w:r w:rsidR="00E24272">
        <w:rPr>
          <w:rFonts w:hint="eastAsia"/>
        </w:rPr>
        <w:t>满足《绿色产品评价</w:t>
      </w:r>
      <w:r w:rsidR="00E24272">
        <w:rPr>
          <w:rFonts w:hint="eastAsia"/>
        </w:rPr>
        <w:t xml:space="preserve"> </w:t>
      </w:r>
      <w:r w:rsidR="00E24272">
        <w:rPr>
          <w:rFonts w:hint="eastAsia"/>
        </w:rPr>
        <w:t>涂料》</w:t>
      </w:r>
      <w:r w:rsidR="00E24272">
        <w:rPr>
          <w:rFonts w:hint="eastAsia"/>
        </w:rPr>
        <w:t>GB</w:t>
      </w:r>
      <w:r w:rsidR="00E24272">
        <w:t xml:space="preserve">/T 35602 </w:t>
      </w:r>
    </w:p>
    <w:p w14:paraId="4BCC75E7" w14:textId="2E48E8D6" w:rsidR="00A74EAB" w:rsidRPr="000E0CFE" w:rsidRDefault="00A74EAB" w:rsidP="00B06EE3">
      <w:pPr>
        <w:pStyle w:val="a3"/>
        <w:ind w:left="360" w:firstLineChars="0" w:firstLine="0"/>
        <w:rPr>
          <w:rFonts w:ascii="Tahoma" w:hAnsi="Tahoma" w:cs="Tahoma"/>
          <w:color w:val="666666"/>
          <w:sz w:val="18"/>
          <w:szCs w:val="18"/>
          <w:shd w:val="clear" w:color="auto" w:fill="FFFFFF"/>
        </w:rPr>
      </w:pPr>
    </w:p>
    <w:p w14:paraId="0A98B330" w14:textId="6520D3C8" w:rsidR="00CE08F8" w:rsidRPr="0035160C" w:rsidRDefault="00E24272" w:rsidP="00B06EE3">
      <w:pPr>
        <w:pStyle w:val="a3"/>
        <w:ind w:left="360" w:firstLineChars="0" w:firstLine="0"/>
      </w:pPr>
      <w:r w:rsidRPr="0035160C">
        <w:rPr>
          <w:noProof/>
        </w:rPr>
        <w:drawing>
          <wp:anchor distT="0" distB="0" distL="114300" distR="114300" simplePos="0" relativeHeight="251669504" behindDoc="0" locked="0" layoutInCell="1" allowOverlap="1" wp14:anchorId="63436160" wp14:editId="56EA7427">
            <wp:simplePos x="0" y="0"/>
            <wp:positionH relativeFrom="column">
              <wp:posOffset>3352800</wp:posOffset>
            </wp:positionH>
            <wp:positionV relativeFrom="paragraph">
              <wp:posOffset>410210</wp:posOffset>
            </wp:positionV>
            <wp:extent cx="2034540" cy="1788160"/>
            <wp:effectExtent l="0" t="0" r="3810" b="254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60C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5A9526F" wp14:editId="421FD544">
            <wp:simplePos x="0" y="0"/>
            <wp:positionH relativeFrom="column">
              <wp:posOffset>-60960</wp:posOffset>
            </wp:positionH>
            <wp:positionV relativeFrom="paragraph">
              <wp:posOffset>405130</wp:posOffset>
            </wp:positionV>
            <wp:extent cx="2987040" cy="1783715"/>
            <wp:effectExtent l="0" t="0" r="3810" b="698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8F8" w:rsidRPr="0035160C">
        <w:rPr>
          <w:rFonts w:hint="eastAsia"/>
        </w:rPr>
        <w:t>陶瓷地砖选用耐磨性好的材料，</w:t>
      </w:r>
      <w:r w:rsidR="0035160C" w:rsidRPr="0035160C">
        <w:rPr>
          <w:rFonts w:hint="eastAsia"/>
        </w:rPr>
        <w:t>有釉砖耐磨性不低于</w:t>
      </w:r>
      <w:r w:rsidR="0035160C" w:rsidRPr="0035160C">
        <w:rPr>
          <w:rFonts w:hint="eastAsia"/>
        </w:rPr>
        <w:t>4</w:t>
      </w:r>
      <w:r w:rsidR="0035160C" w:rsidRPr="0035160C">
        <w:rPr>
          <w:rFonts w:hint="eastAsia"/>
        </w:rPr>
        <w:t>级。</w:t>
      </w:r>
      <w:r>
        <w:rPr>
          <w:rFonts w:hint="eastAsia"/>
        </w:rPr>
        <w:t>满足《绿色产品评价</w:t>
      </w:r>
      <w:r>
        <w:rPr>
          <w:rFonts w:hint="eastAsia"/>
        </w:rPr>
        <w:t xml:space="preserve"> </w:t>
      </w:r>
      <w:r>
        <w:rPr>
          <w:rFonts w:hint="eastAsia"/>
        </w:rPr>
        <w:t>陶瓷砖（板）》</w:t>
      </w:r>
      <w:r>
        <w:rPr>
          <w:rFonts w:hint="eastAsia"/>
        </w:rPr>
        <w:t>GB</w:t>
      </w:r>
      <w:r>
        <w:t>/T 35610</w:t>
      </w:r>
    </w:p>
    <w:p w14:paraId="7515930A" w14:textId="3769919F" w:rsidR="00A74EAB" w:rsidRDefault="0035160C" w:rsidP="0035160C">
      <w:pPr>
        <w:pStyle w:val="a3"/>
        <w:ind w:left="360" w:firstLineChars="600" w:firstLine="1260"/>
      </w:pPr>
      <w:r w:rsidRPr="0035160C">
        <w:rPr>
          <w:rFonts w:hint="eastAsia"/>
        </w:rPr>
        <w:t>水性墙面漆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陶瓷地砖</w:t>
      </w:r>
    </w:p>
    <w:p w14:paraId="6AEBC761" w14:textId="13183133" w:rsidR="00E24272" w:rsidRDefault="00E24272" w:rsidP="00E24272">
      <w:pPr>
        <w:ind w:firstLineChars="199" w:firstLine="420"/>
        <w:rPr>
          <w:b/>
          <w:bCs/>
        </w:rPr>
      </w:pPr>
    </w:p>
    <w:p w14:paraId="6631F893" w14:textId="1F5AE620" w:rsidR="00841E56" w:rsidRPr="00841E56" w:rsidRDefault="00841E56" w:rsidP="00841E56">
      <w:pPr>
        <w:pStyle w:val="a3"/>
        <w:ind w:left="360" w:firstLineChars="0" w:firstLine="0"/>
        <w:rPr>
          <w:rFonts w:hint="eastAsia"/>
        </w:rPr>
      </w:pPr>
      <w:r w:rsidRPr="00841E56">
        <w:rPr>
          <w:b/>
          <w:bCs/>
        </w:rPr>
        <w:drawing>
          <wp:anchor distT="0" distB="0" distL="114300" distR="114300" simplePos="0" relativeHeight="251671552" behindDoc="0" locked="0" layoutInCell="1" allowOverlap="1" wp14:anchorId="6F9FBEA5" wp14:editId="71EFDE9E">
            <wp:simplePos x="0" y="0"/>
            <wp:positionH relativeFrom="column">
              <wp:posOffset>1402080</wp:posOffset>
            </wp:positionH>
            <wp:positionV relativeFrom="paragraph">
              <wp:posOffset>687070</wp:posOffset>
            </wp:positionV>
            <wp:extent cx="2448267" cy="2896004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</w:t>
      </w:r>
      <w:r w:rsidRPr="00841E56">
        <w:rPr>
          <w:rFonts w:hint="eastAsia"/>
        </w:rPr>
        <w:t>采用浅色木地板替换了原先小区的深色木地板，增加了反射率。缓解了小区所处地理环境中室内采光不足的问题。同时，</w:t>
      </w:r>
      <w:r>
        <w:rPr>
          <w:rFonts w:hint="eastAsia"/>
        </w:rPr>
        <w:t>选用</w:t>
      </w:r>
      <w:r w:rsidRPr="00841E56">
        <w:rPr>
          <w:rFonts w:hint="eastAsia"/>
        </w:rPr>
        <w:t>A</w:t>
      </w:r>
      <w:r w:rsidRPr="00841E56">
        <w:rPr>
          <w:rFonts w:hint="eastAsia"/>
        </w:rPr>
        <w:t>类实木复合地板</w:t>
      </w:r>
      <w:r>
        <w:rPr>
          <w:rFonts w:hint="eastAsia"/>
        </w:rPr>
        <w:t>，</w:t>
      </w:r>
      <w:r w:rsidRPr="00841E56">
        <w:rPr>
          <w:rFonts w:hint="eastAsia"/>
        </w:rPr>
        <w:t>满足</w:t>
      </w:r>
      <w:r>
        <w:rPr>
          <w:rFonts w:hint="eastAsia"/>
        </w:rPr>
        <w:t>了</w:t>
      </w:r>
      <w:r w:rsidRPr="00841E56">
        <w:rPr>
          <w:rFonts w:hint="eastAsia"/>
        </w:rPr>
        <w:t>《绿色产品评价</w:t>
      </w:r>
      <w:r w:rsidRPr="00841E56">
        <w:rPr>
          <w:rFonts w:hint="eastAsia"/>
        </w:rPr>
        <w:t xml:space="preserve"> </w:t>
      </w:r>
      <w:r w:rsidRPr="00841E56">
        <w:rPr>
          <w:rFonts w:hint="eastAsia"/>
        </w:rPr>
        <w:t>人造板和木制地板》</w:t>
      </w:r>
      <w:r w:rsidRPr="00841E56">
        <w:rPr>
          <w:rFonts w:hint="eastAsia"/>
        </w:rPr>
        <w:t>GB/</w:t>
      </w:r>
      <w:r w:rsidRPr="00841E56">
        <w:t>T 35601</w:t>
      </w:r>
    </w:p>
    <w:p w14:paraId="50167331" w14:textId="2840629D" w:rsidR="00841E56" w:rsidRPr="00841E56" w:rsidRDefault="00841E56" w:rsidP="00841E56">
      <w:pPr>
        <w:ind w:firstLineChars="1699" w:firstLine="3568"/>
      </w:pPr>
      <w:r w:rsidRPr="00841E56">
        <w:rPr>
          <w:rFonts w:hint="eastAsia"/>
        </w:rPr>
        <w:t>浅色木地板</w:t>
      </w:r>
    </w:p>
    <w:p w14:paraId="32AA38DB" w14:textId="1B0833D4" w:rsidR="00841E56" w:rsidRDefault="00841E56" w:rsidP="00E24272">
      <w:pPr>
        <w:ind w:firstLineChars="199" w:firstLine="420"/>
        <w:rPr>
          <w:b/>
          <w:bCs/>
        </w:rPr>
      </w:pPr>
    </w:p>
    <w:p w14:paraId="7941DDB2" w14:textId="41B0A214" w:rsidR="00841E56" w:rsidRPr="00E24272" w:rsidRDefault="00841E56" w:rsidP="00E24272">
      <w:pPr>
        <w:ind w:firstLineChars="199" w:firstLine="420"/>
        <w:rPr>
          <w:rFonts w:hint="eastAsia"/>
          <w:b/>
          <w:bCs/>
        </w:rPr>
      </w:pPr>
    </w:p>
    <w:p w14:paraId="25DBA486" w14:textId="1B2EB2AF" w:rsidR="00CA59A6" w:rsidRPr="00CA59A6" w:rsidRDefault="00CA59A6" w:rsidP="00CA59A6">
      <w:pPr>
        <w:pStyle w:val="a3"/>
        <w:ind w:left="360" w:firstLineChars="0" w:firstLine="0"/>
        <w:rPr>
          <w:rFonts w:hint="eastAsia"/>
          <w:b/>
          <w:bCs/>
        </w:rPr>
      </w:pPr>
    </w:p>
    <w:p w14:paraId="78CF3248" w14:textId="5221C3CF" w:rsidR="00020D50" w:rsidRDefault="00020D50" w:rsidP="00020D50">
      <w:pPr>
        <w:pStyle w:val="a3"/>
        <w:ind w:left="360" w:firstLineChars="0" w:firstLine="0"/>
      </w:pPr>
    </w:p>
    <w:p w14:paraId="5A7C0E71" w14:textId="2750E2FD" w:rsidR="007142B5" w:rsidRPr="00CA714A" w:rsidRDefault="007142B5" w:rsidP="00CA714A">
      <w:pPr>
        <w:pStyle w:val="a3"/>
        <w:ind w:left="360" w:firstLineChars="0" w:firstLine="0"/>
      </w:pPr>
    </w:p>
    <w:sectPr w:rsidR="007142B5" w:rsidRPr="00CA7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1923C" w14:textId="77777777" w:rsidR="00735F02" w:rsidRDefault="00735F02" w:rsidP="00CA59A6">
      <w:r>
        <w:separator/>
      </w:r>
    </w:p>
  </w:endnote>
  <w:endnote w:type="continuationSeparator" w:id="0">
    <w:p w14:paraId="1EF9752A" w14:textId="77777777" w:rsidR="00735F02" w:rsidRDefault="00735F02" w:rsidP="00CA5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C1D8" w14:textId="77777777" w:rsidR="00735F02" w:rsidRDefault="00735F02" w:rsidP="00CA59A6">
      <w:r>
        <w:separator/>
      </w:r>
    </w:p>
  </w:footnote>
  <w:footnote w:type="continuationSeparator" w:id="0">
    <w:p w14:paraId="206FBB17" w14:textId="77777777" w:rsidR="00735F02" w:rsidRDefault="00735F02" w:rsidP="00CA5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668F2"/>
    <w:multiLevelType w:val="hybridMultilevel"/>
    <w:tmpl w:val="1CCAC552"/>
    <w:lvl w:ilvl="0" w:tplc="80A01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3A82"/>
    <w:rsid w:val="00020D50"/>
    <w:rsid w:val="000E0CFE"/>
    <w:rsid w:val="003334FE"/>
    <w:rsid w:val="0035160C"/>
    <w:rsid w:val="00436184"/>
    <w:rsid w:val="004D20AC"/>
    <w:rsid w:val="00563A82"/>
    <w:rsid w:val="0068280C"/>
    <w:rsid w:val="007142B5"/>
    <w:rsid w:val="00735F02"/>
    <w:rsid w:val="0075509C"/>
    <w:rsid w:val="007D6924"/>
    <w:rsid w:val="00803818"/>
    <w:rsid w:val="00841E56"/>
    <w:rsid w:val="008579D3"/>
    <w:rsid w:val="008A22A5"/>
    <w:rsid w:val="009867EA"/>
    <w:rsid w:val="00A5245E"/>
    <w:rsid w:val="00A6071F"/>
    <w:rsid w:val="00A74EAB"/>
    <w:rsid w:val="00A95DB0"/>
    <w:rsid w:val="00AE0FE0"/>
    <w:rsid w:val="00B06EE3"/>
    <w:rsid w:val="00B47A3A"/>
    <w:rsid w:val="00BA2BFA"/>
    <w:rsid w:val="00BB2DF6"/>
    <w:rsid w:val="00C24EDC"/>
    <w:rsid w:val="00C3444A"/>
    <w:rsid w:val="00CA59A6"/>
    <w:rsid w:val="00CA714A"/>
    <w:rsid w:val="00CE08F8"/>
    <w:rsid w:val="00D86295"/>
    <w:rsid w:val="00DB56A3"/>
    <w:rsid w:val="00E13B4C"/>
    <w:rsid w:val="00E24272"/>
    <w:rsid w:val="00E64625"/>
    <w:rsid w:val="00EF7F6B"/>
    <w:rsid w:val="00F1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C21BC"/>
  <w15:chartTrackingRefBased/>
  <w15:docId w15:val="{8E0FB17C-6D0B-4DDA-84F6-3CC5B3E3B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14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A5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A59A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A5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A59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16139</dc:creator>
  <cp:keywords/>
  <dc:description/>
  <cp:lastModifiedBy>16139</cp:lastModifiedBy>
  <cp:revision>3</cp:revision>
  <dcterms:created xsi:type="dcterms:W3CDTF">2022-03-05T08:27:00Z</dcterms:created>
  <dcterms:modified xsi:type="dcterms:W3CDTF">2022-03-05T10:02:00Z</dcterms:modified>
</cp:coreProperties>
</file>