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6183" w:rsidRDefault="00BD61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D6183" w:rsidRDefault="00BD61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D6183" w:rsidRDefault="00BD6183">
      <w:pPr>
        <w:spacing w:before="5"/>
        <w:rPr>
          <w:rFonts w:ascii="Times New Roman" w:eastAsia="Times New Roman" w:hAnsi="Times New Roman" w:cs="Times New Roman"/>
          <w:sz w:val="13"/>
          <w:szCs w:val="13"/>
        </w:rPr>
      </w:pPr>
    </w:p>
    <w:p w:rsidR="00BD6183" w:rsidRDefault="00BD6183">
      <w:pPr>
        <w:spacing w:line="200" w:lineRule="atLeast"/>
        <w:ind w:left="1114"/>
        <w:rPr>
          <w:rFonts w:ascii="Times New Roman" w:eastAsia="Times New Roman" w:hAnsi="Times New Roman" w:cs="Times New Roman"/>
          <w:sz w:val="20"/>
          <w:szCs w:val="20"/>
        </w:rPr>
      </w:pPr>
    </w:p>
    <w:p w:rsidR="00BD6183" w:rsidRDefault="00BD61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D6183" w:rsidRDefault="00BD61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D6183" w:rsidRDefault="00BD6183">
      <w:pPr>
        <w:spacing w:before="3"/>
        <w:rPr>
          <w:rFonts w:ascii="Times New Roman" w:eastAsia="Times New Roman" w:hAnsi="Times New Roman" w:cs="Times New Roman"/>
          <w:sz w:val="26"/>
          <w:szCs w:val="26"/>
        </w:rPr>
      </w:pPr>
    </w:p>
    <w:p w:rsidR="00BD6183" w:rsidRPr="004B6737" w:rsidRDefault="00142AA0">
      <w:pPr>
        <w:spacing w:before="107"/>
        <w:ind w:left="1858"/>
        <w:rPr>
          <w:rFonts w:ascii="微软雅黑" w:eastAsia="微软雅黑" w:hAnsi="微软雅黑" w:cs="微软雅黑"/>
          <w:sz w:val="48"/>
          <w:szCs w:val="48"/>
          <w:lang w:eastAsia="zh-CN"/>
        </w:rPr>
      </w:pPr>
      <w:r w:rsidRPr="004B6737">
        <w:rPr>
          <w:rFonts w:ascii="微软雅黑" w:eastAsia="微软雅黑" w:hAnsi="微软雅黑" w:cs="微软雅黑"/>
          <w:b/>
          <w:bCs/>
          <w:sz w:val="48"/>
          <w:szCs w:val="48"/>
          <w:lang w:eastAsia="zh-CN"/>
        </w:rPr>
        <w:t>公共交通设施布局说明</w:t>
      </w:r>
    </w:p>
    <w:p w:rsidR="00BD6183" w:rsidRDefault="00BD6183">
      <w:pPr>
        <w:rPr>
          <w:rFonts w:ascii="微软雅黑" w:eastAsia="微软雅黑" w:hAnsi="微软雅黑" w:cs="微软雅黑"/>
          <w:b/>
          <w:bCs/>
          <w:sz w:val="48"/>
          <w:szCs w:val="48"/>
          <w:lang w:eastAsia="zh-CN"/>
        </w:rPr>
      </w:pPr>
    </w:p>
    <w:p w:rsidR="00BD6183" w:rsidRDefault="00BD6183">
      <w:pPr>
        <w:rPr>
          <w:rFonts w:ascii="微软雅黑" w:eastAsia="微软雅黑" w:hAnsi="微软雅黑" w:cs="微软雅黑"/>
          <w:b/>
          <w:bCs/>
          <w:sz w:val="48"/>
          <w:szCs w:val="48"/>
          <w:lang w:eastAsia="zh-CN"/>
        </w:rPr>
      </w:pPr>
    </w:p>
    <w:p w:rsidR="00BD6183" w:rsidRDefault="00E57C91">
      <w:pPr>
        <w:rPr>
          <w:rFonts w:ascii="微软雅黑" w:eastAsia="微软雅黑" w:hAnsi="微软雅黑" w:cs="微软雅黑"/>
          <w:b/>
          <w:bCs/>
          <w:sz w:val="48"/>
          <w:szCs w:val="48"/>
          <w:lang w:eastAsia="zh-CN"/>
        </w:rPr>
      </w:pPr>
      <w:r>
        <w:rPr>
          <w:rFonts w:ascii="微软雅黑" w:eastAsia="微软雅黑" w:hAnsi="微软雅黑" w:cs="微软雅黑"/>
          <w:b/>
          <w:bCs/>
          <w:sz w:val="48"/>
          <w:szCs w:val="48"/>
          <w:lang w:eastAsia="zh-CN"/>
        </w:rPr>
        <w:br w:type="page"/>
      </w:r>
    </w:p>
    <w:p w:rsidR="00E57C91" w:rsidRDefault="00E57C91" w:rsidP="00E57C91">
      <w:pPr>
        <w:rPr>
          <w:rFonts w:ascii="宋体" w:eastAsia="宋体" w:hAnsi="宋体" w:cs="宋体"/>
          <w:b/>
          <w:bCs/>
          <w:sz w:val="36"/>
          <w:szCs w:val="36"/>
          <w:lang w:eastAsia="zh-CN"/>
        </w:rPr>
      </w:pPr>
    </w:p>
    <w:p w:rsidR="00E57C91" w:rsidRPr="00E57C91" w:rsidRDefault="00E57C91" w:rsidP="00E57C91">
      <w:pPr>
        <w:pStyle w:val="3"/>
        <w:ind w:left="338"/>
        <w:rPr>
          <w:u w:val="single"/>
          <w:lang w:eastAsia="zh-CN"/>
        </w:rPr>
      </w:pPr>
      <w:r w:rsidRPr="00E57C91">
        <w:rPr>
          <w:rFonts w:hint="eastAsia"/>
          <w:lang w:eastAsia="zh-CN"/>
        </w:rPr>
        <w:t>项目名称：</w:t>
      </w:r>
      <w:r w:rsidRPr="00E57C91">
        <w:rPr>
          <w:u w:val="single"/>
          <w:lang w:eastAsia="zh-CN"/>
        </w:rPr>
        <w:t xml:space="preserve">     </w:t>
      </w:r>
      <w:hyperlink r:id="rId7" w:history="1">
        <w:r w:rsidR="009465EB">
          <w:rPr>
            <w:rStyle w:val="a9"/>
            <w:rFonts w:ascii="Arial Narrow" w:hAnsi="Arial Narrow"/>
            <w:color w:val="08ADAF"/>
            <w:sz w:val="21"/>
            <w:szCs w:val="21"/>
            <w:shd w:val="clear" w:color="auto" w:fill="FFFFFF"/>
            <w:lang w:eastAsia="zh-CN"/>
          </w:rPr>
          <w:t>基于铁西工人村历史背景下的绿色社区营造</w:t>
        </w:r>
      </w:hyperlink>
      <w:r w:rsidRPr="00E57C91">
        <w:rPr>
          <w:u w:val="single"/>
          <w:lang w:eastAsia="zh-CN"/>
        </w:rPr>
        <w:t xml:space="preserve">   </w:t>
      </w:r>
    </w:p>
    <w:p w:rsidR="00E57C91" w:rsidRPr="00E57C91" w:rsidRDefault="00E57C91" w:rsidP="00E57C91">
      <w:pPr>
        <w:pStyle w:val="3"/>
        <w:ind w:left="338"/>
        <w:rPr>
          <w:lang w:eastAsia="zh-CN"/>
        </w:rPr>
      </w:pPr>
      <w:r w:rsidRPr="00E57C91">
        <w:rPr>
          <w:rFonts w:hint="eastAsia"/>
          <w:lang w:eastAsia="zh-CN"/>
        </w:rPr>
        <w:t>对标</w:t>
      </w:r>
      <w:r w:rsidRPr="00E57C91">
        <w:rPr>
          <w:lang w:eastAsia="zh-CN"/>
        </w:rPr>
        <w:t>条文：</w:t>
      </w:r>
    </w:p>
    <w:p w:rsidR="00E57C91" w:rsidRPr="00E57C91" w:rsidRDefault="00E57C91" w:rsidP="00E57C91">
      <w:pPr>
        <w:ind w:left="1440"/>
        <w:rPr>
          <w:rFonts w:ascii="宋体" w:eastAsia="宋体" w:hAnsi="宋体" w:cs="宋体"/>
          <w:bCs/>
          <w:sz w:val="20"/>
          <w:szCs w:val="20"/>
          <w:lang w:eastAsia="zh-CN"/>
        </w:rPr>
      </w:pPr>
      <w:r w:rsidRPr="0000133F"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  <w:t>6.1.2</w:t>
      </w: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 场地人行出入口500m内应设有公共交通站点或配备联系公共交通站点的专用接驳车。</w:t>
      </w:r>
    </w:p>
    <w:p w:rsidR="00E57C91" w:rsidRPr="00E57C91" w:rsidRDefault="00E57C91" w:rsidP="00E57C91">
      <w:pPr>
        <w:ind w:left="1440"/>
        <w:rPr>
          <w:rFonts w:ascii="宋体" w:eastAsia="宋体" w:hAnsi="宋体" w:cs="宋体"/>
          <w:bCs/>
          <w:sz w:val="20"/>
          <w:szCs w:val="20"/>
          <w:lang w:eastAsia="zh-CN"/>
        </w:rPr>
      </w:pPr>
      <w:r w:rsidRPr="0000133F"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  <w:t>6.2.1</w:t>
      </w: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 场地与公共交通站点联系便捷，评价总分值为8分，并按下列规则分别评分并累计：</w:t>
      </w:r>
    </w:p>
    <w:p w:rsidR="00E57C91" w:rsidRPr="00E57C91" w:rsidRDefault="00E57C91" w:rsidP="00E57C91">
      <w:pPr>
        <w:ind w:left="1440" w:firstLine="105"/>
        <w:rPr>
          <w:rFonts w:ascii="宋体" w:eastAsia="宋体" w:hAnsi="宋体" w:cs="宋体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1   场地出入口到达公共交通站点的步行距离不超过500m，或到达轨道交通站的步行距离不大于800m，得2分；场地出入口到达公共交通站点的步行距离不超过300m，或到达轨道交通站的步行距离不大于500m，得4分；</w:t>
      </w:r>
    </w:p>
    <w:p w:rsidR="00E57C91" w:rsidRPr="00E57C91" w:rsidRDefault="00E57C91" w:rsidP="00E57C91">
      <w:pPr>
        <w:ind w:left="1440"/>
        <w:rPr>
          <w:rFonts w:ascii="宋体" w:eastAsia="宋体" w:hAnsi="宋体" w:cs="宋体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2   场地出入口步行距离800m范围内设有不少于2条线路的公共交通站点，得4分。</w:t>
      </w:r>
    </w:p>
    <w:p w:rsidR="00142AA0" w:rsidRPr="00E57C91" w:rsidRDefault="00142AA0" w:rsidP="00E57C91">
      <w:pPr>
        <w:ind w:left="720" w:firstLine="720"/>
        <w:rPr>
          <w:rFonts w:ascii="宋体" w:eastAsia="宋体" w:hAnsi="宋体" w:cs="宋体"/>
          <w:bCs/>
          <w:sz w:val="20"/>
          <w:szCs w:val="20"/>
          <w:lang w:eastAsia="zh-CN"/>
        </w:rPr>
      </w:pPr>
      <w:r w:rsidRPr="0000133F"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  <w:t>6.2.3</w:t>
      </w: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 提供便利的公共服务，评价总分值为10分，并按下列规则评分：</w:t>
      </w:r>
    </w:p>
    <w:p w:rsidR="00142AA0" w:rsidRPr="00E57C91" w:rsidRDefault="00142AA0" w:rsidP="00142AA0">
      <w:pPr>
        <w:rPr>
          <w:rFonts w:ascii="宋体" w:eastAsia="宋体" w:hAnsi="宋体" w:cs="宋体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   </w:t>
      </w:r>
      <w:r w:rsidR="00E57C91">
        <w:rPr>
          <w:rFonts w:ascii="宋体" w:eastAsia="宋体" w:hAnsi="宋体" w:cs="宋体"/>
          <w:bCs/>
          <w:sz w:val="20"/>
          <w:szCs w:val="20"/>
          <w:lang w:eastAsia="zh-CN"/>
        </w:rPr>
        <w:tab/>
      </w:r>
      <w:r w:rsidR="00E57C91">
        <w:rPr>
          <w:rFonts w:ascii="宋体" w:eastAsia="宋体" w:hAnsi="宋体" w:cs="宋体"/>
          <w:bCs/>
          <w:sz w:val="20"/>
          <w:szCs w:val="20"/>
          <w:lang w:eastAsia="zh-CN"/>
        </w:rPr>
        <w:tab/>
      </w: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1   住宅建筑，满足下列要求中4项，得5分；满足6项及以上，得10分。</w:t>
      </w:r>
    </w:p>
    <w:p w:rsidR="00142AA0" w:rsidRPr="00E57C91" w:rsidRDefault="00142AA0" w:rsidP="00E57C91">
      <w:pPr>
        <w:ind w:leftChars="800" w:left="1760"/>
        <w:rPr>
          <w:rFonts w:ascii="宋体" w:eastAsia="宋体" w:hAnsi="宋体" w:cs="宋体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1)   场地出入口到达幼儿园的步行距离不大于300m；</w:t>
      </w:r>
    </w:p>
    <w:p w:rsidR="00142AA0" w:rsidRPr="00E57C91" w:rsidRDefault="00142AA0" w:rsidP="00E57C91">
      <w:pPr>
        <w:ind w:leftChars="800" w:left="1760"/>
        <w:rPr>
          <w:rFonts w:ascii="宋体" w:eastAsia="宋体" w:hAnsi="宋体" w:cs="宋体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2)   场地出入口到达小学的步行距离不大于500m；</w:t>
      </w:r>
    </w:p>
    <w:p w:rsidR="00142AA0" w:rsidRPr="00E57C91" w:rsidRDefault="00142AA0" w:rsidP="00E57C91">
      <w:pPr>
        <w:ind w:leftChars="800" w:left="1760"/>
        <w:rPr>
          <w:rFonts w:ascii="宋体" w:eastAsia="宋体" w:hAnsi="宋体" w:cs="宋体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3)   场地出入口到达中学的步行距离不大于1000m；</w:t>
      </w:r>
    </w:p>
    <w:p w:rsidR="00142AA0" w:rsidRPr="00E57C91" w:rsidRDefault="00142AA0" w:rsidP="00E57C91">
      <w:pPr>
        <w:ind w:leftChars="800" w:left="1760"/>
        <w:rPr>
          <w:rFonts w:ascii="宋体" w:eastAsia="宋体" w:hAnsi="宋体" w:cs="宋体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4)   场地出入口到达医院的步行距离不大于1000m；</w:t>
      </w:r>
    </w:p>
    <w:p w:rsidR="00142AA0" w:rsidRPr="00E57C91" w:rsidRDefault="00142AA0" w:rsidP="00E57C91">
      <w:pPr>
        <w:ind w:leftChars="800" w:left="1760"/>
        <w:rPr>
          <w:rFonts w:ascii="宋体" w:eastAsia="宋体" w:hAnsi="宋体" w:cs="宋体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5)   场地出入口到达群众文化活动设施的步行距离不大于800m；</w:t>
      </w:r>
    </w:p>
    <w:p w:rsidR="00142AA0" w:rsidRPr="00E57C91" w:rsidRDefault="00142AA0" w:rsidP="00E57C91">
      <w:pPr>
        <w:ind w:leftChars="800" w:left="1760"/>
        <w:rPr>
          <w:rFonts w:ascii="宋体" w:eastAsia="宋体" w:hAnsi="宋体" w:cs="宋体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6)   场地出入口到达老年人日间照料设施的步行距离不大于500m；</w:t>
      </w:r>
    </w:p>
    <w:p w:rsidR="00142AA0" w:rsidRPr="00E57C91" w:rsidRDefault="00142AA0" w:rsidP="00E57C91">
      <w:pPr>
        <w:ind w:leftChars="800" w:left="1760"/>
        <w:rPr>
          <w:rFonts w:ascii="宋体" w:eastAsia="宋体" w:hAnsi="宋体" w:cs="宋体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7)   场地周边500m范围内具有不少于3种商业服务设施。</w:t>
      </w:r>
    </w:p>
    <w:p w:rsidR="00E57C91" w:rsidRPr="00E57C91" w:rsidRDefault="00E57C91" w:rsidP="00E57C91">
      <w:pPr>
        <w:rPr>
          <w:rFonts w:ascii="宋体" w:eastAsia="宋体" w:hAnsi="宋体" w:cs="宋体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    </w:t>
      </w:r>
      <w:r>
        <w:rPr>
          <w:rFonts w:ascii="宋体" w:eastAsia="宋体" w:hAnsi="宋体" w:cs="宋体"/>
          <w:bCs/>
          <w:sz w:val="20"/>
          <w:szCs w:val="20"/>
          <w:lang w:eastAsia="zh-CN"/>
        </w:rPr>
        <w:tab/>
      </w:r>
      <w:r>
        <w:rPr>
          <w:rFonts w:ascii="宋体" w:eastAsia="宋体" w:hAnsi="宋体" w:cs="宋体"/>
          <w:bCs/>
          <w:sz w:val="20"/>
          <w:szCs w:val="20"/>
          <w:lang w:eastAsia="zh-CN"/>
        </w:rPr>
        <w:tab/>
        <w:t xml:space="preserve"> </w:t>
      </w: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2   </w:t>
      </w:r>
      <w:r>
        <w:rPr>
          <w:rFonts w:ascii="宋体" w:eastAsia="宋体" w:hAnsi="宋体" w:cs="宋体" w:hint="eastAsia"/>
          <w:bCs/>
          <w:sz w:val="20"/>
          <w:szCs w:val="20"/>
          <w:lang w:eastAsia="zh-CN"/>
        </w:rPr>
        <w:t>公共建筑</w:t>
      </w: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满足下列要求中的3项，得5分；满足5项，得10分。</w:t>
      </w:r>
    </w:p>
    <w:p w:rsidR="00E57C91" w:rsidRPr="00E57C91" w:rsidRDefault="00E57C91" w:rsidP="00E57C91">
      <w:pPr>
        <w:ind w:leftChars="300" w:left="660"/>
        <w:rPr>
          <w:rFonts w:ascii="宋体" w:eastAsia="宋体" w:hAnsi="宋体" w:cs="宋体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        1)   建筑内至少兼容2种面向社会的公共服务功能；</w:t>
      </w:r>
    </w:p>
    <w:p w:rsidR="00E57C91" w:rsidRPr="00E57C91" w:rsidRDefault="00E57C91" w:rsidP="00E57C91">
      <w:pPr>
        <w:ind w:leftChars="300" w:left="660"/>
        <w:rPr>
          <w:rFonts w:ascii="宋体" w:eastAsia="宋体" w:hAnsi="宋体" w:cs="宋体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        2)   建筑向社会公众提供开放的公共活动空间；</w:t>
      </w:r>
    </w:p>
    <w:p w:rsidR="00E57C91" w:rsidRPr="00E57C91" w:rsidRDefault="00E57C91" w:rsidP="00E57C91">
      <w:pPr>
        <w:ind w:leftChars="300" w:left="660"/>
        <w:rPr>
          <w:rFonts w:ascii="宋体" w:eastAsia="宋体" w:hAnsi="宋体" w:cs="宋体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        3)   电动汽车充电桩的车位数占总车位数的比例不低于10%;</w:t>
      </w:r>
    </w:p>
    <w:p w:rsidR="00E57C91" w:rsidRPr="00E57C91" w:rsidRDefault="00E57C91" w:rsidP="00E57C91">
      <w:pPr>
        <w:ind w:leftChars="300" w:left="660"/>
        <w:rPr>
          <w:rFonts w:ascii="宋体" w:eastAsia="宋体" w:hAnsi="宋体" w:cs="宋体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        4)   周边500m 范围内设有社会公共停车场（库）；</w:t>
      </w:r>
    </w:p>
    <w:p w:rsidR="00E57C91" w:rsidRPr="00E57C91" w:rsidRDefault="00E57C91" w:rsidP="00E57C91">
      <w:pPr>
        <w:ind w:leftChars="300" w:left="660"/>
        <w:rPr>
          <w:rFonts w:ascii="宋体" w:eastAsia="宋体" w:hAnsi="宋体" w:cs="宋体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        5)   场地不封闭或场地内步行公共通道向社会开放。</w:t>
      </w:r>
    </w:p>
    <w:p w:rsidR="00142AA0" w:rsidRPr="00E57C91" w:rsidRDefault="00142AA0" w:rsidP="00E57C91">
      <w:pPr>
        <w:ind w:left="1380"/>
        <w:rPr>
          <w:rFonts w:ascii="宋体" w:eastAsia="宋体" w:hAnsi="宋体" w:cs="宋体"/>
          <w:bCs/>
          <w:sz w:val="20"/>
          <w:szCs w:val="20"/>
          <w:lang w:eastAsia="zh-CN"/>
        </w:rPr>
      </w:pPr>
      <w:r w:rsidRPr="0000133F"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  <w:t xml:space="preserve">6.2.4 </w:t>
      </w: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城市绿地、广场及公共运动场地等开敞空间，步行可达，评价总分值为5分，并按下列规则分别评分并累计：</w:t>
      </w:r>
    </w:p>
    <w:p w:rsidR="00142AA0" w:rsidRPr="00E57C91" w:rsidRDefault="00142AA0" w:rsidP="00E57C91">
      <w:pPr>
        <w:ind w:left="1440"/>
        <w:rPr>
          <w:rFonts w:ascii="宋体" w:eastAsia="宋体" w:hAnsi="宋体" w:cs="宋体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1   场地出入口到达居住区公园或城市公园绿地、广场的步行距离不大于300m，得3分；</w:t>
      </w:r>
    </w:p>
    <w:p w:rsidR="00142AA0" w:rsidRPr="00E57C91" w:rsidRDefault="00142AA0">
      <w:pPr>
        <w:rPr>
          <w:rFonts w:ascii="宋体" w:eastAsia="宋体" w:hAnsi="宋体" w:cs="宋体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   </w:t>
      </w:r>
      <w:r w:rsidR="00E57C91">
        <w:rPr>
          <w:rFonts w:ascii="宋体" w:eastAsia="宋体" w:hAnsi="宋体" w:cs="宋体"/>
          <w:bCs/>
          <w:sz w:val="20"/>
          <w:szCs w:val="20"/>
          <w:lang w:eastAsia="zh-CN"/>
        </w:rPr>
        <w:tab/>
      </w:r>
      <w:r w:rsidR="00E57C91">
        <w:rPr>
          <w:rFonts w:ascii="宋体" w:eastAsia="宋体" w:hAnsi="宋体" w:cs="宋体"/>
          <w:bCs/>
          <w:sz w:val="20"/>
          <w:szCs w:val="20"/>
          <w:lang w:eastAsia="zh-CN"/>
        </w:rPr>
        <w:tab/>
      </w: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2   到达中型多功能运动场地的步行距离不大于500m，得2分。</w:t>
      </w:r>
    </w:p>
    <w:p w:rsidR="00142AA0" w:rsidRDefault="00142AA0">
      <w:pPr>
        <w:rPr>
          <w:rFonts w:ascii="宋体" w:eastAsia="宋体" w:hAnsi="宋体" w:cs="宋体"/>
          <w:b/>
          <w:bCs/>
          <w:sz w:val="20"/>
          <w:szCs w:val="20"/>
          <w:lang w:eastAsia="zh-CN"/>
        </w:rPr>
      </w:pPr>
    </w:p>
    <w:p w:rsidR="00142AA0" w:rsidRDefault="00142AA0" w:rsidP="00142AA0">
      <w:pPr>
        <w:pStyle w:val="3"/>
        <w:ind w:left="338"/>
        <w:rPr>
          <w:b w:val="0"/>
          <w:bCs w:val="0"/>
          <w:lang w:eastAsia="zh-CN"/>
        </w:rPr>
      </w:pPr>
      <w:r>
        <w:rPr>
          <w:lang w:eastAsia="zh-CN"/>
        </w:rPr>
        <w:t>工程概况：</w:t>
      </w:r>
    </w:p>
    <w:p w:rsidR="00142AA0" w:rsidRDefault="00142AA0" w:rsidP="00142AA0">
      <w:pPr>
        <w:spacing w:before="8"/>
        <w:rPr>
          <w:rFonts w:ascii="宋体" w:eastAsia="宋体" w:hAnsi="宋体" w:cs="宋体"/>
          <w:b/>
          <w:bCs/>
          <w:sz w:val="17"/>
          <w:szCs w:val="17"/>
          <w:lang w:eastAsia="zh-CN"/>
        </w:rPr>
      </w:pPr>
    </w:p>
    <w:p w:rsidR="0000133F" w:rsidRDefault="00142AA0" w:rsidP="0000133F">
      <w:pPr>
        <w:pStyle w:val="a3"/>
        <w:tabs>
          <w:tab w:val="left" w:pos="1307"/>
          <w:tab w:val="left" w:pos="3703"/>
        </w:tabs>
        <w:spacing w:line="277" w:lineRule="auto"/>
        <w:ind w:left="338" w:right="327" w:firstLine="479"/>
        <w:rPr>
          <w:rFonts w:cs="宋体"/>
          <w:spacing w:val="22"/>
          <w:lang w:eastAsia="zh-CN"/>
        </w:rPr>
      </w:pPr>
      <w:r>
        <w:rPr>
          <w:spacing w:val="4"/>
          <w:lang w:eastAsia="zh-CN"/>
        </w:rPr>
        <w:t>项目位于</w:t>
      </w:r>
      <w:r w:rsidR="0000133F">
        <w:rPr>
          <w:rFonts w:hint="eastAsia"/>
          <w:spacing w:val="4"/>
          <w:u w:val="single"/>
          <w:lang w:eastAsia="zh-CN"/>
        </w:rPr>
        <w:t xml:space="preserve"> </w:t>
      </w:r>
      <w:r w:rsidR="0000133F">
        <w:rPr>
          <w:spacing w:val="4"/>
          <w:u w:val="single"/>
          <w:lang w:eastAsia="zh-CN"/>
        </w:rPr>
        <w:t xml:space="preserve">     </w:t>
      </w:r>
      <w:r w:rsidR="00F46530">
        <w:rPr>
          <w:rFonts w:hint="eastAsia"/>
          <w:spacing w:val="4"/>
          <w:u w:val="single"/>
          <w:lang w:eastAsia="zh-CN"/>
        </w:rPr>
        <w:t>重工街南十</w:t>
      </w:r>
      <w:r w:rsidR="0000133F">
        <w:rPr>
          <w:spacing w:val="4"/>
          <w:u w:val="single"/>
          <w:lang w:eastAsia="zh-CN"/>
        </w:rPr>
        <w:t xml:space="preserve">      </w:t>
      </w:r>
      <w:r>
        <w:rPr>
          <w:spacing w:val="6"/>
          <w:lang w:eastAsia="zh-CN"/>
        </w:rPr>
        <w:t>路</w:t>
      </w:r>
      <w:r>
        <w:rPr>
          <w:spacing w:val="4"/>
          <w:lang w:eastAsia="zh-CN"/>
        </w:rPr>
        <w:t>。该项目总用地面</w:t>
      </w:r>
      <w:r>
        <w:rPr>
          <w:spacing w:val="6"/>
          <w:lang w:eastAsia="zh-CN"/>
        </w:rPr>
        <w:t>积</w:t>
      </w:r>
      <w:r>
        <w:rPr>
          <w:lang w:eastAsia="zh-CN"/>
        </w:rPr>
        <w:t>为</w:t>
      </w:r>
      <w:r>
        <w:rPr>
          <w:spacing w:val="3"/>
          <w:lang w:eastAsia="zh-CN"/>
        </w:rPr>
        <w:t xml:space="preserve"> </w:t>
      </w:r>
      <w:r w:rsidR="00281291">
        <w:rPr>
          <w:rFonts w:ascii="Calibri" w:eastAsia="Calibri" w:hAnsi="Calibri" w:cs="Calibri"/>
          <w:u w:val="single" w:color="000000"/>
          <w:lang w:eastAsia="zh-CN"/>
        </w:rPr>
        <w:t xml:space="preserve">  </w:t>
      </w:r>
      <w:r w:rsidR="00271F3E">
        <w:rPr>
          <w:rFonts w:asciiTheme="minorEastAsia" w:eastAsiaTheme="minorEastAsia" w:hAnsiTheme="minorEastAsia" w:cs="Calibri"/>
          <w:u w:val="single" w:color="000000"/>
          <w:lang w:eastAsia="zh-CN"/>
        </w:rPr>
        <w:t>4710</w:t>
      </w:r>
      <w:r w:rsidR="00281291">
        <w:rPr>
          <w:rFonts w:ascii="Calibri" w:eastAsia="Calibri" w:hAnsi="Calibri" w:cs="Calibri"/>
          <w:u w:val="single" w:color="000000"/>
          <w:lang w:eastAsia="zh-CN"/>
        </w:rPr>
        <w:t xml:space="preserve">     </w:t>
      </w:r>
      <w:r>
        <w:rPr>
          <w:rFonts w:ascii="Calibri" w:eastAsia="Calibri" w:hAnsi="Calibri" w:cs="Calibri"/>
          <w:u w:val="single" w:color="000000"/>
          <w:lang w:eastAsia="zh-CN"/>
        </w:rPr>
        <w:t xml:space="preserve"> </w:t>
      </w:r>
      <w:r>
        <w:rPr>
          <w:rFonts w:ascii="Calibri" w:eastAsia="Calibri" w:hAnsi="Calibri" w:cs="Calibri"/>
          <w:spacing w:val="14"/>
          <w:u w:val="single" w:color="000000"/>
          <w:lang w:eastAsia="zh-CN"/>
        </w:rPr>
        <w:t xml:space="preserve"> </w:t>
      </w:r>
      <w:r>
        <w:rPr>
          <w:spacing w:val="4"/>
          <w:lang w:eastAsia="zh-CN"/>
        </w:rPr>
        <w:t>平方米，建筑面积为</w:t>
      </w:r>
      <w:r w:rsidR="00271F3E">
        <w:rPr>
          <w:spacing w:val="4"/>
          <w:lang w:eastAsia="zh-CN"/>
        </w:rPr>
        <w:t>2100</w:t>
      </w:r>
      <w:r>
        <w:rPr>
          <w:rFonts w:ascii="Calibri" w:eastAsia="Calibri" w:hAnsi="Calibri" w:cs="Calibri"/>
          <w:w w:val="95"/>
          <w:u w:val="single" w:color="000000"/>
          <w:lang w:eastAsia="zh-CN"/>
        </w:rPr>
        <w:tab/>
      </w:r>
      <w:r>
        <w:rPr>
          <w:spacing w:val="-1"/>
          <w:lang w:eastAsia="zh-CN"/>
        </w:rPr>
        <w:t>平方米，总户数</w:t>
      </w:r>
      <w:r w:rsidR="0000133F">
        <w:rPr>
          <w:rFonts w:ascii="Calibri" w:eastAsia="Calibri" w:hAnsi="Calibri" w:cs="Calibri"/>
          <w:u w:val="single" w:color="000000"/>
          <w:lang w:eastAsia="zh-CN"/>
        </w:rPr>
        <w:t xml:space="preserve">       </w:t>
      </w:r>
      <w:r>
        <w:rPr>
          <w:rFonts w:ascii="Calibri" w:eastAsia="Calibri" w:hAnsi="Calibri" w:cs="Calibri"/>
          <w:u w:val="single" w:color="000000"/>
          <w:lang w:eastAsia="zh-CN"/>
        </w:rPr>
        <w:tab/>
      </w:r>
      <w:r>
        <w:rPr>
          <w:lang w:eastAsia="zh-CN"/>
        </w:rPr>
        <w:t>，总人数</w:t>
      </w:r>
      <w:r>
        <w:rPr>
          <w:spacing w:val="115"/>
          <w:lang w:eastAsia="zh-CN"/>
        </w:rPr>
        <w:t xml:space="preserve"> </w:t>
      </w:r>
      <w:r>
        <w:rPr>
          <w:rFonts w:ascii="Calibri" w:eastAsia="Calibri" w:hAnsi="Calibri" w:cs="Calibri"/>
          <w:spacing w:val="31"/>
          <w:u w:val="single" w:color="000000"/>
          <w:lang w:eastAsia="zh-CN"/>
        </w:rPr>
        <w:t xml:space="preserve"> </w:t>
      </w:r>
      <w:r w:rsidR="0000133F">
        <w:rPr>
          <w:rFonts w:ascii="Calibri" w:eastAsia="Calibri" w:hAnsi="Calibri" w:cs="Calibri"/>
          <w:spacing w:val="31"/>
          <w:u w:val="single" w:color="000000"/>
          <w:lang w:eastAsia="zh-CN"/>
        </w:rPr>
        <w:t xml:space="preserve">      </w:t>
      </w:r>
      <w:r>
        <w:rPr>
          <w:u w:val="single" w:color="000000"/>
          <w:lang w:eastAsia="zh-CN"/>
        </w:rPr>
        <w:t>人</w:t>
      </w:r>
      <w:r>
        <w:rPr>
          <w:spacing w:val="118"/>
          <w:u w:val="single" w:color="000000"/>
          <w:lang w:eastAsia="zh-CN"/>
        </w:rPr>
        <w:t xml:space="preserve"> </w:t>
      </w:r>
      <w:r>
        <w:rPr>
          <w:lang w:eastAsia="zh-CN"/>
        </w:rPr>
        <w:t>。地上</w:t>
      </w:r>
      <w:r w:rsidR="0000133F">
        <w:rPr>
          <w:rFonts w:ascii="Calibri" w:eastAsia="Calibri" w:hAnsi="Calibri" w:cs="Calibri"/>
          <w:spacing w:val="-1"/>
          <w:u w:val="single"/>
          <w:lang w:eastAsia="zh-CN"/>
        </w:rPr>
        <w:t xml:space="preserve">      </w:t>
      </w:r>
      <w:r w:rsidR="00F46530">
        <w:rPr>
          <w:rFonts w:asciiTheme="minorEastAsia" w:eastAsiaTheme="minorEastAsia" w:hAnsiTheme="minorEastAsia" w:cs="Calibri" w:hint="eastAsia"/>
          <w:spacing w:val="-1"/>
          <w:u w:val="single"/>
          <w:lang w:eastAsia="zh-CN"/>
        </w:rPr>
        <w:t>2</w:t>
      </w:r>
      <w:r w:rsidR="0000133F">
        <w:rPr>
          <w:rFonts w:ascii="Calibri" w:eastAsia="Calibri" w:hAnsi="Calibri" w:cs="Calibri"/>
          <w:spacing w:val="-1"/>
          <w:u w:val="single"/>
          <w:lang w:eastAsia="zh-CN"/>
        </w:rPr>
        <w:t xml:space="preserve">         </w:t>
      </w:r>
      <w:r>
        <w:rPr>
          <w:spacing w:val="-1"/>
          <w:lang w:eastAsia="zh-CN"/>
        </w:rPr>
        <w:t>层，地上面积</w:t>
      </w:r>
      <w:r w:rsidR="0000133F">
        <w:rPr>
          <w:rFonts w:ascii="Calibri" w:eastAsia="Calibri" w:hAnsi="Calibri" w:cs="Calibri"/>
          <w:lang w:eastAsia="zh-CN"/>
        </w:rPr>
        <w:t xml:space="preserve"> </w:t>
      </w:r>
      <w:r w:rsidR="0000133F">
        <w:rPr>
          <w:rFonts w:ascii="Calibri" w:eastAsia="Calibri" w:hAnsi="Calibri" w:cs="Calibri"/>
          <w:u w:val="single"/>
          <w:lang w:eastAsia="zh-CN"/>
        </w:rPr>
        <w:t xml:space="preserve">    </w:t>
      </w:r>
      <w:r w:rsidR="00271F3E">
        <w:rPr>
          <w:rFonts w:asciiTheme="minorEastAsia" w:eastAsiaTheme="minorEastAsia" w:hAnsiTheme="minorEastAsia" w:cs="Calibri"/>
          <w:u w:val="single"/>
          <w:lang w:eastAsia="zh-CN"/>
        </w:rPr>
        <w:t>120</w:t>
      </w:r>
      <w:bookmarkStart w:id="0" w:name="_GoBack"/>
      <w:bookmarkEnd w:id="0"/>
      <w:r w:rsidR="00271F3E">
        <w:rPr>
          <w:rFonts w:asciiTheme="minorEastAsia" w:eastAsiaTheme="minorEastAsia" w:hAnsiTheme="minorEastAsia" w:cs="Calibri"/>
          <w:u w:val="single"/>
          <w:lang w:eastAsia="zh-CN"/>
        </w:rPr>
        <w:t>0</w:t>
      </w:r>
      <w:r w:rsidR="0000133F">
        <w:rPr>
          <w:rFonts w:ascii="Calibri" w:eastAsia="Calibri" w:hAnsi="Calibri" w:cs="Calibri"/>
          <w:u w:val="single"/>
          <w:lang w:eastAsia="zh-CN"/>
        </w:rPr>
        <w:t xml:space="preserve">             </w:t>
      </w:r>
      <w:r>
        <w:rPr>
          <w:rFonts w:cs="宋体"/>
          <w:lang w:eastAsia="zh-CN"/>
        </w:rPr>
        <w:t>平米，</w:t>
      </w:r>
      <w:r>
        <w:rPr>
          <w:rFonts w:cs="宋体"/>
          <w:spacing w:val="-1"/>
          <w:lang w:eastAsia="zh-CN"/>
        </w:rPr>
        <w:t>地下面积</w:t>
      </w:r>
      <w:r>
        <w:rPr>
          <w:rFonts w:cs="宋体"/>
          <w:spacing w:val="-62"/>
          <w:lang w:eastAsia="zh-CN"/>
        </w:rPr>
        <w:t xml:space="preserve"> </w:t>
      </w:r>
      <w:r w:rsidR="0000133F">
        <w:rPr>
          <w:rFonts w:ascii="Calibri" w:eastAsia="Calibri" w:hAnsi="Calibri" w:cs="Calibri"/>
          <w:u w:val="single"/>
          <w:lang w:eastAsia="zh-CN"/>
        </w:rPr>
        <w:t xml:space="preserve">       </w:t>
      </w:r>
      <w:r w:rsidR="00F46530">
        <w:rPr>
          <w:rFonts w:asciiTheme="minorEastAsia" w:eastAsiaTheme="minorEastAsia" w:hAnsiTheme="minorEastAsia" w:cs="Calibri" w:hint="eastAsia"/>
          <w:u w:val="single"/>
          <w:lang w:eastAsia="zh-CN"/>
        </w:rPr>
        <w:t>0</w:t>
      </w:r>
      <w:r w:rsidR="0000133F">
        <w:rPr>
          <w:rFonts w:ascii="Calibri" w:eastAsia="Calibri" w:hAnsi="Calibri" w:cs="Calibri"/>
          <w:u w:val="single"/>
          <w:lang w:eastAsia="zh-CN"/>
        </w:rPr>
        <w:t xml:space="preserve">           </w:t>
      </w:r>
      <w:r>
        <w:rPr>
          <w:rFonts w:cs="宋体"/>
          <w:lang w:eastAsia="zh-CN"/>
        </w:rPr>
        <w:t>平米。</w:t>
      </w:r>
      <w:r>
        <w:rPr>
          <w:rFonts w:cs="宋体"/>
          <w:spacing w:val="22"/>
          <w:lang w:eastAsia="zh-CN"/>
        </w:rPr>
        <w:t xml:space="preserve"> </w:t>
      </w:r>
    </w:p>
    <w:p w:rsidR="0000133F" w:rsidRDefault="0000133F" w:rsidP="0000133F">
      <w:pPr>
        <w:pStyle w:val="a3"/>
        <w:tabs>
          <w:tab w:val="left" w:pos="1307"/>
          <w:tab w:val="left" w:pos="3703"/>
        </w:tabs>
        <w:spacing w:line="277" w:lineRule="auto"/>
        <w:ind w:left="338" w:right="327" w:firstLine="479"/>
        <w:rPr>
          <w:rFonts w:cs="宋体"/>
          <w:spacing w:val="22"/>
          <w:lang w:eastAsia="zh-CN"/>
        </w:rPr>
      </w:pPr>
    </w:p>
    <w:p w:rsidR="0000133F" w:rsidRDefault="0000133F" w:rsidP="0000133F">
      <w:pPr>
        <w:pStyle w:val="a3"/>
        <w:tabs>
          <w:tab w:val="left" w:pos="1307"/>
          <w:tab w:val="left" w:pos="3703"/>
        </w:tabs>
        <w:spacing w:line="277" w:lineRule="auto"/>
        <w:ind w:left="338" w:right="327" w:firstLine="479"/>
        <w:rPr>
          <w:rFonts w:cs="宋体"/>
          <w:spacing w:val="22"/>
          <w:lang w:eastAsia="zh-CN"/>
        </w:rPr>
      </w:pPr>
    </w:p>
    <w:p w:rsidR="0000133F" w:rsidRPr="0000133F" w:rsidRDefault="0000133F" w:rsidP="0000133F">
      <w:pPr>
        <w:rPr>
          <w:rFonts w:ascii="宋体" w:eastAsia="宋体" w:hAnsi="宋体" w:cs="宋体"/>
          <w:spacing w:val="22"/>
          <w:sz w:val="24"/>
          <w:szCs w:val="24"/>
          <w:lang w:eastAsia="zh-CN"/>
        </w:rPr>
      </w:pPr>
      <w:r>
        <w:rPr>
          <w:rFonts w:cs="宋体"/>
          <w:spacing w:val="22"/>
          <w:lang w:eastAsia="zh-CN"/>
        </w:rPr>
        <w:br w:type="page"/>
      </w:r>
    </w:p>
    <w:p w:rsidR="0000133F" w:rsidRDefault="0000133F" w:rsidP="0000133F">
      <w:pPr>
        <w:pStyle w:val="a3"/>
        <w:tabs>
          <w:tab w:val="left" w:pos="1307"/>
          <w:tab w:val="left" w:pos="3703"/>
        </w:tabs>
        <w:spacing w:line="277" w:lineRule="auto"/>
        <w:ind w:right="327"/>
        <w:rPr>
          <w:rFonts w:cs="宋体"/>
          <w:b/>
          <w:bCs/>
          <w:lang w:eastAsia="zh-CN"/>
        </w:rPr>
      </w:pPr>
    </w:p>
    <w:p w:rsidR="0000133F" w:rsidRDefault="00142AA0" w:rsidP="0000133F">
      <w:pPr>
        <w:pStyle w:val="a3"/>
        <w:tabs>
          <w:tab w:val="left" w:pos="1307"/>
          <w:tab w:val="left" w:pos="3703"/>
        </w:tabs>
        <w:spacing w:line="277" w:lineRule="auto"/>
        <w:ind w:right="327"/>
        <w:rPr>
          <w:rFonts w:cs="宋体"/>
          <w:b/>
          <w:bCs/>
          <w:lang w:eastAsia="zh-CN"/>
        </w:rPr>
      </w:pPr>
      <w:r>
        <w:rPr>
          <w:rFonts w:cs="宋体"/>
          <w:b/>
          <w:bCs/>
          <w:lang w:eastAsia="zh-CN"/>
        </w:rPr>
        <w:t>公共交通站点距离：</w:t>
      </w:r>
    </w:p>
    <w:p w:rsidR="00142AA0" w:rsidRPr="0000133F" w:rsidRDefault="0000133F" w:rsidP="0000133F">
      <w:pPr>
        <w:pStyle w:val="a3"/>
        <w:tabs>
          <w:tab w:val="left" w:pos="1307"/>
          <w:tab w:val="left" w:pos="3703"/>
        </w:tabs>
        <w:spacing w:line="277" w:lineRule="auto"/>
        <w:ind w:right="327"/>
        <w:rPr>
          <w:u w:val="single"/>
          <w:lang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cs="宋体" w:hint="eastAsia"/>
          <w:b/>
          <w:bCs/>
          <w:lang w:eastAsia="zh-CN"/>
        </w:rPr>
        <w:t>站点1：</w:t>
      </w:r>
      <w:r>
        <w:rPr>
          <w:rFonts w:cs="宋体"/>
          <w:b/>
          <w:bCs/>
          <w:u w:val="single"/>
          <w:lang w:eastAsia="zh-CN"/>
        </w:rPr>
        <w:t xml:space="preserve"> </w:t>
      </w:r>
      <w:r w:rsidRPr="0000133F">
        <w:rPr>
          <w:rFonts w:cs="宋体"/>
          <w:bCs/>
          <w:u w:val="single"/>
          <w:lang w:eastAsia="zh-CN"/>
        </w:rPr>
        <w:t xml:space="preserve">       </w:t>
      </w:r>
      <w:r w:rsidR="00F46530">
        <w:rPr>
          <w:rFonts w:cs="宋体" w:hint="eastAsia"/>
          <w:bCs/>
          <w:u w:val="single"/>
          <w:lang w:eastAsia="zh-CN"/>
        </w:rPr>
        <w:t>51</w:t>
      </w:r>
      <w:r w:rsidRPr="0000133F">
        <w:rPr>
          <w:rFonts w:cs="宋体"/>
          <w:bCs/>
          <w:u w:val="single"/>
          <w:lang w:eastAsia="zh-CN"/>
        </w:rPr>
        <w:t xml:space="preserve">      </w:t>
      </w:r>
      <w:r w:rsidRPr="0000133F">
        <w:rPr>
          <w:rFonts w:cs="宋体" w:hint="eastAsia"/>
          <w:bCs/>
          <w:u w:val="single"/>
          <w:lang w:eastAsia="zh-CN"/>
        </w:rPr>
        <w:t>米</w:t>
      </w:r>
    </w:p>
    <w:p w:rsidR="00142AA0" w:rsidRPr="0000133F" w:rsidRDefault="0000133F" w:rsidP="0000133F">
      <w:pPr>
        <w:pStyle w:val="a3"/>
        <w:tabs>
          <w:tab w:val="left" w:pos="1305"/>
          <w:tab w:val="left" w:pos="3703"/>
        </w:tabs>
        <w:spacing w:line="277" w:lineRule="auto"/>
        <w:ind w:right="327"/>
        <w:rPr>
          <w:rFonts w:cs="宋体"/>
          <w:b/>
          <w:bCs/>
          <w:lang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cs="宋体" w:hint="eastAsia"/>
          <w:b/>
          <w:bCs/>
          <w:lang w:eastAsia="zh-CN"/>
        </w:rPr>
        <w:t>站点</w:t>
      </w:r>
      <w:r>
        <w:rPr>
          <w:rFonts w:cs="宋体"/>
          <w:b/>
          <w:bCs/>
          <w:lang w:eastAsia="zh-CN"/>
        </w:rPr>
        <w:t>2</w:t>
      </w:r>
      <w:r>
        <w:rPr>
          <w:rFonts w:cs="宋体" w:hint="eastAsia"/>
          <w:b/>
          <w:bCs/>
          <w:lang w:eastAsia="zh-CN"/>
        </w:rPr>
        <w:t>：</w:t>
      </w:r>
      <w:r w:rsidRPr="0000133F">
        <w:rPr>
          <w:rFonts w:cs="宋体"/>
          <w:bCs/>
          <w:u w:val="single"/>
          <w:lang w:eastAsia="zh-CN"/>
        </w:rPr>
        <w:t xml:space="preserve">        </w:t>
      </w:r>
      <w:r w:rsidR="00F46530">
        <w:rPr>
          <w:rFonts w:cs="宋体" w:hint="eastAsia"/>
          <w:bCs/>
          <w:u w:val="single"/>
          <w:lang w:eastAsia="zh-CN"/>
        </w:rPr>
        <w:t>213</w:t>
      </w:r>
      <w:r w:rsidRPr="0000133F">
        <w:rPr>
          <w:rFonts w:cs="宋体"/>
          <w:bCs/>
          <w:u w:val="single"/>
          <w:lang w:eastAsia="zh-CN"/>
        </w:rPr>
        <w:t xml:space="preserve">     </w:t>
      </w:r>
      <w:r w:rsidRPr="0000133F">
        <w:rPr>
          <w:rFonts w:cs="宋体" w:hint="eastAsia"/>
          <w:bCs/>
          <w:u w:val="single"/>
          <w:lang w:eastAsia="zh-CN"/>
        </w:rPr>
        <w:t>米</w:t>
      </w:r>
    </w:p>
    <w:p w:rsidR="00BD6183" w:rsidRPr="0000133F" w:rsidRDefault="00BD6183">
      <w:pPr>
        <w:spacing w:before="9"/>
        <w:rPr>
          <w:rFonts w:ascii="Calibri" w:hAnsi="Calibri" w:cs="Calibri"/>
          <w:sz w:val="25"/>
          <w:szCs w:val="25"/>
          <w:lang w:eastAsia="zh-CN"/>
        </w:rPr>
      </w:pPr>
    </w:p>
    <w:p w:rsidR="00BD6183" w:rsidRPr="0000133F" w:rsidRDefault="00142AA0">
      <w:pPr>
        <w:pStyle w:val="3"/>
        <w:spacing w:before="0"/>
        <w:rPr>
          <w:rFonts w:cs="宋体"/>
          <w:lang w:eastAsia="zh-CN"/>
        </w:rPr>
      </w:pPr>
      <w:r w:rsidRPr="0000133F">
        <w:rPr>
          <w:rFonts w:cs="宋体"/>
          <w:lang w:eastAsia="zh-CN"/>
        </w:rPr>
        <w:t>公交站点说明：</w:t>
      </w:r>
    </w:p>
    <w:p w:rsidR="0000133F" w:rsidRDefault="0000133F">
      <w:pPr>
        <w:pStyle w:val="3"/>
        <w:spacing w:before="0"/>
        <w:rPr>
          <w:b w:val="0"/>
          <w:w w:val="95"/>
          <w:u w:val="single"/>
          <w:lang w:eastAsia="zh-CN"/>
        </w:rPr>
      </w:pPr>
      <w:r>
        <w:rPr>
          <w:w w:val="95"/>
          <w:lang w:eastAsia="zh-CN"/>
        </w:rPr>
        <w:tab/>
      </w:r>
      <w:r>
        <w:rPr>
          <w:rFonts w:hint="eastAsia"/>
          <w:w w:val="95"/>
          <w:lang w:eastAsia="zh-CN"/>
        </w:rPr>
        <w:t>站点1包含</w:t>
      </w:r>
      <w:r w:rsidR="007D070F" w:rsidRPr="007D070F">
        <w:rPr>
          <w:rFonts w:hint="eastAsia"/>
          <w:w w:val="95"/>
          <w:lang w:eastAsia="zh-CN"/>
        </w:rPr>
        <w:t>南十一路赞工街</w:t>
      </w:r>
      <w:r>
        <w:rPr>
          <w:w w:val="95"/>
          <w:lang w:eastAsia="zh-CN"/>
        </w:rPr>
        <w:t>：</w:t>
      </w:r>
      <w:r>
        <w:rPr>
          <w:rFonts w:hint="eastAsia"/>
          <w:w w:val="95"/>
          <w:lang w:eastAsia="zh-CN"/>
        </w:rPr>
        <w:t xml:space="preserve"> </w:t>
      </w:r>
      <w:r>
        <w:rPr>
          <w:w w:val="95"/>
          <w:lang w:eastAsia="zh-CN"/>
        </w:rPr>
        <w:t xml:space="preserve"> </w:t>
      </w:r>
      <w:r>
        <w:rPr>
          <w:b w:val="0"/>
          <w:w w:val="95"/>
          <w:u w:val="single"/>
          <w:lang w:eastAsia="zh-CN"/>
        </w:rPr>
        <w:t xml:space="preserve">             </w:t>
      </w:r>
      <w:r w:rsidR="00F46530">
        <w:rPr>
          <w:rFonts w:hint="eastAsia"/>
          <w:b w:val="0"/>
          <w:w w:val="95"/>
          <w:u w:val="single"/>
          <w:lang w:eastAsia="zh-CN"/>
        </w:rPr>
        <w:t>185路</w:t>
      </w:r>
      <w:r>
        <w:rPr>
          <w:b w:val="0"/>
          <w:w w:val="95"/>
          <w:u w:val="single"/>
          <w:lang w:eastAsia="zh-CN"/>
        </w:rPr>
        <w:t xml:space="preserve">                        </w:t>
      </w:r>
    </w:p>
    <w:p w:rsidR="0000133F" w:rsidRDefault="0000133F" w:rsidP="00F46530">
      <w:pPr>
        <w:pStyle w:val="3"/>
        <w:ind w:firstLine="602"/>
        <w:rPr>
          <w:b w:val="0"/>
          <w:w w:val="95"/>
          <w:u w:val="single"/>
          <w:lang w:eastAsia="zh-CN"/>
        </w:rPr>
      </w:pPr>
      <w:r>
        <w:rPr>
          <w:rFonts w:hint="eastAsia"/>
          <w:w w:val="95"/>
          <w:lang w:eastAsia="zh-CN"/>
        </w:rPr>
        <w:t>站点</w:t>
      </w:r>
      <w:r>
        <w:rPr>
          <w:w w:val="95"/>
          <w:lang w:eastAsia="zh-CN"/>
        </w:rPr>
        <w:t>2</w:t>
      </w:r>
      <w:r>
        <w:rPr>
          <w:rFonts w:hint="eastAsia"/>
          <w:w w:val="95"/>
          <w:lang w:eastAsia="zh-CN"/>
        </w:rPr>
        <w:t>包含</w:t>
      </w:r>
      <w:r w:rsidR="00F46530" w:rsidRPr="00F46530">
        <w:rPr>
          <w:rFonts w:hint="eastAsia"/>
          <w:w w:val="95"/>
          <w:lang w:eastAsia="zh-CN"/>
        </w:rPr>
        <w:t>重工街南十路</w:t>
      </w:r>
      <w:r>
        <w:rPr>
          <w:w w:val="95"/>
          <w:lang w:eastAsia="zh-CN"/>
        </w:rPr>
        <w:t>：</w:t>
      </w:r>
      <w:r>
        <w:rPr>
          <w:rFonts w:hint="eastAsia"/>
          <w:w w:val="95"/>
          <w:lang w:eastAsia="zh-CN"/>
        </w:rPr>
        <w:t xml:space="preserve"> </w:t>
      </w:r>
      <w:r>
        <w:rPr>
          <w:w w:val="95"/>
          <w:lang w:eastAsia="zh-CN"/>
        </w:rPr>
        <w:t xml:space="preserve"> </w:t>
      </w:r>
      <w:r w:rsidR="00F46530">
        <w:rPr>
          <w:b w:val="0"/>
          <w:w w:val="95"/>
          <w:u w:val="single"/>
          <w:lang w:eastAsia="zh-CN"/>
        </w:rPr>
        <w:t xml:space="preserve">        </w:t>
      </w:r>
      <w:r w:rsidR="00F46530" w:rsidRPr="00F46530">
        <w:rPr>
          <w:rFonts w:hint="eastAsia"/>
          <w:b w:val="0"/>
          <w:w w:val="95"/>
          <w:u w:val="single"/>
          <w:lang w:eastAsia="zh-CN"/>
        </w:rPr>
        <w:t>241路 ; 264路 ; 铁西新区一线</w:t>
      </w:r>
      <w:r>
        <w:rPr>
          <w:b w:val="0"/>
          <w:w w:val="95"/>
          <w:u w:val="single"/>
          <w:lang w:eastAsia="zh-CN"/>
        </w:rPr>
        <w:t xml:space="preserve">                       </w:t>
      </w:r>
    </w:p>
    <w:p w:rsidR="0000133F" w:rsidRDefault="0000133F" w:rsidP="0000133F">
      <w:pPr>
        <w:pStyle w:val="3"/>
        <w:spacing w:before="0"/>
        <w:ind w:firstLine="602"/>
        <w:rPr>
          <w:b w:val="0"/>
          <w:w w:val="95"/>
          <w:u w:val="single"/>
          <w:lang w:eastAsia="zh-CN"/>
        </w:rPr>
      </w:pPr>
    </w:p>
    <w:p w:rsidR="0000133F" w:rsidRDefault="0000133F" w:rsidP="0000133F">
      <w:pPr>
        <w:pStyle w:val="3"/>
        <w:spacing w:before="0"/>
        <w:rPr>
          <w:rFonts w:cs="宋体"/>
          <w:lang w:eastAsia="zh-CN"/>
        </w:rPr>
      </w:pPr>
      <w:r w:rsidRPr="0000133F">
        <w:rPr>
          <w:rFonts w:cs="宋体"/>
          <w:lang w:eastAsia="zh-CN"/>
        </w:rPr>
        <w:t>公交站点</w:t>
      </w:r>
      <w:r>
        <w:rPr>
          <w:rFonts w:cs="宋体" w:hint="eastAsia"/>
          <w:lang w:eastAsia="zh-CN"/>
        </w:rPr>
        <w:t>图例</w:t>
      </w:r>
      <w:r w:rsidRPr="0000133F">
        <w:rPr>
          <w:rFonts w:cs="宋体"/>
          <w:lang w:eastAsia="zh-CN"/>
        </w:rPr>
        <w:t>：</w:t>
      </w:r>
    </w:p>
    <w:p w:rsidR="008250EA" w:rsidRPr="0000133F" w:rsidRDefault="008250EA" w:rsidP="0000133F">
      <w:pPr>
        <w:pStyle w:val="3"/>
        <w:spacing w:before="0"/>
        <w:rPr>
          <w:rFonts w:cs="宋体"/>
          <w:lang w:eastAsia="zh-CN"/>
        </w:rPr>
      </w:pPr>
      <w:r w:rsidRPr="008250EA">
        <w:rPr>
          <w:noProof/>
          <w:lang w:eastAsia="zh-CN"/>
        </w:rPr>
        <w:drawing>
          <wp:inline distT="0" distB="0" distL="0" distR="0" wp14:anchorId="6CC72561" wp14:editId="2EF1DAE6">
            <wp:extent cx="5429250" cy="1350645"/>
            <wp:effectExtent l="0" t="0" r="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135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33F" w:rsidRPr="0000133F" w:rsidRDefault="0000133F" w:rsidP="0000133F">
      <w:pPr>
        <w:pStyle w:val="3"/>
        <w:spacing w:before="0"/>
        <w:ind w:firstLine="602"/>
        <w:rPr>
          <w:b w:val="0"/>
          <w:bCs w:val="0"/>
          <w:u w:val="single"/>
          <w:lang w:eastAsia="zh-CN"/>
        </w:rPr>
      </w:pPr>
    </w:p>
    <w:p w:rsidR="0000133F" w:rsidRPr="0000133F" w:rsidRDefault="00142AA0" w:rsidP="0000133F">
      <w:pPr>
        <w:spacing w:line="311" w:lineRule="exact"/>
        <w:ind w:left="118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lang w:eastAsia="zh-CN"/>
        </w:rPr>
        <w:br w:type="column"/>
      </w:r>
      <w:r w:rsidR="0000133F">
        <w:rPr>
          <w:rFonts w:ascii="微软雅黑" w:eastAsia="微软雅黑" w:hAnsi="微软雅黑" w:cs="微软雅黑"/>
          <w:sz w:val="21"/>
          <w:szCs w:val="21"/>
          <w:lang w:eastAsia="zh-CN"/>
        </w:rPr>
        <w:lastRenderedPageBreak/>
        <w:t xml:space="preserve"> </w:t>
      </w:r>
    </w:p>
    <w:p w:rsidR="0000133F" w:rsidRDefault="0000133F" w:rsidP="0000133F">
      <w:pPr>
        <w:pStyle w:val="a3"/>
        <w:tabs>
          <w:tab w:val="left" w:pos="1307"/>
          <w:tab w:val="left" w:pos="3703"/>
        </w:tabs>
        <w:spacing w:line="277" w:lineRule="auto"/>
        <w:ind w:right="327"/>
        <w:rPr>
          <w:rFonts w:cs="宋体"/>
          <w:b/>
          <w:bCs/>
          <w:lang w:eastAsia="zh-CN"/>
        </w:rPr>
      </w:pPr>
      <w:r>
        <w:rPr>
          <w:rFonts w:cs="宋体"/>
          <w:b/>
          <w:bCs/>
          <w:lang w:eastAsia="zh-CN"/>
        </w:rPr>
        <w:t>公共</w:t>
      </w:r>
      <w:r>
        <w:rPr>
          <w:rFonts w:cs="宋体" w:hint="eastAsia"/>
          <w:b/>
          <w:bCs/>
          <w:lang w:eastAsia="zh-CN"/>
        </w:rPr>
        <w:t>服务</w:t>
      </w:r>
      <w:r>
        <w:rPr>
          <w:rFonts w:cs="宋体"/>
          <w:b/>
          <w:bCs/>
          <w:lang w:eastAsia="zh-CN"/>
        </w:rPr>
        <w:t>点距离：</w:t>
      </w:r>
    </w:p>
    <w:p w:rsidR="0000133F" w:rsidRPr="0000133F" w:rsidRDefault="0000133F" w:rsidP="0000133F">
      <w:pPr>
        <w:pStyle w:val="a3"/>
        <w:tabs>
          <w:tab w:val="left" w:pos="1307"/>
          <w:tab w:val="left" w:pos="3703"/>
        </w:tabs>
        <w:spacing w:line="277" w:lineRule="auto"/>
        <w:ind w:right="327"/>
        <w:rPr>
          <w:u w:val="single"/>
          <w:lang w:eastAsia="zh-CN"/>
        </w:rPr>
      </w:pPr>
      <w:r>
        <w:rPr>
          <w:rFonts w:cs="宋体"/>
          <w:b/>
          <w:bCs/>
          <w:lang w:eastAsia="zh-CN"/>
        </w:rPr>
        <w:tab/>
      </w:r>
      <w:r w:rsidR="008250EA">
        <w:rPr>
          <w:rFonts w:cs="宋体" w:hint="eastAsia"/>
          <w:b/>
          <w:bCs/>
          <w:lang w:eastAsia="zh-CN"/>
        </w:rPr>
        <w:t xml:space="preserve">医 </w:t>
      </w:r>
      <w:r w:rsidR="008250EA">
        <w:rPr>
          <w:rFonts w:cs="宋体"/>
          <w:b/>
          <w:bCs/>
          <w:lang w:eastAsia="zh-CN"/>
        </w:rPr>
        <w:t xml:space="preserve"> </w:t>
      </w:r>
      <w:r w:rsidR="008250EA">
        <w:rPr>
          <w:rFonts w:cs="宋体" w:hint="eastAsia"/>
          <w:b/>
          <w:bCs/>
          <w:lang w:eastAsia="zh-CN"/>
        </w:rPr>
        <w:t>院</w:t>
      </w:r>
      <w:r>
        <w:rPr>
          <w:rFonts w:cs="宋体" w:hint="eastAsia"/>
          <w:b/>
          <w:bCs/>
          <w:lang w:eastAsia="zh-CN"/>
        </w:rPr>
        <w:t>：</w:t>
      </w:r>
      <w:r>
        <w:rPr>
          <w:rFonts w:cs="宋体"/>
          <w:b/>
          <w:bCs/>
          <w:u w:val="single"/>
          <w:lang w:eastAsia="zh-CN"/>
        </w:rPr>
        <w:t xml:space="preserve"> </w:t>
      </w:r>
      <w:r w:rsidRPr="0000133F">
        <w:rPr>
          <w:rFonts w:cs="宋体"/>
          <w:bCs/>
          <w:u w:val="single"/>
          <w:lang w:eastAsia="zh-CN"/>
        </w:rPr>
        <w:t xml:space="preserve">    </w:t>
      </w:r>
      <w:r w:rsidR="008250EA">
        <w:rPr>
          <w:rFonts w:cs="宋体"/>
          <w:bCs/>
          <w:u w:val="single"/>
          <w:lang w:eastAsia="zh-CN"/>
        </w:rPr>
        <w:t xml:space="preserve"> </w:t>
      </w:r>
      <w:r w:rsidR="008250EA">
        <w:rPr>
          <w:rFonts w:cs="宋体" w:hint="eastAsia"/>
          <w:bCs/>
          <w:u w:val="single"/>
          <w:lang w:eastAsia="zh-CN"/>
        </w:rPr>
        <w:t>617</w:t>
      </w:r>
      <w:r w:rsidR="008250EA">
        <w:rPr>
          <w:rFonts w:cs="宋体"/>
          <w:bCs/>
          <w:u w:val="single"/>
          <w:lang w:eastAsia="zh-CN"/>
        </w:rPr>
        <w:t xml:space="preserve">       </w:t>
      </w:r>
      <w:r w:rsidRPr="0000133F">
        <w:rPr>
          <w:rFonts w:cs="宋体"/>
          <w:bCs/>
          <w:u w:val="single"/>
          <w:lang w:eastAsia="zh-CN"/>
        </w:rPr>
        <w:t xml:space="preserve"> </w:t>
      </w:r>
      <w:r w:rsidRPr="0000133F">
        <w:rPr>
          <w:rFonts w:cs="宋体" w:hint="eastAsia"/>
          <w:bCs/>
          <w:u w:val="single"/>
          <w:lang w:eastAsia="zh-CN"/>
        </w:rPr>
        <w:t>米</w:t>
      </w:r>
    </w:p>
    <w:p w:rsidR="0000133F" w:rsidRPr="0000133F" w:rsidRDefault="0000133F" w:rsidP="0000133F">
      <w:pPr>
        <w:pStyle w:val="a3"/>
        <w:tabs>
          <w:tab w:val="left" w:pos="1305"/>
          <w:tab w:val="left" w:pos="3703"/>
        </w:tabs>
        <w:spacing w:line="277" w:lineRule="auto"/>
        <w:ind w:right="327"/>
        <w:rPr>
          <w:rFonts w:cs="宋体"/>
          <w:b/>
          <w:bCs/>
          <w:lang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cs="宋体" w:hint="eastAsia"/>
          <w:b/>
          <w:bCs/>
          <w:lang w:eastAsia="zh-CN"/>
        </w:rPr>
        <w:t>小  学：</w:t>
      </w:r>
      <w:r w:rsidRPr="0000133F">
        <w:rPr>
          <w:rFonts w:cs="宋体"/>
          <w:bCs/>
          <w:u w:val="single"/>
          <w:lang w:eastAsia="zh-CN"/>
        </w:rPr>
        <w:t xml:space="preserve">      </w:t>
      </w:r>
      <w:r w:rsidR="008250EA">
        <w:rPr>
          <w:rFonts w:cs="宋体" w:hint="eastAsia"/>
          <w:bCs/>
          <w:u w:val="single"/>
          <w:lang w:eastAsia="zh-CN"/>
        </w:rPr>
        <w:t>180</w:t>
      </w:r>
      <w:r w:rsidRPr="0000133F">
        <w:rPr>
          <w:rFonts w:cs="宋体"/>
          <w:bCs/>
          <w:u w:val="single"/>
          <w:lang w:eastAsia="zh-CN"/>
        </w:rPr>
        <w:t xml:space="preserve">        </w:t>
      </w:r>
      <w:r w:rsidRPr="0000133F">
        <w:rPr>
          <w:rFonts w:cs="宋体" w:hint="eastAsia"/>
          <w:bCs/>
          <w:u w:val="single"/>
          <w:lang w:eastAsia="zh-CN"/>
        </w:rPr>
        <w:t>米</w:t>
      </w:r>
    </w:p>
    <w:p w:rsidR="0000133F" w:rsidRDefault="0000133F" w:rsidP="0000133F">
      <w:pPr>
        <w:pStyle w:val="3"/>
        <w:spacing w:before="0"/>
        <w:ind w:left="0"/>
        <w:rPr>
          <w:b w:val="0"/>
          <w:w w:val="95"/>
          <w:u w:val="single"/>
          <w:lang w:eastAsia="zh-CN"/>
        </w:rPr>
      </w:pPr>
    </w:p>
    <w:p w:rsidR="0000133F" w:rsidRDefault="0000133F" w:rsidP="0000133F">
      <w:pPr>
        <w:pStyle w:val="3"/>
        <w:spacing w:before="0"/>
        <w:rPr>
          <w:rFonts w:cs="宋体"/>
          <w:lang w:eastAsia="zh-CN"/>
        </w:rPr>
      </w:pPr>
      <w:r>
        <w:rPr>
          <w:rFonts w:cs="宋体"/>
          <w:lang w:eastAsia="zh-CN"/>
        </w:rPr>
        <w:t>公共</w:t>
      </w:r>
      <w:r w:rsidRPr="0000133F">
        <w:rPr>
          <w:rFonts w:cs="宋体" w:hint="eastAsia"/>
          <w:bCs w:val="0"/>
          <w:lang w:eastAsia="zh-CN"/>
        </w:rPr>
        <w:t>服务</w:t>
      </w:r>
      <w:r w:rsidRPr="0000133F">
        <w:rPr>
          <w:rFonts w:cs="宋体"/>
          <w:lang w:eastAsia="zh-CN"/>
        </w:rPr>
        <w:t>点</w:t>
      </w:r>
      <w:r>
        <w:rPr>
          <w:rFonts w:cs="宋体" w:hint="eastAsia"/>
          <w:lang w:eastAsia="zh-CN"/>
        </w:rPr>
        <w:t>图例</w:t>
      </w:r>
      <w:r w:rsidRPr="0000133F">
        <w:rPr>
          <w:rFonts w:cs="宋体"/>
          <w:lang w:eastAsia="zh-CN"/>
        </w:rPr>
        <w:t>：</w:t>
      </w:r>
    </w:p>
    <w:p w:rsidR="008250EA" w:rsidRDefault="008250EA" w:rsidP="0000133F">
      <w:pPr>
        <w:pStyle w:val="3"/>
        <w:spacing w:before="0"/>
        <w:rPr>
          <w:rFonts w:cs="宋体"/>
          <w:lang w:eastAsia="zh-CN"/>
        </w:rPr>
      </w:pPr>
      <w:r w:rsidRPr="008250EA">
        <w:rPr>
          <w:noProof/>
          <w:lang w:eastAsia="zh-CN"/>
        </w:rPr>
        <w:drawing>
          <wp:inline distT="0" distB="0" distL="0" distR="0" wp14:anchorId="73BF5639" wp14:editId="0E5BAE03">
            <wp:extent cx="5429250" cy="661162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661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33F" w:rsidRDefault="008250EA" w:rsidP="0000133F">
      <w:pPr>
        <w:pStyle w:val="3"/>
        <w:spacing w:before="0"/>
        <w:rPr>
          <w:rFonts w:cs="宋体"/>
          <w:lang w:eastAsia="zh-CN"/>
        </w:rPr>
      </w:pPr>
      <w:r w:rsidRPr="008250EA">
        <w:rPr>
          <w:noProof/>
          <w:lang w:eastAsia="zh-CN"/>
        </w:rPr>
        <w:drawing>
          <wp:inline distT="0" distB="0" distL="0" distR="0" wp14:anchorId="060180F7" wp14:editId="5EBB19F0">
            <wp:extent cx="5429250" cy="1350645"/>
            <wp:effectExtent l="0" t="0" r="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135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AA5" w:rsidRDefault="008250EA" w:rsidP="0000133F">
      <w:pPr>
        <w:pStyle w:val="3"/>
        <w:spacing w:before="0"/>
        <w:rPr>
          <w:rFonts w:cs="宋体"/>
          <w:lang w:eastAsia="zh-CN"/>
        </w:rPr>
      </w:pPr>
      <w:r w:rsidRPr="008250EA">
        <w:rPr>
          <w:rFonts w:cs="宋体"/>
          <w:noProof/>
          <w:lang w:eastAsia="zh-CN"/>
        </w:rPr>
        <w:lastRenderedPageBreak/>
        <w:drawing>
          <wp:inline distT="0" distB="0" distL="0" distR="0" wp14:anchorId="3FFE12CB" wp14:editId="0E496719">
            <wp:extent cx="5429250" cy="122110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122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3AA5">
        <w:rPr>
          <w:rFonts w:cs="宋体"/>
          <w:lang w:eastAsia="zh-CN"/>
        </w:rPr>
        <w:br w:type="page"/>
      </w:r>
    </w:p>
    <w:p w:rsidR="008250EA" w:rsidRDefault="008250EA" w:rsidP="0000133F">
      <w:pPr>
        <w:pStyle w:val="3"/>
        <w:spacing w:before="0"/>
        <w:rPr>
          <w:rFonts w:cs="宋体"/>
          <w:lang w:eastAsia="zh-CN"/>
        </w:rPr>
      </w:pPr>
    </w:p>
    <w:p w:rsidR="00EB3AA5" w:rsidRDefault="00EB3AA5" w:rsidP="00EB3AA5">
      <w:pPr>
        <w:pStyle w:val="3"/>
        <w:spacing w:before="0"/>
        <w:ind w:left="0"/>
        <w:rPr>
          <w:rFonts w:cs="宋体"/>
          <w:lang w:eastAsia="zh-CN"/>
        </w:rPr>
      </w:pPr>
      <w:r>
        <w:rPr>
          <w:rFonts w:cs="宋体" w:hint="eastAsia"/>
          <w:lang w:eastAsia="zh-CN"/>
        </w:rPr>
        <w:t>步行图</w:t>
      </w:r>
    </w:p>
    <w:p w:rsidR="00EB3AA5" w:rsidRPr="0000133F" w:rsidRDefault="00EB3AA5" w:rsidP="00EB3AA5">
      <w:pPr>
        <w:pStyle w:val="3"/>
        <w:spacing w:before="0"/>
        <w:ind w:left="0"/>
        <w:rPr>
          <w:rFonts w:cs="宋体"/>
          <w:lang w:eastAsia="zh-CN"/>
        </w:rPr>
      </w:pPr>
      <w:r w:rsidRPr="00EB3AA5">
        <w:rPr>
          <w:rFonts w:cs="宋体"/>
          <w:noProof/>
          <w:lang w:eastAsia="zh-CN"/>
        </w:rPr>
        <w:drawing>
          <wp:inline distT="0" distB="0" distL="0" distR="0">
            <wp:extent cx="5429250" cy="3867312"/>
            <wp:effectExtent l="0" t="0" r="0" b="0"/>
            <wp:docPr id="2" name="图片 2" descr="D:\作业\绿建\决赛\场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作业\绿建\决赛\场地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867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183" w:rsidRDefault="00BD6183">
      <w:pPr>
        <w:rPr>
          <w:rFonts w:ascii="宋体" w:eastAsia="宋体" w:hAnsi="宋体" w:cs="宋体"/>
          <w:b/>
          <w:bCs/>
          <w:sz w:val="20"/>
          <w:szCs w:val="20"/>
          <w:lang w:eastAsia="zh-CN"/>
        </w:rPr>
      </w:pPr>
    </w:p>
    <w:p w:rsidR="00BD6183" w:rsidRDefault="00BD6183">
      <w:pPr>
        <w:rPr>
          <w:rFonts w:ascii="宋体" w:eastAsia="宋体" w:hAnsi="宋体" w:cs="宋体"/>
          <w:b/>
          <w:bCs/>
          <w:sz w:val="20"/>
          <w:szCs w:val="20"/>
          <w:lang w:eastAsia="zh-CN"/>
        </w:rPr>
      </w:pPr>
    </w:p>
    <w:p w:rsidR="00BD6183" w:rsidRDefault="007D070F">
      <w:pPr>
        <w:rPr>
          <w:rFonts w:ascii="宋体" w:eastAsia="宋体" w:hAnsi="宋体" w:cs="宋体"/>
          <w:b/>
          <w:bCs/>
          <w:sz w:val="20"/>
          <w:szCs w:val="20"/>
          <w:lang w:eastAsia="zh-CN"/>
        </w:rPr>
      </w:pPr>
      <w:r>
        <w:rPr>
          <w:rFonts w:ascii="宋体" w:eastAsia="宋体" w:hAnsi="宋体" w:cs="宋体"/>
          <w:b/>
          <w:bCs/>
          <w:sz w:val="20"/>
          <w:szCs w:val="20"/>
          <w:lang w:eastAsia="zh-CN"/>
        </w:rPr>
        <w:br w:type="page"/>
      </w:r>
    </w:p>
    <w:p w:rsidR="00281291" w:rsidRDefault="00281291" w:rsidP="00EB3AA5">
      <w:pPr>
        <w:pStyle w:val="3"/>
        <w:ind w:left="0"/>
        <w:rPr>
          <w:lang w:eastAsia="zh-CN"/>
        </w:rPr>
      </w:pPr>
      <w:r>
        <w:rPr>
          <w:rFonts w:hint="eastAsia"/>
          <w:lang w:eastAsia="zh-CN"/>
        </w:rPr>
        <w:lastRenderedPageBreak/>
        <w:t>结论</w:t>
      </w:r>
      <w:r w:rsidRPr="00E57C91">
        <w:rPr>
          <w:lang w:eastAsia="zh-CN"/>
        </w:rPr>
        <w:t>：</w:t>
      </w:r>
    </w:p>
    <w:p w:rsidR="00281291" w:rsidRPr="00E57C91" w:rsidRDefault="00281291" w:rsidP="00281291">
      <w:pPr>
        <w:pStyle w:val="3"/>
        <w:ind w:left="338"/>
        <w:rPr>
          <w:lang w:eastAsia="zh-CN"/>
        </w:rPr>
      </w:pPr>
      <w:r>
        <w:rPr>
          <w:lang w:eastAsia="zh-CN"/>
        </w:rPr>
        <w:tab/>
      </w:r>
      <w:r>
        <w:rPr>
          <w:rFonts w:hint="eastAsia"/>
          <w:lang w:eastAsia="zh-CN"/>
        </w:rPr>
        <w:t>本项目</w:t>
      </w:r>
      <w:r>
        <w:rPr>
          <w:lang w:eastAsia="zh-CN"/>
        </w:rPr>
        <w:t>为</w:t>
      </w:r>
      <w:r>
        <w:rPr>
          <w:rFonts w:hint="eastAsia"/>
          <w:lang w:eastAsia="zh-CN"/>
        </w:rPr>
        <w:t>公共建筑</w:t>
      </w:r>
      <w:r>
        <w:rPr>
          <w:lang w:eastAsia="zh-CN"/>
        </w:rPr>
        <w:t>，</w:t>
      </w:r>
      <w:r>
        <w:rPr>
          <w:rFonts w:hint="eastAsia"/>
          <w:lang w:eastAsia="zh-CN"/>
        </w:rPr>
        <w:t>满足</w:t>
      </w:r>
      <w:r>
        <w:rPr>
          <w:lang w:eastAsia="zh-CN"/>
        </w:rPr>
        <w:t>第</w:t>
      </w:r>
      <w:r w:rsidR="007D070F">
        <w:rPr>
          <w:rFonts w:hint="eastAsia"/>
          <w:lang w:eastAsia="zh-CN"/>
        </w:rPr>
        <w:t>6.2.</w:t>
      </w:r>
      <w:r w:rsidR="007D070F">
        <w:rPr>
          <w:lang w:eastAsia="zh-CN"/>
        </w:rPr>
        <w:t>1</w:t>
      </w:r>
      <w:r>
        <w:rPr>
          <w:lang w:eastAsia="zh-CN"/>
        </w:rPr>
        <w:t>条要求，可得</w:t>
      </w:r>
      <w:r w:rsidR="007D070F">
        <w:rPr>
          <w:lang w:eastAsia="zh-CN"/>
        </w:rPr>
        <w:t>8</w:t>
      </w:r>
      <w:r w:rsidR="007D070F">
        <w:rPr>
          <w:rFonts w:hint="eastAsia"/>
          <w:lang w:eastAsia="zh-CN"/>
        </w:rPr>
        <w:t>分</w:t>
      </w:r>
      <w:r>
        <w:rPr>
          <w:lang w:eastAsia="zh-CN"/>
        </w:rPr>
        <w:t>。</w:t>
      </w:r>
    </w:p>
    <w:p w:rsidR="00BD6183" w:rsidRDefault="00BD6183">
      <w:pPr>
        <w:rPr>
          <w:rFonts w:ascii="宋体" w:eastAsia="宋体" w:hAnsi="宋体" w:cs="宋体"/>
          <w:b/>
          <w:bCs/>
          <w:sz w:val="20"/>
          <w:szCs w:val="20"/>
          <w:lang w:eastAsia="zh-CN"/>
        </w:rPr>
      </w:pPr>
    </w:p>
    <w:sectPr w:rsidR="00BD6183">
      <w:type w:val="continuous"/>
      <w:pgSz w:w="11910" w:h="16840"/>
      <w:pgMar w:top="1580" w:right="1680" w:bottom="28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754A" w:rsidRDefault="0075754A" w:rsidP="00281291">
      <w:r>
        <w:separator/>
      </w:r>
    </w:p>
  </w:endnote>
  <w:endnote w:type="continuationSeparator" w:id="0">
    <w:p w:rsidR="0075754A" w:rsidRDefault="0075754A" w:rsidP="002812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754A" w:rsidRDefault="0075754A" w:rsidP="00281291">
      <w:r>
        <w:separator/>
      </w:r>
    </w:p>
  </w:footnote>
  <w:footnote w:type="continuationSeparator" w:id="0">
    <w:p w:rsidR="0075754A" w:rsidRDefault="0075754A" w:rsidP="0028129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6183"/>
    <w:rsid w:val="0000133F"/>
    <w:rsid w:val="00013F04"/>
    <w:rsid w:val="00142AA0"/>
    <w:rsid w:val="001A3623"/>
    <w:rsid w:val="00271F3E"/>
    <w:rsid w:val="00281291"/>
    <w:rsid w:val="004B6737"/>
    <w:rsid w:val="004E4702"/>
    <w:rsid w:val="006D6EF4"/>
    <w:rsid w:val="0075754A"/>
    <w:rsid w:val="007D070F"/>
    <w:rsid w:val="008250EA"/>
    <w:rsid w:val="009465EB"/>
    <w:rsid w:val="00BD6183"/>
    <w:rsid w:val="00CC7FC2"/>
    <w:rsid w:val="00E57C91"/>
    <w:rsid w:val="00EB3AA5"/>
    <w:rsid w:val="00F46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BA773B"/>
  <w15:docId w15:val="{C2D2F340-72ED-4878-A4BF-04A1F0734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ind w:left="1858" w:hanging="144"/>
      <w:outlineLvl w:val="0"/>
    </w:pPr>
    <w:rPr>
      <w:rFonts w:ascii="微软雅黑" w:eastAsia="微软雅黑" w:hAnsi="微软雅黑"/>
      <w:b/>
      <w:bCs/>
      <w:sz w:val="48"/>
      <w:szCs w:val="48"/>
    </w:rPr>
  </w:style>
  <w:style w:type="paragraph" w:styleId="2">
    <w:name w:val="heading 2"/>
    <w:basedOn w:val="a"/>
    <w:uiPriority w:val="1"/>
    <w:qFormat/>
    <w:pPr>
      <w:ind w:left="1593"/>
      <w:outlineLvl w:val="1"/>
    </w:pPr>
    <w:rPr>
      <w:rFonts w:ascii="微软雅黑" w:eastAsia="微软雅黑" w:hAnsi="微软雅黑"/>
      <w:b/>
      <w:bCs/>
      <w:sz w:val="32"/>
      <w:szCs w:val="32"/>
    </w:rPr>
  </w:style>
  <w:style w:type="paragraph" w:styleId="3">
    <w:name w:val="heading 3"/>
    <w:basedOn w:val="a"/>
    <w:uiPriority w:val="1"/>
    <w:qFormat/>
    <w:pPr>
      <w:spacing w:before="26"/>
      <w:ind w:left="118"/>
      <w:outlineLvl w:val="2"/>
    </w:pPr>
    <w:rPr>
      <w:rFonts w:ascii="宋体" w:eastAsia="宋体" w:hAnsi="宋体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8"/>
    </w:pPr>
    <w:rPr>
      <w:rFonts w:ascii="宋体" w:eastAsia="宋体" w:hAnsi="宋体"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28129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81291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8129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81291"/>
    <w:rPr>
      <w:sz w:val="18"/>
      <w:szCs w:val="18"/>
    </w:rPr>
  </w:style>
  <w:style w:type="character" w:styleId="a9">
    <w:name w:val="Hyperlink"/>
    <w:basedOn w:val="a0"/>
    <w:uiPriority w:val="99"/>
    <w:semiHidden/>
    <w:unhideWhenUsed/>
    <w:rsid w:val="009465E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899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2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758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79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941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871473">
                  <w:marLeft w:val="0"/>
                  <w:marRight w:val="0"/>
                  <w:marTop w:val="0"/>
                  <w:marBottom w:val="0"/>
                  <w:divBdr>
                    <w:top w:val="single" w:sz="6" w:space="0" w:color="F4F4D3"/>
                    <w:left w:val="single" w:sz="6" w:space="0" w:color="F4F4D3"/>
                    <w:bottom w:val="single" w:sz="6" w:space="0" w:color="F4F4D3"/>
                    <w:right w:val="single" w:sz="6" w:space="0" w:color="F4F4D3"/>
                  </w:divBdr>
                </w:div>
              </w:divsChild>
            </w:div>
          </w:divsChild>
        </w:div>
        <w:div w:id="37724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64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14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53548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8171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0826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259484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109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3074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474198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39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78860475">
              <w:marLeft w:val="0"/>
              <w:marRight w:val="0"/>
              <w:marTop w:val="150"/>
              <w:marBottom w:val="0"/>
              <w:divBdr>
                <w:top w:val="single" w:sz="6" w:space="0" w:color="F2F5F8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667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938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23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884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27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83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084675">
                              <w:marLeft w:val="225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gupa.gbsware.cn/project/ViewPrjMain?clickedPrjID=P000002447&amp;prePage=personalCente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FFF7EA-61B3-4048-94AD-DEF9C5BDAC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7</Pages>
  <Words>237</Words>
  <Characters>1351</Characters>
  <Application>Microsoft Office Word</Application>
  <DocSecurity>0</DocSecurity>
  <Lines>11</Lines>
  <Paragraphs>3</Paragraphs>
  <ScaleCrop>false</ScaleCrop>
  <Company/>
  <LinksUpToDate>false</LinksUpToDate>
  <CharactersWithSpaces>1585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</dc:creator>
  <cp:lastModifiedBy>Administrator</cp:lastModifiedBy>
  <cp:revision>5</cp:revision>
  <dcterms:created xsi:type="dcterms:W3CDTF">2022-02-25T08:00:00Z</dcterms:created>
  <dcterms:modified xsi:type="dcterms:W3CDTF">2022-02-25T09:40:00Z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2016-07-06T00:00:00Z</vt:filetime>
  </property>
  <property fmtid="{D5CDD505-2E9C-101B-9397-08002B2CF9AE}" pid="3" name="LastSaved">
    <vt:filetime>2020-01-09T00:00:00Z</vt:filetime>
  </property>
</Properties>
</file>