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F6" w:rsidRPr="00D928BB" w:rsidRDefault="00E532F6" w:rsidP="00E532F6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5.1.8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主要功能房间应具有现场独立控制的热环境调节装置。</w:t>
      </w:r>
    </w:p>
    <w:p w:rsidR="00E532F6" w:rsidRPr="002A7ED7" w:rsidRDefault="00E532F6" w:rsidP="00E532F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E532F6" w:rsidRPr="00510D86" w:rsidRDefault="00666D79" w:rsidP="00E532F6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63950076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577E7B">
            <w:rPr>
              <w:rFonts w:hint="eastAsia"/>
              <w:sz w:val="28"/>
            </w:rPr>
            <w:sym w:font="Wingdings 2" w:char="F052"/>
          </w:r>
        </w:sdtContent>
      </w:sdt>
      <w:r w:rsidR="00E532F6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53340660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E532F6">
            <w:rPr>
              <w:rFonts w:hint="eastAsia"/>
              <w:sz w:val="28"/>
            </w:rPr>
            <w:sym w:font="Wingdings 2" w:char="F0A3"/>
          </w:r>
        </w:sdtContent>
      </w:sdt>
      <w:r w:rsidR="00E532F6" w:rsidRPr="00510D86">
        <w:rPr>
          <w:rFonts w:ascii="Times New Roman" w:hAnsi="Times New Roman" w:cs="Times New Roman"/>
          <w:szCs w:val="21"/>
        </w:rPr>
        <w:t>不达标</w:t>
      </w:r>
    </w:p>
    <w:p w:rsidR="00E532F6" w:rsidRPr="00547320" w:rsidRDefault="00E532F6" w:rsidP="00E532F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E532F6" w:rsidRPr="00547320" w:rsidRDefault="00E532F6" w:rsidP="00E532F6">
      <w:pPr>
        <w:ind w:left="-424" w:firstLineChars="200" w:firstLine="420"/>
        <w:rPr>
          <w:rFonts w:ascii="Times New Roman" w:hAnsi="Times New Roman" w:cs="Times New Roman"/>
          <w:szCs w:val="21"/>
        </w:rPr>
      </w:pPr>
      <w:r w:rsidRPr="00547320">
        <w:rPr>
          <w:rFonts w:ascii="Times New Roman" w:hAnsi="Times New Roman" w:cs="Times New Roman"/>
          <w:szCs w:val="21"/>
        </w:rPr>
        <w:t>主要功能房间</w:t>
      </w:r>
      <w:r>
        <w:rPr>
          <w:rFonts w:ascii="Times New Roman" w:hAnsi="Times New Roman" w:cs="Times New Roman" w:hint="eastAsia"/>
          <w:szCs w:val="21"/>
        </w:rPr>
        <w:t>面积</w:t>
      </w:r>
      <w:r w:rsidRPr="00547320">
        <w:rPr>
          <w:rFonts w:ascii="Times New Roman" w:hAnsi="Times New Roman" w:cs="Times New Roman"/>
          <w:szCs w:val="21"/>
        </w:rPr>
        <w:t>为</w:t>
      </w:r>
      <w:r w:rsidRPr="00547320">
        <w:rPr>
          <w:rFonts w:ascii="Times New Roman" w:hAnsi="Times New Roman" w:cs="Times New Roman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</w:rPr>
          <w:id w:val="-1741395370"/>
          <w:placeholder>
            <w:docPart w:val="82848E6086C143389BEA86C348713B57"/>
          </w:placeholder>
          <w:text/>
        </w:sdtPr>
        <w:sdtEndPr/>
        <w:sdtContent>
          <w:r w:rsidR="00577E7B">
            <w:rPr>
              <w:rFonts w:ascii="Times New Roman" w:hAnsi="Times New Roman" w:cs="Times New Roman"/>
              <w:szCs w:val="21"/>
              <w:u w:val="single"/>
            </w:rPr>
            <w:t>800</w:t>
          </w:r>
          <w:r>
            <w:rPr>
              <w:rFonts w:ascii="Times New Roman" w:hAnsi="Times New Roman" w:cs="Times New Roman" w:hint="eastAsia"/>
              <w:szCs w:val="21"/>
              <w:u w:val="single"/>
            </w:rPr>
            <w:t xml:space="preserve">  </w:t>
          </w:r>
        </w:sdtContent>
      </w:sdt>
      <w:r w:rsidRPr="00547320">
        <w:rPr>
          <w:rFonts w:ascii="Times New Roman" w:hAnsi="Times New Roman" w:cs="Times New Roman"/>
          <w:szCs w:val="21"/>
          <w:u w:val="single"/>
        </w:rPr>
        <w:t xml:space="preserve">  </w:t>
      </w:r>
      <w:r w:rsidRPr="00547320">
        <w:rPr>
          <w:rFonts w:ascii="Times New Roman" w:hAnsi="Times New Roman" w:cs="Times New Roman"/>
          <w:szCs w:val="21"/>
        </w:rPr>
        <w:t>，热环境可独立调节的</w:t>
      </w:r>
      <w:r>
        <w:rPr>
          <w:rFonts w:ascii="Times New Roman" w:hAnsi="Times New Roman" w:cs="Times New Roman" w:hint="eastAsia"/>
          <w:szCs w:val="21"/>
        </w:rPr>
        <w:t>面积</w:t>
      </w:r>
      <w:r w:rsidRPr="00547320">
        <w:rPr>
          <w:rFonts w:ascii="Times New Roman" w:hAnsi="Times New Roman" w:cs="Times New Roman"/>
          <w:szCs w:val="21"/>
        </w:rPr>
        <w:t>为</w:t>
      </w:r>
      <w:sdt>
        <w:sdtPr>
          <w:rPr>
            <w:rFonts w:ascii="Times New Roman" w:hAnsi="Times New Roman" w:cs="Times New Roman"/>
            <w:szCs w:val="21"/>
            <w:u w:val="single"/>
          </w:rPr>
          <w:id w:val="589366392"/>
          <w:placeholder>
            <w:docPart w:val="BA78A0022F3A4317BAEC24793551B1AD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szCs w:val="21"/>
              <w:u w:val="single"/>
            </w:rPr>
            <w:t xml:space="preserve"> </w:t>
          </w:r>
          <w:r w:rsidR="00577E7B">
            <w:rPr>
              <w:rFonts w:ascii="Times New Roman" w:hAnsi="Times New Roman" w:cs="Times New Roman"/>
              <w:szCs w:val="21"/>
              <w:u w:val="single"/>
            </w:rPr>
            <w:t>600</w:t>
          </w:r>
          <w:r>
            <w:rPr>
              <w:rFonts w:ascii="Times New Roman" w:hAnsi="Times New Roman" w:cs="Times New Roman" w:hint="eastAsia"/>
              <w:szCs w:val="21"/>
              <w:u w:val="single"/>
            </w:rPr>
            <w:t xml:space="preserve">  </w:t>
          </w:r>
        </w:sdtContent>
      </w:sdt>
      <w:r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Pr="00547320">
        <w:rPr>
          <w:rFonts w:ascii="Times New Roman" w:hAnsi="Times New Roman" w:cs="Times New Roman"/>
          <w:szCs w:val="21"/>
          <w:u w:val="single"/>
        </w:rPr>
        <w:t xml:space="preserve">   </w:t>
      </w:r>
      <w:r w:rsidRPr="00547320">
        <w:rPr>
          <w:rFonts w:ascii="Times New Roman" w:hAnsi="Times New Roman" w:cs="Times New Roman"/>
          <w:szCs w:val="21"/>
        </w:rPr>
        <w:t>，比例为</w:t>
      </w:r>
      <w:r w:rsidRPr="00547320">
        <w:rPr>
          <w:rFonts w:ascii="Times New Roman" w:hAnsi="Times New Roman" w:cs="Times New Roman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</w:rPr>
          <w:id w:val="1471933657"/>
          <w:placeholder>
            <w:docPart w:val="1CE2ECE94C5D45B4A16287083B6ADC59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szCs w:val="21"/>
              <w:u w:val="single"/>
            </w:rPr>
            <w:t xml:space="preserve"> </w:t>
          </w:r>
          <w:r w:rsidR="00577E7B">
            <w:rPr>
              <w:rFonts w:ascii="Times New Roman" w:hAnsi="Times New Roman" w:cs="Times New Roman"/>
              <w:szCs w:val="21"/>
              <w:u w:val="single"/>
            </w:rPr>
            <w:t>75%</w:t>
          </w:r>
          <w:r>
            <w:rPr>
              <w:rFonts w:ascii="Times New Roman" w:hAnsi="Times New Roman" w:cs="Times New Roman" w:hint="eastAsia"/>
              <w:szCs w:val="21"/>
              <w:u w:val="single"/>
            </w:rPr>
            <w:t xml:space="preserve"> </w:t>
          </w:r>
        </w:sdtContent>
      </w:sdt>
      <w:r>
        <w:rPr>
          <w:rFonts w:ascii="Times New Roman" w:hAnsi="Times New Roman" w:cs="Times New Roman" w:hint="eastAsia"/>
          <w:szCs w:val="21"/>
          <w:u w:val="single"/>
        </w:rPr>
        <w:t xml:space="preserve">  </w:t>
      </w:r>
      <w:r w:rsidRPr="00547320">
        <w:rPr>
          <w:rFonts w:ascii="Times New Roman" w:hAnsi="Times New Roman" w:cs="Times New Roman"/>
          <w:szCs w:val="21"/>
          <w:u w:val="single"/>
        </w:rPr>
        <w:t xml:space="preserve">  </w:t>
      </w:r>
    </w:p>
    <w:p w:rsidR="00E532F6" w:rsidRPr="00547320" w:rsidRDefault="00E532F6" w:rsidP="00E532F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hAnsi="Times New Roman" w:cs="Times New Roman"/>
          <w:szCs w:val="21"/>
        </w:rPr>
        <w:t>简述所采用的热环境系统末端形式和调节方式。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532F6" w:rsidRPr="00547320" w:rsidTr="003E029F">
        <w:trPr>
          <w:trHeight w:val="2634"/>
          <w:jc w:val="center"/>
        </w:trPr>
        <w:tc>
          <w:tcPr>
            <w:tcW w:w="9356" w:type="dxa"/>
          </w:tcPr>
          <w:p w:rsidR="00E532F6" w:rsidRDefault="00023901" w:rsidP="00023901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023901">
              <w:rPr>
                <w:rFonts w:asciiTheme="minorEastAsia" w:eastAsiaTheme="minorEastAsia" w:hAnsiTheme="minorEastAsia" w:hint="eastAsia"/>
                <w:szCs w:val="21"/>
              </w:rPr>
              <w:t>各房间风口均为电动风口（带执行器），配单独的温控器，可实现房间单独设定温度，满足所有评分项。</w:t>
            </w:r>
          </w:p>
          <w:p w:rsidR="000F094C" w:rsidRPr="000F094C" w:rsidRDefault="000F094C" w:rsidP="00023901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0F094C">
              <w:rPr>
                <w:rFonts w:asciiTheme="minorEastAsia" w:eastAsiaTheme="minorEastAsia" w:hAnsiTheme="minorEastAsia" w:hint="eastAsia"/>
                <w:szCs w:val="21"/>
              </w:rPr>
              <w:t>本工程建筑冬季供暖采用集中热水采暖系统，每组散热器均设自动恒温控制阀，能够分室控制和调节；多联机空调系统每个房间均能够独立控制和调节。</w:t>
            </w:r>
          </w:p>
        </w:tc>
      </w:tr>
    </w:tbl>
    <w:p w:rsidR="00E532F6" w:rsidRPr="00547320" w:rsidRDefault="00E532F6" w:rsidP="00E532F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E532F6" w:rsidRDefault="00E532F6" w:rsidP="00E532F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E532F6" w:rsidRPr="00547320" w:rsidRDefault="00E532F6" w:rsidP="00E532F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暖通</w:t>
      </w:r>
      <w:r>
        <w:rPr>
          <w:rFonts w:ascii="Times New Roman" w:eastAsia="宋体" w:hAnsi="Times New Roman" w:cs="Times New Roman" w:hint="eastAsia"/>
          <w:szCs w:val="21"/>
        </w:rPr>
        <w:t>空调</w:t>
      </w:r>
      <w:r w:rsidRPr="00547320">
        <w:rPr>
          <w:rFonts w:ascii="Times New Roman" w:eastAsia="宋体" w:hAnsi="Times New Roman" w:cs="Times New Roman"/>
          <w:szCs w:val="21"/>
        </w:rPr>
        <w:t>竣工图</w:t>
      </w:r>
      <w:r>
        <w:rPr>
          <w:rFonts w:ascii="Times New Roman" w:eastAsia="宋体" w:hAnsi="Times New Roman" w:cs="Times New Roman" w:hint="eastAsia"/>
          <w:szCs w:val="21"/>
        </w:rPr>
        <w:t>、说明文件，应注明主要功能房间的末端形式；</w:t>
      </w:r>
    </w:p>
    <w:p w:rsidR="00E532F6" w:rsidRDefault="00E532F6" w:rsidP="00E532F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末端产品说明书</w:t>
      </w:r>
      <w:r>
        <w:rPr>
          <w:rFonts w:ascii="Times New Roman" w:eastAsia="宋体" w:hAnsi="Times New Roman" w:cs="Times New Roman" w:hint="eastAsia"/>
          <w:szCs w:val="21"/>
        </w:rPr>
        <w:t>、合格证书。</w:t>
      </w:r>
    </w:p>
    <w:p w:rsidR="00E532F6" w:rsidRDefault="00E532F6" w:rsidP="00E532F6">
      <w:pPr>
        <w:rPr>
          <w:rFonts w:ascii="Times New Roman" w:eastAsia="宋体" w:hAnsi="Times New Roman" w:cs="Times New Roman"/>
          <w:szCs w:val="21"/>
        </w:rPr>
      </w:pPr>
    </w:p>
    <w:p w:rsidR="00E532F6" w:rsidRPr="00547320" w:rsidRDefault="00E532F6" w:rsidP="00E532F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532F6" w:rsidRPr="00547320" w:rsidTr="003E029F">
        <w:trPr>
          <w:trHeight w:val="2634"/>
          <w:jc w:val="center"/>
        </w:trPr>
        <w:tc>
          <w:tcPr>
            <w:tcW w:w="9356" w:type="dxa"/>
          </w:tcPr>
          <w:p w:rsidR="00E532F6" w:rsidRPr="00547320" w:rsidRDefault="00E532F6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79" w:rsidRDefault="00666D79" w:rsidP="00E532F6">
      <w:r>
        <w:separator/>
      </w:r>
    </w:p>
  </w:endnote>
  <w:endnote w:type="continuationSeparator" w:id="0">
    <w:p w:rsidR="00666D79" w:rsidRDefault="00666D79" w:rsidP="00E5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79" w:rsidRDefault="00666D79" w:rsidP="00E532F6">
      <w:r>
        <w:separator/>
      </w:r>
    </w:p>
  </w:footnote>
  <w:footnote w:type="continuationSeparator" w:id="0">
    <w:p w:rsidR="00666D79" w:rsidRDefault="00666D79" w:rsidP="00E5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E9"/>
    <w:rsid w:val="00023901"/>
    <w:rsid w:val="00074A38"/>
    <w:rsid w:val="000F094C"/>
    <w:rsid w:val="00180777"/>
    <w:rsid w:val="003859E9"/>
    <w:rsid w:val="003E029F"/>
    <w:rsid w:val="004122BE"/>
    <w:rsid w:val="00577E7B"/>
    <w:rsid w:val="00666D79"/>
    <w:rsid w:val="008D28B2"/>
    <w:rsid w:val="00CB1E46"/>
    <w:rsid w:val="00E5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450A"/>
  <w15:chartTrackingRefBased/>
  <w15:docId w15:val="{FA4B3FF7-DADE-44D9-88CD-297C878E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2F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532F6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2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2F6"/>
    <w:rPr>
      <w:sz w:val="18"/>
      <w:szCs w:val="18"/>
    </w:rPr>
  </w:style>
  <w:style w:type="character" w:customStyle="1" w:styleId="40">
    <w:name w:val="标题 4 字符"/>
    <w:basedOn w:val="a0"/>
    <w:link w:val="4"/>
    <w:rsid w:val="00E532F6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E532F6"/>
    <w:rPr>
      <w:color w:val="808080"/>
    </w:rPr>
  </w:style>
  <w:style w:type="table" w:customStyle="1" w:styleId="1">
    <w:name w:val="网格型1"/>
    <w:basedOn w:val="a1"/>
    <w:next w:val="a8"/>
    <w:uiPriority w:val="59"/>
    <w:rsid w:val="00E532F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532F6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532F6"/>
    <w:rPr>
      <w:b/>
      <w:bCs/>
      <w:sz w:val="32"/>
      <w:szCs w:val="32"/>
    </w:rPr>
  </w:style>
  <w:style w:type="table" w:styleId="a8">
    <w:name w:val="Table Grid"/>
    <w:basedOn w:val="a1"/>
    <w:uiPriority w:val="39"/>
    <w:rsid w:val="00E53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848E6086C143389BEA86C348713B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262395-A0D9-443A-AA09-D63F71F06D03}"/>
      </w:docPartPr>
      <w:docPartBody>
        <w:p w:rsidR="007851CE" w:rsidRDefault="0036227A" w:rsidP="0036227A">
          <w:pPr>
            <w:pStyle w:val="82848E6086C143389BEA86C348713B5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A78A0022F3A4317BAEC24793551B1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F28AFA-16BE-4F85-B3AE-01B00651812A}"/>
      </w:docPartPr>
      <w:docPartBody>
        <w:p w:rsidR="007851CE" w:rsidRDefault="0036227A" w:rsidP="0036227A">
          <w:pPr>
            <w:pStyle w:val="BA78A0022F3A4317BAEC24793551B1A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CE2ECE94C5D45B4A16287083B6AD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661F4B-E997-48EC-9E65-3EF28F67BB86}"/>
      </w:docPartPr>
      <w:docPartBody>
        <w:p w:rsidR="007851CE" w:rsidRDefault="0036227A" w:rsidP="0036227A">
          <w:pPr>
            <w:pStyle w:val="1CE2ECE94C5D45B4A16287083B6ADC5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7A"/>
    <w:rsid w:val="0036227A"/>
    <w:rsid w:val="0037656E"/>
    <w:rsid w:val="007851CE"/>
    <w:rsid w:val="007D5099"/>
    <w:rsid w:val="00C210D8"/>
    <w:rsid w:val="00E778E8"/>
    <w:rsid w:val="00F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227A"/>
    <w:rPr>
      <w:color w:val="808080"/>
    </w:rPr>
  </w:style>
  <w:style w:type="paragraph" w:customStyle="1" w:styleId="82848E6086C143389BEA86C348713B57">
    <w:name w:val="82848E6086C143389BEA86C348713B57"/>
    <w:rsid w:val="0036227A"/>
    <w:pPr>
      <w:widowControl w:val="0"/>
      <w:jc w:val="both"/>
    </w:pPr>
  </w:style>
  <w:style w:type="paragraph" w:customStyle="1" w:styleId="BA78A0022F3A4317BAEC24793551B1AD">
    <w:name w:val="BA78A0022F3A4317BAEC24793551B1AD"/>
    <w:rsid w:val="0036227A"/>
    <w:pPr>
      <w:widowControl w:val="0"/>
      <w:jc w:val="both"/>
    </w:pPr>
  </w:style>
  <w:style w:type="paragraph" w:customStyle="1" w:styleId="1CE2ECE94C5D45B4A16287083B6ADC59">
    <w:name w:val="1CE2ECE94C5D45B4A16287083B6ADC59"/>
    <w:rsid w:val="0036227A"/>
    <w:pPr>
      <w:widowControl w:val="0"/>
      <w:jc w:val="both"/>
    </w:pPr>
  </w:style>
  <w:style w:type="paragraph" w:customStyle="1" w:styleId="A9FF5E3DF2E84946BB714F69EDCAFB34">
    <w:name w:val="A9FF5E3DF2E84946BB714F69EDCAFB34"/>
    <w:rsid w:val="0036227A"/>
    <w:pPr>
      <w:widowControl w:val="0"/>
      <w:jc w:val="both"/>
    </w:pPr>
  </w:style>
  <w:style w:type="paragraph" w:customStyle="1" w:styleId="C8BE08D2B26D407BB84F71703932E933">
    <w:name w:val="C8BE08D2B26D407BB84F71703932E933"/>
    <w:rsid w:val="0036227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Administrator</cp:lastModifiedBy>
  <cp:revision>7</cp:revision>
  <dcterms:created xsi:type="dcterms:W3CDTF">2019-07-12T07:50:00Z</dcterms:created>
  <dcterms:modified xsi:type="dcterms:W3CDTF">2022-02-27T14:25:00Z</dcterms:modified>
</cp:coreProperties>
</file>