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项目名称：院舍如庠序，林中自隐屋——基于负碳视角下社区活动中心改造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建筑面积：3916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用地面积：17269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