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BB760" w14:textId="77777777" w:rsidR="00395669" w:rsidRDefault="00395669" w:rsidP="00395669">
      <w:pPr>
        <w:pStyle w:val="1"/>
        <w:jc w:val="center"/>
      </w:pPr>
    </w:p>
    <w:p w14:paraId="6266EC9D" w14:textId="77777777" w:rsidR="00395669" w:rsidRDefault="00395669" w:rsidP="00395669">
      <w:pPr>
        <w:pStyle w:val="1"/>
        <w:jc w:val="center"/>
      </w:pPr>
    </w:p>
    <w:p w14:paraId="21901DED" w14:textId="77777777" w:rsidR="00395669" w:rsidRDefault="00395669" w:rsidP="00395669">
      <w:pPr>
        <w:pStyle w:val="1"/>
        <w:jc w:val="center"/>
      </w:pPr>
    </w:p>
    <w:p w14:paraId="30D8CD3D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08466339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0F592ED1" w14:textId="77777777" w:rsidR="00395669" w:rsidRDefault="00395669" w:rsidP="00395669">
      <w:pPr>
        <w:pStyle w:val="a3"/>
        <w:jc w:val="left"/>
      </w:pPr>
    </w:p>
    <w:p w14:paraId="6B65C8BD" w14:textId="654AE85A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     </w:t>
      </w:r>
      <w:bookmarkStart w:id="0" w:name="工程名称"/>
      <w:r w:rsidR="00AD432F" w:rsidRPr="00AD432F">
        <w:rPr>
          <w:rFonts w:hint="eastAsia"/>
          <w:u w:val="single"/>
        </w:rPr>
        <w:t>成都南新村菜市场改造</w:t>
      </w:r>
      <w:bookmarkEnd w:id="0"/>
      <w:r w:rsidRPr="00AD432F">
        <w:rPr>
          <w:rFonts w:hint="eastAsia"/>
          <w:b w:val="0"/>
          <w:u w:val="single"/>
        </w:rPr>
        <w:t xml:space="preserve"> </w:t>
      </w:r>
      <w:r>
        <w:rPr>
          <w:rFonts w:hint="eastAsia"/>
          <w:b w:val="0"/>
          <w:u w:val="single"/>
        </w:rPr>
        <w:t xml:space="preserve">              </w:t>
      </w:r>
    </w:p>
    <w:p w14:paraId="3AD2D912" w14:textId="77777777" w:rsidR="00395669" w:rsidRDefault="00395669" w:rsidP="00395669"/>
    <w:p w14:paraId="45DE5C48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7E8720B3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20FE7E79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5E469CC8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55F980AB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5FC9FC0E" w14:textId="65CC4874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AD432F">
        <w:rPr>
          <w:rFonts w:ascii="MS Mincho" w:hAnsi="MS Mincho" w:cs="MS Mincho"/>
          <w:kern w:val="0"/>
          <w:sz w:val="25"/>
          <w:szCs w:val="25"/>
          <w:u w:val="single"/>
        </w:rPr>
        <w:t>20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62D7A06B" w14:textId="389B7EB1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E90C41">
        <w:rPr>
          <w:rFonts w:ascii="MS Mincho" w:hAnsi="MS Mincho" w:cs="MS Mincho"/>
          <w:kern w:val="0"/>
          <w:sz w:val="25"/>
          <w:szCs w:val="25"/>
          <w:u w:val="single"/>
        </w:rPr>
        <w:t>30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053201F7" w14:textId="5BF2548D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E90C41">
        <w:rPr>
          <w:rFonts w:ascii="MS Mincho" w:hAnsi="MS Mincho" w:cs="MS Mincho"/>
          <w:kern w:val="0"/>
          <w:sz w:val="25"/>
          <w:szCs w:val="25"/>
          <w:u w:val="single"/>
        </w:rPr>
        <w:t>35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6A821314" w14:textId="68BA513A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E90C41">
        <w:rPr>
          <w:rFonts w:ascii="MS Mincho" w:hAnsi="MS Mincho" w:cs="MS Mincho"/>
          <w:kern w:val="0"/>
          <w:sz w:val="25"/>
          <w:szCs w:val="25"/>
          <w:u w:val="single"/>
        </w:rPr>
        <w:t>80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1B22E8DE" w14:textId="6ADB3863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</w:t>
      </w:r>
      <w:r w:rsidR="00E90C41">
        <w:rPr>
          <w:rFonts w:ascii="MS Mincho" w:hAnsi="MS Mincho" w:cs="MS Mincho"/>
          <w:kern w:val="0"/>
          <w:sz w:val="25"/>
          <w:szCs w:val="25"/>
          <w:u w:val="single"/>
        </w:rPr>
        <w:t>1531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254C5721" w14:textId="25111A66" w:rsidR="00395669" w:rsidRDefault="00395669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E90C41">
        <w:rPr>
          <w:rFonts w:ascii="MS Mincho" w:hAnsi="MS Mincho" w:cs="MS Mincho"/>
          <w:kern w:val="0"/>
          <w:sz w:val="25"/>
          <w:szCs w:val="25"/>
          <w:u w:val="single"/>
        </w:rPr>
        <w:t>1831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7CB75597" w14:textId="48100ADA" w:rsidR="00F57482" w:rsidRPr="00F57482" w:rsidRDefault="00F57482" w:rsidP="00395669">
      <w:pPr>
        <w:rPr>
          <w:rFonts w:ascii="MS Mincho" w:hAnsi="MS Mincho" w:cs="MS Mincho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AD432F">
        <w:rPr>
          <w:rFonts w:ascii="MS Mincho" w:hAnsi="MS Mincho" w:cs="MS Mincho"/>
          <w:kern w:val="0"/>
          <w:sz w:val="25"/>
          <w:szCs w:val="25"/>
          <w:u w:val="single"/>
        </w:rPr>
        <w:t>6109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205B826F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71A7AA79" w14:textId="77777777" w:rsid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4843CF1B" w14:textId="064667F2" w:rsidR="00F57482" w:rsidRPr="00F57482" w:rsidRDefault="00F57482" w:rsidP="00F57482">
      <w:pPr>
        <w:ind w:firstLine="420"/>
        <w:rPr>
          <w:rFonts w:ascii="MS Mincho" w:hAnsi="MS Mincho" w:cs="MS Mincho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 w:rsidR="00E90C41">
        <w:rPr>
          <w:rFonts w:ascii="MS Mincho" w:hAnsi="MS Mincho" w:cs="MS Mincho"/>
          <w:kern w:val="0"/>
          <w:sz w:val="25"/>
          <w:szCs w:val="25"/>
          <w:u w:val="single"/>
        </w:rPr>
        <w:t>3.13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</w:t>
      </w:r>
    </w:p>
    <w:p w14:paraId="6C6D0F0E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2EE77A88" w14:textId="496BAEFE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E90C41">
        <w:t>3.34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395669"/>
    <w:rsid w:val="005D4F88"/>
    <w:rsid w:val="008D311B"/>
    <w:rsid w:val="00AD432F"/>
    <w:rsid w:val="00E90C41"/>
    <w:rsid w:val="00F57482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0CA2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OF70219</cp:lastModifiedBy>
  <cp:revision>5</cp:revision>
  <dcterms:created xsi:type="dcterms:W3CDTF">2020-01-10T08:38:00Z</dcterms:created>
  <dcterms:modified xsi:type="dcterms:W3CDTF">2022-02-27T11:25:00Z</dcterms:modified>
</cp:coreProperties>
</file>