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87DC" w14:textId="741D5A20" w:rsidR="00F502B2" w:rsidRDefault="00F502B2" w:rsidP="00F502B2">
      <w:pPr>
        <w:jc w:val="center"/>
      </w:pPr>
      <w:r>
        <w:rPr>
          <w:rFonts w:hint="eastAsia"/>
        </w:rPr>
        <w:t>给排水管道、设备、设施相关标识设置说明</w:t>
      </w:r>
    </w:p>
    <w:p w14:paraId="41B9B858" w14:textId="77777777" w:rsidR="00E20894" w:rsidRDefault="00F502B2">
      <w:r>
        <w:t>一、一般</w:t>
      </w:r>
      <w:r>
        <w:rPr>
          <w:rFonts w:hint="eastAsia"/>
        </w:rPr>
        <w:t>规</w:t>
      </w:r>
      <w:r>
        <w:t>定</w:t>
      </w:r>
      <w:r>
        <w:br/>
      </w:r>
      <w:r>
        <w:br/>
        <w:t>1.1本</w:t>
      </w:r>
      <w:r>
        <w:rPr>
          <w:rFonts w:hint="eastAsia"/>
        </w:rPr>
        <w:t>标准适</w:t>
      </w:r>
      <w:r>
        <w:t>用于給排水管道、采暖管道、</w:t>
      </w:r>
      <w:r>
        <w:rPr>
          <w:rFonts w:hint="eastAsia"/>
        </w:rPr>
        <w:t>风</w:t>
      </w:r>
      <w:r>
        <w:t>管、</w:t>
      </w:r>
      <w:proofErr w:type="gramStart"/>
      <w:r>
        <w:t>岡冂</w:t>
      </w:r>
      <w:proofErr w:type="gramEnd"/>
      <w:r>
        <w:t>及水</w:t>
      </w:r>
      <w:r>
        <w:rPr>
          <w:rFonts w:hint="eastAsia"/>
        </w:rPr>
        <w:t>泵设备等标识</w:t>
      </w:r>
      <w:r>
        <w:t>的制作.</w:t>
      </w:r>
      <w:r>
        <w:br/>
        <w:t>1.2</w:t>
      </w:r>
      <w:r>
        <w:rPr>
          <w:rFonts w:hint="eastAsia"/>
        </w:rPr>
        <w:t>应</w:t>
      </w:r>
      <w:r>
        <w:t>在土建</w:t>
      </w:r>
      <w:proofErr w:type="gramStart"/>
      <w:r>
        <w:t>墻</w:t>
      </w:r>
      <w:proofErr w:type="gramEnd"/>
      <w:r>
        <w:t>体及</w:t>
      </w:r>
      <w:r>
        <w:rPr>
          <w:rFonts w:hint="eastAsia"/>
        </w:rPr>
        <w:t>顶</w:t>
      </w:r>
      <w:r>
        <w:t>棚等施工完成后迸行.</w:t>
      </w:r>
      <w:r>
        <w:br/>
        <w:t>1.3</w:t>
      </w:r>
      <w:r>
        <w:rPr>
          <w:rFonts w:hint="eastAsia"/>
        </w:rPr>
        <w:t>标识</w:t>
      </w:r>
      <w:r>
        <w:t>施エ前管道面漆施</w:t>
      </w:r>
      <w:r w:rsidR="00E20894">
        <w:rPr>
          <w:rFonts w:hint="eastAsia"/>
        </w:rPr>
        <w:t>工</w:t>
      </w:r>
      <w:proofErr w:type="gramStart"/>
      <w:r>
        <w:t>貭量座已</w:t>
      </w:r>
      <w:proofErr w:type="gramEnd"/>
      <w:r>
        <w:rPr>
          <w:rFonts w:hint="eastAsia"/>
        </w:rPr>
        <w:t>验</w:t>
      </w:r>
      <w:r>
        <w:t>收合格。</w:t>
      </w:r>
      <w:r>
        <w:br/>
        <w:t>1.4使用自噴漆噴</w:t>
      </w:r>
      <w:r>
        <w:rPr>
          <w:rFonts w:hint="eastAsia"/>
        </w:rPr>
        <w:t>涂标识</w:t>
      </w:r>
      <w:r>
        <w:t>施工的，施工</w:t>
      </w:r>
      <w:r>
        <w:rPr>
          <w:rFonts w:hint="eastAsia"/>
        </w:rPr>
        <w:t>时应</w:t>
      </w:r>
      <w:r>
        <w:t>做好土建成品</w:t>
      </w:r>
      <w:r w:rsidR="00E20894">
        <w:rPr>
          <w:rFonts w:hint="eastAsia"/>
        </w:rPr>
        <w:t>保护</w:t>
      </w:r>
      <w:r>
        <w:t>工作.</w:t>
      </w:r>
      <w:r>
        <w:br/>
      </w:r>
      <w:r>
        <w:br/>
        <w:t>二、施工准</w:t>
      </w:r>
      <w:r w:rsidR="00E20894">
        <w:rPr>
          <w:rFonts w:hint="eastAsia"/>
        </w:rPr>
        <w:t>备</w:t>
      </w:r>
      <w:r>
        <w:br/>
        <w:t>2.1材料:自噴漆或不干</w:t>
      </w:r>
      <w:r w:rsidR="00E20894">
        <w:rPr>
          <w:rFonts w:hint="eastAsia"/>
        </w:rPr>
        <w:t>胶纸</w:t>
      </w:r>
      <w:r>
        <w:t>、PVC板、尼</w:t>
      </w:r>
      <w:r w:rsidR="00E20894">
        <w:rPr>
          <w:rFonts w:hint="eastAsia"/>
        </w:rPr>
        <w:t>龙扎</w:t>
      </w:r>
      <w:r>
        <w:t>帯等.</w:t>
      </w:r>
      <w:r>
        <w:br/>
        <w:t>2.2エ具:剪刀、裁紙刀、</w:t>
      </w:r>
      <w:r w:rsidR="00E20894">
        <w:rPr>
          <w:rFonts w:hint="eastAsia"/>
        </w:rPr>
        <w:t>钢</w:t>
      </w:r>
      <w:r>
        <w:t>板尺等.</w:t>
      </w:r>
      <w:r>
        <w:br/>
      </w:r>
      <w:r>
        <w:br/>
        <w:t>三、施工工</w:t>
      </w:r>
      <w:r w:rsidR="00E20894">
        <w:rPr>
          <w:rFonts w:hint="eastAsia"/>
        </w:rPr>
        <w:t>艺</w:t>
      </w:r>
      <w:r>
        <w:t>流程及操作要点</w:t>
      </w:r>
      <w:r>
        <w:br/>
        <w:t>3.1管道</w:t>
      </w:r>
      <w:r w:rsidR="00E20894">
        <w:rPr>
          <w:rFonts w:hint="eastAsia"/>
        </w:rPr>
        <w:t>标识</w:t>
      </w:r>
      <w:r>
        <w:t>工</w:t>
      </w:r>
      <w:r w:rsidR="00E20894">
        <w:rPr>
          <w:rFonts w:hint="eastAsia"/>
        </w:rPr>
        <w:t>艺</w:t>
      </w:r>
      <w:r>
        <w:br/>
        <w:t>3.1.1</w:t>
      </w:r>
      <w:r w:rsidR="00E20894">
        <w:rPr>
          <w:rFonts w:hint="eastAsia"/>
        </w:rPr>
        <w:t>工艺</w:t>
      </w:r>
      <w:r>
        <w:t>流程:</w:t>
      </w:r>
      <w:r>
        <w:br/>
      </w:r>
      <w:r w:rsidR="00E20894">
        <w:rPr>
          <w:rFonts w:hint="eastAsia"/>
        </w:rPr>
        <w:t>图样设计</w:t>
      </w:r>
      <w:r>
        <w:t>+模板制作或</w:t>
      </w:r>
      <w:r w:rsidR="00E20894">
        <w:rPr>
          <w:rFonts w:hint="eastAsia"/>
        </w:rPr>
        <w:t>图样</w:t>
      </w:r>
      <w:r>
        <w:t>制作-位置</w:t>
      </w:r>
      <w:r w:rsidR="00E20894">
        <w:rPr>
          <w:rFonts w:hint="eastAsia"/>
        </w:rPr>
        <w:t>确定</w:t>
      </w:r>
      <w:r>
        <w:t>及清理</w:t>
      </w:r>
      <w:proofErr w:type="gramStart"/>
      <w:r>
        <w:t>一</w:t>
      </w:r>
      <w:proofErr w:type="gramEnd"/>
      <w:r w:rsidR="00E20894">
        <w:rPr>
          <w:rFonts w:hint="eastAsia"/>
        </w:rPr>
        <w:t>喷涂或粘贴</w:t>
      </w:r>
    </w:p>
    <w:p w14:paraId="251784F3" w14:textId="67ECA30E" w:rsidR="00F502B2" w:rsidRDefault="00F502B2">
      <w:r>
        <w:t>3.1.2操作要点:</w:t>
      </w:r>
      <w:r w:rsidR="00434596" w:rsidRPr="00434596">
        <w:t xml:space="preserve"> </w:t>
      </w:r>
      <w:r w:rsidR="00434596">
        <w:t>(1)标识部位应选在</w:t>
      </w:r>
      <w:proofErr w:type="gramStart"/>
      <w:r w:rsidR="00434596">
        <w:t>宜观察</w:t>
      </w:r>
      <w:proofErr w:type="gramEnd"/>
      <w:r w:rsidR="00434596">
        <w:t>部位。应设置在便于操作、观察的直线段上，避开管件等部位，成排管道标识应整齐一致。</w:t>
      </w:r>
      <w:r w:rsidR="00434596">
        <w:br/>
        <w:t>(2)垂直管道宜标识在朝向通道侧管道轴线中心，成排管道以满足标识高度的直线段最短管道为基准，依次一致标识。</w:t>
      </w:r>
      <w:r w:rsidR="00434596">
        <w:br/>
        <w:t>(3)水管道在标识时，水平管道轴线距地小于1.5m时，标识在管道正上方;在1.5m~2.0m时，标识在正视侧面;大于2. 0m时，标识在正下方或侧面。风管道在标识时，标识在正视侧面。</w:t>
      </w:r>
      <w:r w:rsidR="00434596">
        <w:br/>
        <w:t>(4)标识内容应反映系统名称及编号、介质流向;标识形式包括颜色、色环、文字、箭头。</w:t>
      </w:r>
      <w:r w:rsidR="00434596">
        <w:br/>
        <w:t>(5)标识所采用的颜色应根据管道面色确定，依照表3.1-1.</w:t>
      </w:r>
      <w:r w:rsidR="00434596">
        <w:br/>
      </w:r>
      <w:r w:rsidR="00434596">
        <w:br/>
        <w:t>表3.1-1常用管</w:t>
      </w:r>
      <w:proofErr w:type="gramStart"/>
      <w:r w:rsidR="00434596">
        <w:t>遒</w:t>
      </w:r>
      <w:proofErr w:type="gramEnd"/>
      <w:r w:rsidR="00434596">
        <w:t>标识颜色对照一览表</w:t>
      </w:r>
    </w:p>
    <w:p w14:paraId="7C382BF2" w14:textId="77777777" w:rsidR="00434596" w:rsidRDefault="00434596">
      <w:pPr>
        <w:rPr>
          <w:rFonts w:hint="eastAsia"/>
        </w:rPr>
      </w:pPr>
    </w:p>
    <w:sectPr w:rsidR="00434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B2"/>
    <w:rsid w:val="00434596"/>
    <w:rsid w:val="00E20894"/>
    <w:rsid w:val="00F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AEE6"/>
  <w15:chartTrackingRefBased/>
  <w15:docId w15:val="{AEA00071-BBAA-4A52-97F8-3F12D962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2</cp:revision>
  <dcterms:created xsi:type="dcterms:W3CDTF">2022-02-28T08:53:00Z</dcterms:created>
  <dcterms:modified xsi:type="dcterms:W3CDTF">2022-02-28T09:26:00Z</dcterms:modified>
</cp:coreProperties>
</file>