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emf" ContentType="image/x-emf"/>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长沙</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2022年01月02日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b2bfae3df549dc"/>
                    <a:stretch>
                      <a:fillRect/>
                    </a:stretch>
                  </pic:blipFill>
                  <pic:spPr>
                    <a:xfrm>
                      <a:off x="0" y="0"/>
                      <a:ext cx="1514634" cy="1514634"/>
                    </a:xfrm>
                    <a:prstGeom prst="rect">
                      <a:avLst/>
                    </a:prstGeom>
                  </pic:spPr>
                </pic:pic>
              </a:graphicData>
            </a:graphic>
          </wp:inline>
        </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bookmarkStart w:id="8" w:name="_GoBack"/>
            <w:bookmarkEnd w:id="8"/>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815874" w:rsidRPr="00815874" w:rsidRDefault="00D40158" w:rsidP="004C7D33">
      <w:pPr>
        <w:pStyle w:val="10"/>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bookmarkStart w:id="9" w:name="目录"/>
      <w:r w:rsidR="00815874" w:rsidRPr="00FD7104">
        <w:rPr>
          <w:rStyle w:val="a6"/>
        </w:rPr>
        <w:fldChar w:fldCharType="begin"/>
      </w:r>
      <w:r w:rsidR="00815874" w:rsidRPr="00FD7104">
        <w:rPr>
          <w:rStyle w:val="a6"/>
        </w:rPr>
        <w:instrText xml:space="preserve"> </w:instrText>
      </w:r>
      <w:r w:rsidR="00815874">
        <w:instrText>HYPERLINK \l "_Toc452110259"</w:instrText>
      </w:r>
      <w:r w:rsidR="00815874" w:rsidRPr="00FD7104">
        <w:rPr>
          <w:rStyle w:val="a6"/>
        </w:rPr>
        <w:instrText xml:space="preserve"> </w:instrText>
      </w:r>
      <w:r w:rsidR="00815874" w:rsidRPr="00FD7104">
        <w:rPr>
          <w:rStyle w:val="a6"/>
        </w:rPr>
        <w:fldChar w:fldCharType="separate"/>
      </w:r>
      <w:r w:rsidR="00815874" w:rsidRPr="00FD7104">
        <w:rPr>
          <w:rStyle w:val="a6"/>
        </w:rPr>
        <w:t>1</w:t>
      </w:r>
      <w:r w:rsidR="00815874" w:rsidRPr="00815874">
        <w:rPr>
          <w:rFonts w:ascii="Calibri" w:hAnsi="Calibri"/>
          <w:b w:val="0"/>
          <w:bCs w:val="0"/>
          <w:szCs w:val="22"/>
        </w:rPr>
        <w:tab/>
      </w:r>
      <w:r w:rsidR="00815874" w:rsidRPr="00FD7104">
        <w:rPr>
          <w:rStyle w:val="a6"/>
          <w:rFonts w:hint="eastAsia"/>
        </w:rPr>
        <w:t>项目概况</w:t>
      </w:r>
      <w:r w:rsidR="00815874">
        <w:rPr>
          <w:webHidden/>
        </w:rPr>
        <w:tab/>
      </w:r>
      <w:r w:rsidR="00815874">
        <w:rPr>
          <w:webHidden/>
        </w:rPr>
        <w:fldChar w:fldCharType="begin"/>
      </w:r>
      <w:r w:rsidR="00815874">
        <w:rPr>
          <w:webHidden/>
        </w:rPr>
        <w:instrText xml:space="preserve"> PAGEREF _Toc452110259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r w:rsidR="00815874" w:rsidRPr="00FD7104">
        <w:rPr>
          <w:rStyle w:val="a6"/>
        </w:rPr>
        <w:fldChar w:fldCharType="end"/>
      </w:r>
    </w:p>
    <w:p w:rsidR="00815874" w:rsidRPr="00815874" w:rsidRDefault="00FB6C39" w:rsidP="004C7D33">
      <w:pPr>
        <w:pStyle w:val="20"/>
        <w:spacing w:line="240" w:lineRule="auto"/>
        <w:rPr>
          <w:rFonts w:ascii="Calibri" w:hAnsi="Calibri"/>
          <w:szCs w:val="22"/>
        </w:rPr>
      </w:pPr>
      <w:hyperlink w:anchor="_Toc452110260" w:history="1">
        <w:r w:rsidR="00815874" w:rsidRPr="00FD7104">
          <w:rPr>
            <w:rStyle w:val="a6"/>
            <w:lang w:val="en-GB"/>
          </w:rPr>
          <w:t>1.1</w:t>
        </w:r>
        <w:r w:rsidR="00815874" w:rsidRPr="00815874">
          <w:rPr>
            <w:rFonts w:ascii="Calibri" w:hAnsi="Calibri"/>
            <w:szCs w:val="22"/>
          </w:rPr>
          <w:tab/>
        </w:r>
        <w:r w:rsidR="00815874" w:rsidRPr="00FD7104">
          <w:rPr>
            <w:rStyle w:val="a6"/>
            <w:rFonts w:hint="eastAsia"/>
          </w:rPr>
          <w:t>总平面图</w:t>
        </w:r>
        <w:r w:rsidR="00815874">
          <w:rPr>
            <w:webHidden/>
          </w:rPr>
          <w:tab/>
        </w:r>
        <w:r w:rsidR="00815874">
          <w:rPr>
            <w:webHidden/>
          </w:rPr>
          <w:fldChar w:fldCharType="begin"/>
        </w:r>
        <w:r w:rsidR="00815874">
          <w:rPr>
            <w:webHidden/>
          </w:rPr>
          <w:instrText xml:space="preserve"> PAGEREF _Toc452110260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1" w:history="1">
        <w:r w:rsidR="00815874" w:rsidRPr="00FD7104">
          <w:rPr>
            <w:rStyle w:val="a6"/>
            <w:lang w:val="en-GB"/>
          </w:rPr>
          <w:t>1.2</w:t>
        </w:r>
        <w:r w:rsidR="00815874" w:rsidRPr="00815874">
          <w:rPr>
            <w:rFonts w:ascii="Calibri" w:hAnsi="Calibri"/>
            <w:szCs w:val="22"/>
          </w:rPr>
          <w:tab/>
        </w:r>
        <w:r w:rsidR="00815874" w:rsidRPr="00FD7104">
          <w:rPr>
            <w:rStyle w:val="a6"/>
            <w:rFonts w:hint="eastAsia"/>
          </w:rPr>
          <w:t>模型观察</w:t>
        </w:r>
        <w:r w:rsidR="00815874">
          <w:rPr>
            <w:webHidden/>
          </w:rPr>
          <w:tab/>
        </w:r>
        <w:r w:rsidR="00815874">
          <w:rPr>
            <w:webHidden/>
          </w:rPr>
          <w:fldChar w:fldCharType="begin"/>
        </w:r>
        <w:r w:rsidR="00815874">
          <w:rPr>
            <w:webHidden/>
          </w:rPr>
          <w:instrText xml:space="preserve"> PAGEREF _Toc452110261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2" w:history="1">
        <w:r w:rsidR="00815874" w:rsidRPr="00FD7104">
          <w:rPr>
            <w:rStyle w:val="a6"/>
            <w:lang w:val="en-GB"/>
          </w:rPr>
          <w:t>1.3</w:t>
        </w:r>
        <w:r w:rsidR="00815874" w:rsidRPr="00815874">
          <w:rPr>
            <w:rFonts w:ascii="Calibri" w:hAnsi="Calibri"/>
            <w:szCs w:val="22"/>
          </w:rPr>
          <w:tab/>
        </w:r>
        <w:r w:rsidR="00815874" w:rsidRPr="00FD7104">
          <w:rPr>
            <w:rStyle w:val="a6"/>
            <w:rFonts w:hint="eastAsia"/>
          </w:rPr>
          <w:t>三维视图</w:t>
        </w:r>
        <w:r w:rsidR="00815874">
          <w:rPr>
            <w:webHidden/>
          </w:rPr>
          <w:tab/>
        </w:r>
        <w:r w:rsidR="00815874">
          <w:rPr>
            <w:webHidden/>
          </w:rPr>
          <w:fldChar w:fldCharType="begin"/>
        </w:r>
        <w:r w:rsidR="00815874">
          <w:rPr>
            <w:webHidden/>
          </w:rPr>
          <w:instrText xml:space="preserve"> PAGEREF _Toc452110262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3" w:history="1">
        <w:r w:rsidR="00815874" w:rsidRPr="00FD7104">
          <w:rPr>
            <w:rStyle w:val="a6"/>
          </w:rPr>
          <w:t>2</w:t>
        </w:r>
        <w:r w:rsidR="00815874" w:rsidRPr="00815874">
          <w:rPr>
            <w:rFonts w:ascii="Calibri" w:hAnsi="Calibri"/>
            <w:b w:val="0"/>
            <w:bCs w:val="0"/>
            <w:szCs w:val="22"/>
          </w:rPr>
          <w:tab/>
        </w:r>
        <w:r w:rsidR="00815874" w:rsidRPr="00FD7104">
          <w:rPr>
            <w:rStyle w:val="a6"/>
            <w:rFonts w:hint="eastAsia"/>
          </w:rPr>
          <w:t>计算依据</w:t>
        </w:r>
        <w:r w:rsidR="00815874">
          <w:rPr>
            <w:webHidden/>
          </w:rPr>
          <w:tab/>
        </w:r>
        <w:r w:rsidR="00815874">
          <w:rPr>
            <w:webHidden/>
          </w:rPr>
          <w:fldChar w:fldCharType="begin"/>
        </w:r>
        <w:r w:rsidR="00815874">
          <w:rPr>
            <w:webHidden/>
          </w:rPr>
          <w:instrText xml:space="preserve"> PAGEREF _Toc452110263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4" w:history="1">
        <w:r w:rsidR="00815874" w:rsidRPr="00FD7104">
          <w:rPr>
            <w:rStyle w:val="a6"/>
          </w:rPr>
          <w:t>3</w:t>
        </w:r>
        <w:r w:rsidR="00815874" w:rsidRPr="00815874">
          <w:rPr>
            <w:rFonts w:ascii="Calibri" w:hAnsi="Calibri"/>
            <w:b w:val="0"/>
            <w:bCs w:val="0"/>
            <w:szCs w:val="22"/>
          </w:rPr>
          <w:tab/>
        </w:r>
        <w:r w:rsidR="00815874" w:rsidRPr="00FD7104">
          <w:rPr>
            <w:rStyle w:val="a6"/>
            <w:rFonts w:hint="eastAsia"/>
          </w:rPr>
          <w:t>参考标准</w:t>
        </w:r>
        <w:r w:rsidR="00815874">
          <w:rPr>
            <w:webHidden/>
          </w:rPr>
          <w:tab/>
        </w:r>
        <w:r w:rsidR="00815874">
          <w:rPr>
            <w:webHidden/>
          </w:rPr>
          <w:fldChar w:fldCharType="begin"/>
        </w:r>
        <w:r w:rsidR="00815874">
          <w:rPr>
            <w:webHidden/>
          </w:rPr>
          <w:instrText xml:space="preserve"> PAGEREF _Toc452110264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5" w:history="1">
        <w:r w:rsidR="00815874" w:rsidRPr="00FD7104">
          <w:rPr>
            <w:rStyle w:val="a6"/>
          </w:rPr>
          <w:t>4</w:t>
        </w:r>
        <w:r w:rsidR="00815874" w:rsidRPr="00815874">
          <w:rPr>
            <w:rFonts w:ascii="Calibri" w:hAnsi="Calibri"/>
            <w:b w:val="0"/>
            <w:bCs w:val="0"/>
            <w:szCs w:val="22"/>
          </w:rPr>
          <w:tab/>
        </w:r>
        <w:r w:rsidR="00815874" w:rsidRPr="00FD7104">
          <w:rPr>
            <w:rStyle w:val="a6"/>
            <w:rFonts w:hint="eastAsia"/>
          </w:rPr>
          <w:t>计算原理</w:t>
        </w:r>
        <w:r w:rsidR="00815874">
          <w:rPr>
            <w:webHidden/>
          </w:rPr>
          <w:tab/>
        </w:r>
        <w:r w:rsidR="00815874">
          <w:rPr>
            <w:webHidden/>
          </w:rPr>
          <w:fldChar w:fldCharType="begin"/>
        </w:r>
        <w:r w:rsidR="00815874">
          <w:rPr>
            <w:webHidden/>
          </w:rPr>
          <w:instrText xml:space="preserve"> PAGEREF _Toc452110265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6" w:history="1">
        <w:r w:rsidR="00815874" w:rsidRPr="00FD7104">
          <w:rPr>
            <w:rStyle w:val="a6"/>
            <w:lang w:val="en-GB"/>
          </w:rPr>
          <w:t>4.1</w:t>
        </w:r>
        <w:r w:rsidR="00815874" w:rsidRPr="00815874">
          <w:rPr>
            <w:rFonts w:ascii="Calibri" w:hAnsi="Calibri"/>
            <w:szCs w:val="22"/>
          </w:rPr>
          <w:tab/>
        </w:r>
        <w:r w:rsidR="00815874" w:rsidRPr="00FD7104">
          <w:rPr>
            <w:rStyle w:val="a6"/>
            <w:rFonts w:hint="eastAsia"/>
          </w:rPr>
          <w:t>湍流模型</w:t>
        </w:r>
        <w:r w:rsidR="00815874">
          <w:rPr>
            <w:webHidden/>
          </w:rPr>
          <w:tab/>
        </w:r>
        <w:r w:rsidR="00815874">
          <w:rPr>
            <w:webHidden/>
          </w:rPr>
          <w:fldChar w:fldCharType="begin"/>
        </w:r>
        <w:r w:rsidR="00815874">
          <w:rPr>
            <w:webHidden/>
          </w:rPr>
          <w:instrText xml:space="preserve"> PAGEREF _Toc452110266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7" w:history="1">
        <w:r w:rsidR="00815874" w:rsidRPr="00FD7104">
          <w:rPr>
            <w:rStyle w:val="a6"/>
            <w:lang w:val="en-GB"/>
          </w:rPr>
          <w:t>4.2</w:t>
        </w:r>
        <w:r w:rsidR="00815874" w:rsidRPr="00815874">
          <w:rPr>
            <w:rFonts w:ascii="Calibri" w:hAnsi="Calibri"/>
            <w:szCs w:val="22"/>
          </w:rPr>
          <w:tab/>
        </w:r>
        <w:r w:rsidR="00815874" w:rsidRPr="00FD7104">
          <w:rPr>
            <w:rStyle w:val="a6"/>
            <w:rFonts w:hint="eastAsia"/>
          </w:rPr>
          <w:t>边界条件</w:t>
        </w:r>
        <w:r w:rsidR="00815874">
          <w:rPr>
            <w:webHidden/>
          </w:rPr>
          <w:tab/>
        </w:r>
        <w:r w:rsidR="00815874">
          <w:rPr>
            <w:webHidden/>
          </w:rPr>
          <w:fldChar w:fldCharType="begin"/>
        </w:r>
        <w:r w:rsidR="00815874">
          <w:rPr>
            <w:webHidden/>
          </w:rPr>
          <w:instrText xml:space="preserve"> PAGEREF _Toc452110267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8" w:history="1">
        <w:r w:rsidR="00815874" w:rsidRPr="00FD7104">
          <w:rPr>
            <w:rStyle w:val="a6"/>
            <w:lang w:val="en-GB"/>
          </w:rPr>
          <w:t>4.3</w:t>
        </w:r>
        <w:r w:rsidR="00815874" w:rsidRPr="00815874">
          <w:rPr>
            <w:rFonts w:ascii="Calibri" w:hAnsi="Calibri"/>
            <w:szCs w:val="22"/>
          </w:rPr>
          <w:tab/>
        </w:r>
        <w:r w:rsidR="00815874" w:rsidRPr="00FD7104">
          <w:rPr>
            <w:rStyle w:val="a6"/>
            <w:rFonts w:hint="eastAsia"/>
          </w:rPr>
          <w:t>求解计算</w:t>
        </w:r>
        <w:r w:rsidR="00815874">
          <w:rPr>
            <w:webHidden/>
          </w:rPr>
          <w:tab/>
        </w:r>
        <w:r w:rsidR="00815874">
          <w:rPr>
            <w:webHidden/>
          </w:rPr>
          <w:fldChar w:fldCharType="begin"/>
        </w:r>
        <w:r w:rsidR="00815874">
          <w:rPr>
            <w:webHidden/>
          </w:rPr>
          <w:instrText xml:space="preserve"> PAGEREF _Toc452110268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9" w:history="1">
        <w:r w:rsidR="00815874" w:rsidRPr="00FD7104">
          <w:rPr>
            <w:rStyle w:val="a6"/>
          </w:rPr>
          <w:t>5</w:t>
        </w:r>
        <w:r w:rsidR="00815874" w:rsidRPr="00815874">
          <w:rPr>
            <w:rFonts w:ascii="Calibri" w:hAnsi="Calibri"/>
            <w:b w:val="0"/>
            <w:bCs w:val="0"/>
            <w:szCs w:val="22"/>
          </w:rPr>
          <w:tab/>
        </w:r>
        <w:r w:rsidR="00815874" w:rsidRPr="00FD7104">
          <w:rPr>
            <w:rStyle w:val="a6"/>
            <w:rFonts w:hint="eastAsia"/>
          </w:rPr>
          <w:t>结果分析</w:t>
        </w:r>
        <w:r w:rsidR="00815874">
          <w:rPr>
            <w:webHidden/>
          </w:rPr>
          <w:tab/>
        </w:r>
        <w:r w:rsidR="00815874">
          <w:rPr>
            <w:webHidden/>
          </w:rPr>
          <w:fldChar w:fldCharType="begin"/>
        </w:r>
        <w:r w:rsidR="00815874">
          <w:rPr>
            <w:webHidden/>
          </w:rPr>
          <w:instrText xml:space="preserve"> PAGEREF _Toc452110269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0" w:history="1">
        <w:r w:rsidR="00815874" w:rsidRPr="00FD7104">
          <w:rPr>
            <w:rStyle w:val="a6"/>
            <w:lang w:val="en-GB"/>
          </w:rPr>
          <w:t>5.1</w:t>
        </w:r>
        <w:r w:rsidR="00815874" w:rsidRPr="00815874">
          <w:rPr>
            <w:rFonts w:ascii="Calibri" w:hAnsi="Calibri"/>
            <w:szCs w:val="22"/>
          </w:rPr>
          <w:tab/>
        </w:r>
        <w:r w:rsidR="00815874" w:rsidRPr="00FD7104">
          <w:rPr>
            <w:rStyle w:val="a6"/>
            <w:rFonts w:hint="eastAsia"/>
          </w:rPr>
          <w:t>冬季工况</w:t>
        </w:r>
        <w:r w:rsidR="00815874">
          <w:rPr>
            <w:webHidden/>
          </w:rPr>
          <w:tab/>
        </w:r>
        <w:r w:rsidR="00815874">
          <w:rPr>
            <w:webHidden/>
          </w:rPr>
          <w:fldChar w:fldCharType="begin"/>
        </w:r>
        <w:r w:rsidR="00815874">
          <w:rPr>
            <w:webHidden/>
          </w:rPr>
          <w:instrText xml:space="preserve"> PAGEREF _Toc452110270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1" w:history="1">
        <w:r w:rsidR="00815874" w:rsidRPr="00FD7104">
          <w:rPr>
            <w:rStyle w:val="a6"/>
            <w:lang w:val="en-GB"/>
          </w:rPr>
          <w:t>5.1.1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冬季最多风向</w:t>
        </w:r>
        <w:r w:rsidR="00815874">
          <w:rPr>
            <w:webHidden/>
          </w:rPr>
          <w:tab/>
        </w:r>
        <w:r w:rsidR="00815874">
          <w:rPr>
            <w:webHidden/>
          </w:rPr>
          <w:fldChar w:fldCharType="begin"/>
        </w:r>
        <w:r w:rsidR="00815874">
          <w:rPr>
            <w:webHidden/>
          </w:rPr>
          <w:instrText xml:space="preserve"> PAGEREF _Toc452110271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2" w:history="1">
        <w:r w:rsidR="00815874" w:rsidRPr="00FD7104">
          <w:rPr>
            <w:rStyle w:val="a6"/>
            <w:lang w:val="en-GB"/>
          </w:rPr>
          <w:t>5.2</w:t>
        </w:r>
        <w:r w:rsidR="00815874" w:rsidRPr="00815874">
          <w:rPr>
            <w:rFonts w:ascii="Calibri" w:hAnsi="Calibri"/>
            <w:szCs w:val="22"/>
          </w:rPr>
          <w:tab/>
        </w:r>
        <w:r w:rsidR="00815874" w:rsidRPr="00FD7104">
          <w:rPr>
            <w:rStyle w:val="a6"/>
            <w:rFonts w:hint="eastAsia"/>
          </w:rPr>
          <w:t>夏季工况</w:t>
        </w:r>
        <w:r w:rsidR="00815874">
          <w:rPr>
            <w:webHidden/>
          </w:rPr>
          <w:tab/>
        </w:r>
        <w:r w:rsidR="00815874">
          <w:rPr>
            <w:webHidden/>
          </w:rPr>
          <w:fldChar w:fldCharType="begin"/>
        </w:r>
        <w:r w:rsidR="00815874">
          <w:rPr>
            <w:webHidden/>
          </w:rPr>
          <w:instrText xml:space="preserve"> PAGEREF _Toc452110272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3" w:history="1">
        <w:r w:rsidR="00815874" w:rsidRPr="00FD7104">
          <w:rPr>
            <w:rStyle w:val="a6"/>
            <w:lang w:val="en-GB"/>
          </w:rPr>
          <w:t>5.2.1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夏季最多风向</w:t>
        </w:r>
        <w:r w:rsidR="00815874">
          <w:rPr>
            <w:webHidden/>
          </w:rPr>
          <w:tab/>
        </w:r>
        <w:r w:rsidR="00815874">
          <w:rPr>
            <w:webHidden/>
          </w:rPr>
          <w:fldChar w:fldCharType="begin"/>
        </w:r>
        <w:r w:rsidR="00815874">
          <w:rPr>
            <w:webHidden/>
          </w:rPr>
          <w:instrText xml:space="preserve"> PAGEREF _Toc452110273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4" w:history="1">
        <w:r w:rsidR="00815874" w:rsidRPr="00FD7104">
          <w:rPr>
            <w:rStyle w:val="a6"/>
            <w:lang w:val="en-GB"/>
          </w:rPr>
          <w:t>5.3</w:t>
        </w:r>
        <w:r w:rsidR="00815874" w:rsidRPr="00815874">
          <w:rPr>
            <w:rFonts w:ascii="Calibri" w:hAnsi="Calibri"/>
            <w:szCs w:val="22"/>
          </w:rPr>
          <w:tab/>
        </w:r>
        <w:r w:rsidR="00815874" w:rsidRPr="00FD7104">
          <w:rPr>
            <w:rStyle w:val="a6"/>
            <w:rFonts w:hint="eastAsia"/>
          </w:rPr>
          <w:t>过渡季工况</w:t>
        </w:r>
        <w:r w:rsidR="00815874">
          <w:rPr>
            <w:webHidden/>
          </w:rPr>
          <w:tab/>
        </w:r>
        <w:r w:rsidR="00815874">
          <w:rPr>
            <w:webHidden/>
          </w:rPr>
          <w:fldChar w:fldCharType="begin"/>
        </w:r>
        <w:r w:rsidR="00815874">
          <w:rPr>
            <w:webHidden/>
          </w:rPr>
          <w:instrText xml:space="preserve"> PAGEREF _Toc452110274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5" w:history="1">
        <w:r w:rsidR="00815874" w:rsidRPr="00FD7104">
          <w:rPr>
            <w:rStyle w:val="a6"/>
            <w:lang w:val="en-GB"/>
          </w:rPr>
          <w:t>5.3.1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春季最多风向</w:t>
        </w:r>
        <w:r w:rsidR="00815874">
          <w:rPr>
            <w:webHidden/>
          </w:rPr>
          <w:tab/>
        </w:r>
        <w:r w:rsidR="00815874">
          <w:rPr>
            <w:webHidden/>
          </w:rPr>
          <w:fldChar w:fldCharType="begin"/>
        </w:r>
        <w:r w:rsidR="00815874">
          <w:rPr>
            <w:webHidden/>
          </w:rPr>
          <w:instrText xml:space="preserve"> PAGEREF _Toc452110275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6" w:history="1">
        <w:r w:rsidR="00815874" w:rsidRPr="00FD7104">
          <w:rPr>
            <w:rStyle w:val="a6"/>
            <w:lang w:val="en-GB"/>
          </w:rPr>
          <w:t>5.4</w:t>
        </w:r>
        <w:r w:rsidR="00815874" w:rsidRPr="00815874">
          <w:rPr>
            <w:rFonts w:ascii="Calibri" w:hAnsi="Calibri"/>
            <w:szCs w:val="22"/>
          </w:rPr>
          <w:tab/>
        </w:r>
        <w:r w:rsidR="00815874" w:rsidRPr="00FD7104">
          <w:rPr>
            <w:rStyle w:val="a6"/>
            <w:rFonts w:hint="eastAsia"/>
          </w:rPr>
          <w:t>结论</w:t>
        </w:r>
        <w:r w:rsidR="00815874">
          <w:rPr>
            <w:webHidden/>
          </w:rPr>
          <w:tab/>
        </w:r>
        <w:r w:rsidR="00815874">
          <w:rPr>
            <w:webHidden/>
          </w:rPr>
          <w:fldChar w:fldCharType="begin"/>
        </w:r>
        <w:r w:rsidR="00815874">
          <w:rPr>
            <w:webHidden/>
          </w:rPr>
          <w:instrText xml:space="preserve"> PAGEREF _Toc452110276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7" w:history="1">
        <w:r w:rsidR="00815874" w:rsidRPr="00FD7104">
          <w:rPr>
            <w:rStyle w:val="a6"/>
            <w:lang w:val="en-GB"/>
          </w:rPr>
          <w:t>5.4.1</w:t>
        </w:r>
        <w:r w:rsidR="00815874" w:rsidRPr="00815874">
          <w:rPr>
            <w:rFonts w:ascii="Calibri" w:hAnsi="Calibri"/>
            <w:szCs w:val="22"/>
          </w:rPr>
          <w:tab/>
        </w:r>
        <w:r w:rsidR="00815874" w:rsidRPr="00FD7104">
          <w:rPr>
            <w:rStyle w:val="a6"/>
            <w:rFonts w:hint="eastAsia"/>
          </w:rPr>
          <w:t>冬季</w:t>
        </w:r>
        <w:r w:rsidR="00815874">
          <w:rPr>
            <w:webHidden/>
          </w:rPr>
          <w:tab/>
        </w:r>
        <w:r w:rsidR="00815874">
          <w:rPr>
            <w:webHidden/>
          </w:rPr>
          <w:fldChar w:fldCharType="begin"/>
        </w:r>
        <w:r w:rsidR="00815874">
          <w:rPr>
            <w:webHidden/>
          </w:rPr>
          <w:instrText xml:space="preserve"> PAGEREF _Toc452110277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8" w:history="1">
        <w:r w:rsidR="00815874" w:rsidRPr="00FD7104">
          <w:rPr>
            <w:rStyle w:val="a6"/>
            <w:lang w:val="en-GB"/>
          </w:rPr>
          <w:t>5.4.2</w:t>
        </w:r>
        <w:r w:rsidR="00815874" w:rsidRPr="00815874">
          <w:rPr>
            <w:rFonts w:ascii="Calibri" w:hAnsi="Calibri"/>
            <w:szCs w:val="22"/>
          </w:rPr>
          <w:tab/>
        </w:r>
        <w:r w:rsidR="00815874" w:rsidRPr="00FD7104">
          <w:rPr>
            <w:rStyle w:val="a6"/>
            <w:rFonts w:hint="eastAsia"/>
          </w:rPr>
          <w:t>过渡季、夏季</w:t>
        </w:r>
        <w:r w:rsidR="00815874">
          <w:rPr>
            <w:webHidden/>
          </w:rPr>
          <w:tab/>
        </w:r>
        <w:r w:rsidR="00815874">
          <w:rPr>
            <w:webHidden/>
          </w:rPr>
          <w:fldChar w:fldCharType="begin"/>
        </w:r>
        <w:r w:rsidR="00815874">
          <w:rPr>
            <w:webHidden/>
          </w:rPr>
          <w:instrText xml:space="preserve"> PAGEREF _Toc452110278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bookmarkEnd w:id="9"/>
    <w:p w:rsidR="00815874" w:rsidRPr="00815874" w:rsidRDefault="00815874" w:rsidP="004C7D33">
      <w:pPr>
        <w:spacing w:line="240" w:lineRule="auto"/>
        <w:rPr>
          <w:lang w:val="en-US"/>
        </w:rPr>
      </w:pPr>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10" w:name="_Toc452108759"/>
      <w:r w:rsidRPr="0000578F">
        <w:rPr>
          <w:rFonts w:hint="eastAsia"/>
        </w:rPr>
        <w:t>项目概况</w:t>
      </w:r>
      <w:bookmarkEnd w:id="10"/>
    </w:p>
    <w:p w:rsidR="0000578F" w:rsidRDefault="00D9645E" w:rsidP="0000578F">
      <w:pPr>
        <w:pStyle w:val="a0"/>
        <w:ind w:firstLine="420"/>
        <w:rPr>
          <w:lang w:val="en-US"/>
        </w:rPr>
      </w:pPr>
      <w:bookmarkStart w:id="11" w:name="项目概况"/>
      <w:r>
        <w:rPr>
          <w:rFonts w:hint="eastAsia"/>
          <w:lang w:val="en-US"/>
        </w:rPr>
        <w:t/>
      </w:r>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r>
        <w:rPr>
          <w:rFonts w:hint="eastAsia"/>
        </w:rPr>
        <w:t>总</w:t>
      </w:r>
      <w:r>
        <w:t>平面图</w:t>
      </w:r>
      <w:bookmarkEnd w:id="12"/>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xmlns:w="http://schemas.openxmlformats.org/wordprocessingml/2006/main">
        <drawing xmlns="http://schemas.openxmlformats.org/wordprocessingml/2006/main">
          <wp:inline xmlns:wp="http://schemas.openxmlformats.org/drawingml/2006/wordprocessingDrawing" distT="0" distB="0" distL="0" distR="0">
            <wp:extent cx="5667375" cy="3810000"/>
            <wp:effectExtent l="0" t="0" r="0" b="0"/>
            <wp:docPr id="5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ce5cfe988a42d8"/>
                    <a:stretch>
                      <a:fillRect/>
                    </a:stretch>
                  </pic:blipFill>
                  <pic:spPr>
                    <a:xfrm>
                      <a:off x="0" y="0"/>
                      <a:ext cx="5667375" cy="3810000"/>
                    </a:xfrm>
                    <a:prstGeom prst="rect">
                      <a:avLst/>
                    </a:prstGeom>
                  </pic:spPr>
                </pic:pic>
              </a:graphicData>
            </a:graphic>
          </wp:inline>
        </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r>
        <w:rPr>
          <w:rFonts w:hint="eastAsia"/>
        </w:rPr>
        <w:t>三</w:t>
      </w:r>
      <w:r>
        <w:t>维视图</w:t>
      </w:r>
      <w:bookmarkEnd w:id="15"/>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xmlns:w="http://schemas.openxmlformats.org/wordprocessingml/2006/main">
        <drawing xmlns="http://schemas.openxmlformats.org/wordprocessingml/2006/main">
          <wp:inline xmlns:wp="http://schemas.openxmlformats.org/drawingml/2006/wordprocessingDrawing" distT="0" distB="0" distL="0" distR="0">
            <wp:extent cx="5667375" cy="3819525"/>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d82b6110bd4a64"/>
                    <a:stretch>
                      <a:fillRect/>
                    </a:stretch>
                  </pic:blipFill>
                  <pic:spPr>
                    <a:xfrm>
                      <a:off x="0" y="0"/>
                      <a:ext cx="5667375" cy="3819525"/>
                    </a:xfrm>
                    <a:prstGeom prst="rect">
                      <a:avLst/>
                    </a:prstGeom>
                  </pic:spPr>
                </pic:pic>
              </a:graphicData>
            </a:graphic>
          </wp:inline>
        </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r>
        <w:rPr>
          <w:rFonts w:hint="eastAsia"/>
        </w:rPr>
        <w:t>计算</w:t>
      </w:r>
      <w:r>
        <w:t>依据</w:t>
      </w:r>
      <w:bookmarkEnd w:id="18"/>
      <w:bookmarkEnd w:id="19"/>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0" w:name="_Toc452108763"/>
      <w:r>
        <w:rPr>
          <w:rFonts w:hint="eastAsia"/>
        </w:rPr>
        <w:t>参考</w:t>
      </w:r>
      <w:r>
        <w:t>标准</w:t>
      </w:r>
      <w:bookmarkEnd w:id="20"/>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1" w:name="_Toc451698935"/>
      <w:bookmarkStart w:id="22" w:name="_Toc452108764"/>
      <w:bookmarkStart w:id="23"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r>
        <w:rPr>
          <w:rFonts w:hint="eastAsia"/>
        </w:rPr>
        <w:t>计算原理</w:t>
      </w:r>
      <w:bookmarkEnd w:id="21"/>
      <w:bookmarkEnd w:id="22"/>
    </w:p>
    <w:p w:rsidR="00BE0E75" w:rsidRDefault="00BE0E75" w:rsidP="00BE0E75">
      <w:pPr>
        <w:pStyle w:val="2"/>
        <w:numPr>
          <w:ilvl w:val="1"/>
          <w:numId w:val="4"/>
        </w:numPr>
      </w:pPr>
      <w:bookmarkStart w:id="24" w:name="_Toc509844740"/>
      <w:bookmarkStart w:id="25" w:name="_Toc451698937"/>
      <w:bookmarkStart w:id="26" w:name="_Toc452108765"/>
      <w:r>
        <w:rPr>
          <w:rFonts w:hint="eastAsia"/>
        </w:rPr>
        <w:t>风场计算域</w:t>
      </w:r>
      <w:bookmarkEnd w:id="24"/>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0" w:name="季节1"/>
      <w:bookmarkStart w:id="1" w:name="_Toc451436145"/>
      <w:bookmarkStart w:id="2" w:name="_Toc451698937"/>
      <w:bookmarkStart w:id="3" w:name="_Toc452108765"/>
      <w:r>
        <w:rPr>
          <w:rFonts w:hint="eastAsia"/>
        </w:rPr>
        <w:t>冬季</w:t>
      </w:r>
      <w:bookmarkEnd w:id="0"/>
      <w:r>
        <w:rPr>
          <w:rFonts w:hint="eastAsia"/>
        </w:rPr>
        <w:t>工况风场计算域</w:t>
      </w:r>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 w:name="季节2"/>
      <w:r w:rsidRPr="00E27B4C">
        <w:rPr>
          <w:rFonts w:ascii="黑体" w:eastAsia="黑体" w:hAnsi="黑体" w:hint="eastAsia"/>
          <w:sz w:val="20"/>
          <w:szCs w:val="20"/>
        </w:rPr>
        <w:t>冬季</w:t>
      </w:r>
      <w:bookmarkEnd w:id="4"/>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8A35FB" w:rsidP="008A35FB">
            <w:pPr>
              <w:pStyle w:val="a0"/>
              <w:ind w:firstLineChars="0" w:firstLine="0"/>
              <w:rPr>
                <w:lang w:val="en-US"/>
              </w:rPr>
            </w:pPr>
            <w:bookmarkStart w:id="5" w:name="_GoBack"/>
            <w:bookmarkEnd w:id="5"/>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6" w:name="冬季风场X尺寸"/>
            <w:r>
              <w:t>503</w:t>
            </w:r>
            <w:bookmarkEnd w:id="6"/>
          </w:p>
        </w:tc>
      </w:tr>
      <w:tr w:rsidR="00E27B4C" w:rsidRPr="00124784" w:rsidTr="00594974">
        <w:trPr>
          <w:jc w:val="center"/>
        </w:trPr>
        <w:tc>
          <w:tcPr>
            <w:tcW w:w="0" w:type="auto"/>
            <w:shd w:val="clear" w:color="auto" w:fill="F2F2F2" w:themeFill="background1" w:themeFillShade="F2"/>
          </w:tcPr>
          <w:p w:rsidR="00E27B4C" w:rsidRPr="00124784" w:rsidRDefault="008A35F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7" w:name="冬季风场Y尺寸"/>
            <w:r>
              <w:t>374</w:t>
            </w:r>
            <w:bookmarkEnd w:id="7"/>
          </w:p>
        </w:tc>
      </w:tr>
      <w:tr w:rsidR="00E27B4C" w:rsidRPr="00124784" w:rsidTr="00594974">
        <w:trPr>
          <w:jc w:val="center"/>
        </w:trPr>
        <w:tc>
          <w:tcPr>
            <w:tcW w:w="0" w:type="auto"/>
            <w:shd w:val="clear" w:color="auto" w:fill="F2F2F2" w:themeFill="background1" w:themeFillShade="F2"/>
          </w:tcPr>
          <w:p w:rsidR="00E27B4C" w:rsidRPr="00124784" w:rsidRDefault="008A35F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8" w:name="冬季风场Z尺寸"/>
            <w:r>
              <w:t>111</w:t>
            </w:r>
            <w:bookmarkEnd w:id="8"/>
          </w:p>
        </w:tc>
      </w:tr>
    </w:tbl>
    <w:p w:rsidR="00E27B4C" w:rsidRDefault="00E27B4C" w:rsidP="00E27B4C">
      <w:pPr>
        <w:pStyle w:val="a0"/>
        <w:ind w:firstLineChars="0" w:firstLine="0"/>
        <w:jc w:val="center"/>
        <w:rPr>
          <w:lang w:val="en-US"/>
        </w:rPr>
      </w:pPr>
      <w:bookmarkStart w:id="9" w:name="冬季工况风场计算域图示"/>
      <w:bookmarkEnd w:id="9"/>
      <w:r xmlns:w="http://schemas.openxmlformats.org/wordprocessingml/2006/main">
        <drawing xmlns="http://schemas.openxmlformats.org/wordprocessingml/2006/main">
          <wp:inline xmlns:wp="http://schemas.openxmlformats.org/drawingml/2006/wordprocessingDrawing" distT="0" distB="0" distL="0" distR="0">
            <wp:extent cx="5667375" cy="3619500"/>
            <wp:effectExtent l="0" t="0" r="0" b="0"/>
            <wp:docPr id="5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71d6d3c9e74b5e"/>
                    <a:stretch>
                      <a:fillRect/>
                    </a:stretch>
                  </pic:blipFill>
                  <pic:spPr>
                    <a:xfrm>
                      <a:off x="0" y="0"/>
                      <a:ext cx="5667375" cy="3619500"/>
                    </a:xfrm>
                    <a:prstGeom prst="rect">
                      <a:avLst/>
                    </a:prstGeom>
                  </pic:spPr>
                </pic:pic>
              </a:graphicData>
            </a:graphic>
          </wp:inline>
        </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bookmarkStart w:id="10" w:name="季节3"/>
      <w:r w:rsidRPr="006156D5">
        <w:rPr>
          <w:rFonts w:ascii="黑体" w:hAnsi="黑体" w:hint="eastAsia"/>
        </w:rPr>
        <w:t>冬季</w:t>
      </w:r>
      <w:bookmarkEnd w:id="10"/>
      <w:r w:rsidRPr="00E27B4C">
        <w:rPr>
          <w:rFonts w:hint="eastAsia"/>
        </w:rPr>
        <w:t>工况风场计算域图</w:t>
      </w:r>
      <w:r>
        <w:rPr>
          <w:rFonts w:hint="eastAsia"/>
        </w:rPr>
        <w:t>示</w:t>
      </w:r>
      <w:bookmarkEnd w:id="1"/>
      <w:bookmarkEnd w:id="2"/>
      <w:bookmarkEnd w:id="3"/>
      <w:r w:rsidR="005A7584">
        <w:rPr>
          <w:rFonts w:hint="eastAsia"/>
          <w:szCs w:val="21"/>
          <w:lang w:val="en-US"/>
        </w:rPr>
        <w:t xml:space="preserve"> </w:t>
      </w:r>
    </w:p>
    <w:p w:rsidR="00DD2870" w:rsidRPr="00DD2870" w:rsidRDefault="00DD2870" w:rsidP="00BE0E75">
      <w:pPr>
        <w:pStyle w:val="a0"/>
        <w:ind w:firstLineChars="150" w:firstLine="315"/>
        <w:rPr>
          <w:lang w:val="en-US"/>
        </w:rPr>
      </w:pPr>
      <w:bookmarkStart w:id="27" w:name="计算域"/>
      <w:bookmarkEnd w:id="27"/>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28" w:name="_Toc509844741"/>
      <w:r>
        <w:rPr>
          <w:rFonts w:hint="eastAsia"/>
        </w:rPr>
        <w:t>网格划分</w:t>
      </w:r>
      <w:bookmarkEnd w:id="28"/>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29" w:name="OLE_LINK276"/>
      <w:bookmarkStart w:id="30"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3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31"/>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29"/>
      <w:bookmarkEnd w:id="30"/>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bookmarkStart w:id="0" w:name="_Toc451436145"/>
      <w:bookmarkStart w:id="1" w:name="_Toc451698937"/>
      <w:bookmarkStart w:id="2" w:name="_Toc452108765"/>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bookmarkStart w:id="3" w:name="季节1"/>
      <w:r w:rsidR="00842A6F" w:rsidRPr="00842A6F">
        <w:rPr>
          <w:rFonts w:ascii="黑体" w:hAnsi="黑体" w:hint="eastAsia"/>
        </w:rPr>
        <w:t>冬季</w:t>
      </w:r>
      <w:bookmarkEnd w:id="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842A6F"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842A6F"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842A6F"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842A6F" w:rsidP="003857DF">
            <w:pPr>
              <w:spacing w:line="240" w:lineRule="auto"/>
              <w:jc w:val="center"/>
              <w:rPr>
                <w:szCs w:val="21"/>
                <w:lang w:val="en-US"/>
              </w:rPr>
            </w:pPr>
            <w:bookmarkStart w:id="4" w:name="冬季网格总数"/>
            <w:r>
              <w:t>589251</w:t>
            </w:r>
            <w:bookmarkEnd w:id="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分弧精度</w:t>
            </w:r>
            <w:r w:rsidR="00CC587F">
              <w:rPr>
                <w:rFonts w:hint="eastAsia"/>
                <w:szCs w:val="21"/>
                <w:lang w:val="en-US"/>
              </w:rPr>
              <w:t>(m</w:t>
            </w:r>
            <w:r w:rsidR="00CC587F">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5" w:name="冬季分弧精度"/>
            <w:r>
              <w:t>0.24</w:t>
            </w:r>
            <w:bookmarkEnd w:id="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3857DF">
            <w:pPr>
              <w:spacing w:line="240" w:lineRule="auto"/>
              <w:jc w:val="center"/>
              <w:rPr>
                <w:szCs w:val="21"/>
                <w:lang w:val="en-US"/>
              </w:rPr>
            </w:pPr>
            <w:bookmarkStart w:id="6" w:name="冬季初始网格"/>
            <w:r>
              <w:t>8.0</w:t>
            </w:r>
            <w:bookmarkEnd w:id="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7" w:name="冬季最小细分级数"/>
            <w:r>
              <w:t>1</w:t>
            </w:r>
            <w:bookmarkEnd w:id="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8" w:name="冬季最大细分级数"/>
            <w:r>
              <w:t>2</w:t>
            </w:r>
            <w:bookmarkEnd w:id="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9" w:name="冬季远场细分级数"/>
            <w:r>
              <w:t>1</w:t>
            </w:r>
            <w:bookmarkEnd w:id="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0" w:name="冬季近场细分级数"/>
            <w:r>
              <w:t>2</w:t>
            </w:r>
            <w:bookmarkEnd w:id="1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1" w:name="冬季地面附面层数"/>
            <w:r>
              <w:t>2</w:t>
            </w:r>
            <w:bookmarkEnd w:id="11"/>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842A6F"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2" w:name="冬季建筑附面层数"/>
            <w:r>
              <w:t>0</w:t>
            </w:r>
            <w:bookmarkEnd w:id="12"/>
          </w:p>
        </w:tc>
      </w:tr>
    </w:tbl>
    <w:p w:rsidR="00005045" w:rsidRPr="00005045" w:rsidRDefault="00005045" w:rsidP="003747B9">
      <w:pPr>
        <w:rPr>
          <w:szCs w:val="21"/>
          <w:lang w:val="en-US"/>
        </w:rPr>
      </w:pPr>
      <w:bookmarkStart w:id="13" w:name="_GoBack"/>
      <w:bookmarkEnd w:id="0"/>
      <w:bookmarkEnd w:id="1"/>
      <w:bookmarkEnd w:id="2"/>
      <w:bookmarkEnd w:id="13"/>
    </w:p>
    <w:p w:rsidR="003857DF" w:rsidRPr="009D2F6D" w:rsidRDefault="003857DF" w:rsidP="003857DF">
      <w:pPr>
        <w:pStyle w:val="a0"/>
        <w:ind w:firstLineChars="300" w:firstLine="630"/>
        <w:rPr>
          <w:rFonts w:ascii="黑体" w:eastAsia="黑体" w:hAnsi="黑体"/>
          <w:szCs w:val="20"/>
        </w:rPr>
      </w:pPr>
      <w:bookmarkStart w:id="32" w:name="网格划分信息"/>
      <w:bookmarkEnd w:id="3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33" w:name="_Toc509844742"/>
      <w:r>
        <w:rPr>
          <w:rFonts w:hint="eastAsia"/>
        </w:rPr>
        <w:t>边界条件</w:t>
      </w:r>
      <w:bookmarkEnd w:id="33"/>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34" w:name="_Toc509844743"/>
      <w:r>
        <w:rPr>
          <w:rFonts w:hint="eastAsia"/>
        </w:rPr>
        <w:t>入口与出口边界条件</w:t>
      </w:r>
      <w:bookmarkEnd w:id="34"/>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3" o:title=""/>
          </v:shape>
          <o:OLEObject Type="Embed" ProgID="Equation.3" ShapeID="_x0000_i1025" DrawAspect="Content" ObjectID="_1652774576" r:id="rId14"/>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5023B">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5023B">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5" o:title=""/>
          </v:shape>
          <o:OLEObject Type="Embed" ProgID="Equation.3" ShapeID="_x0000_i1026" DrawAspect="Content" ObjectID="_1652774577" r:id="rId16"/>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17" o:title=""/>
          </v:shape>
          <o:OLEObject Type="Embed" ProgID="Equation.3" ShapeID="_x0000_i1027" DrawAspect="Content" ObjectID="_1652774578" r:id="rId18"/>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35" w:name="地面粗糙度指数2"/>
      <w:r w:rsidR="00005045">
        <w:rPr>
          <w:rFonts w:hint="eastAsia"/>
          <w:lang w:val="en-US"/>
        </w:rPr>
        <w:t>0.22</w:t>
      </w:r>
      <w:bookmarkEnd w:id="35"/>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023B">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36" w:name="_Toc509844744"/>
      <w:r>
        <w:rPr>
          <w:rFonts w:hint="eastAsia"/>
        </w:rPr>
        <w:t>壁面边界条件</w:t>
      </w:r>
      <w:bookmarkEnd w:id="36"/>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r>
        <w:rPr>
          <w:rFonts w:hint="eastAsia"/>
        </w:rPr>
        <w:t>湍流模型</w:t>
      </w:r>
      <w:bookmarkEnd w:id="25"/>
      <w:bookmarkEnd w:id="26"/>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37" w:name="_Toc451698939"/>
      <w:bookmarkStart w:id="38" w:name="_Toc452108767"/>
      <w:r>
        <w:rPr>
          <w:rFonts w:hint="eastAsia"/>
        </w:rPr>
        <w:t>求解计算</w:t>
      </w:r>
      <w:bookmarkEnd w:id="37"/>
      <w:bookmarkEnd w:id="38"/>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3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39"/>
      <w:r w:rsidR="00E11160" w:rsidRPr="00DF486E">
        <w:rPr>
          <w:rFonts w:ascii="黑体" w:eastAsia="黑体" w:hAnsi="黑体" w:hint="eastAsia"/>
          <w:sz w:val="20"/>
          <w:szCs w:val="20"/>
        </w:rPr>
        <w:t xml:space="preserve"> </w:t>
      </w:r>
      <w:bookmarkStart w:id="40" w:name="_Ref225175618"/>
      <w:r w:rsidR="00E11160" w:rsidRPr="00DF486E">
        <w:rPr>
          <w:rFonts w:ascii="黑体" w:eastAsia="黑体" w:hAnsi="黑体" w:hint="eastAsia"/>
          <w:sz w:val="20"/>
          <w:szCs w:val="20"/>
        </w:rPr>
        <w:t>计算流体力学的控制方程</w:t>
      </w:r>
      <w:bookmarkEnd w:id="4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3"/>
    </w:p>
    <w:p w:rsidR="00005045" w:rsidRDefault="00005045" w:rsidP="00005045">
      <w:pPr>
        <w:pStyle w:val="2"/>
      </w:pPr>
      <w:bookmarkStart w:id="41" w:name="_Toc509844747"/>
      <w:r>
        <w:rPr>
          <w:rFonts w:hint="eastAsia"/>
        </w:rPr>
        <w:t>风速放大系数计算</w:t>
      </w:r>
      <w:bookmarkEnd w:id="41"/>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FB6C39"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023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023B">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023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023B">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59" o:title=""/>
          </v:shape>
          <o:OLEObject Type="Embed" ProgID="Equation.3" ShapeID="_x0000_i1028" DrawAspect="Content" ObjectID="_1652774579" r:id="rId60"/>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1" o:title=""/>
          </v:shape>
          <o:OLEObject Type="Embed" ProgID="Equation.3" ShapeID="_x0000_i1029" DrawAspect="Content" ObjectID="_1652774580" r:id="rId62"/>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3" o:title=""/>
          </v:shape>
          <o:OLEObject Type="Embed" ProgID="Equation.3" ShapeID="_x0000_i1030" DrawAspect="Content" ObjectID="_1652774581" r:id="rId64"/>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5" o:title=""/>
          </v:shape>
          <o:OLEObject Type="Embed" ProgID="Equation.3" ShapeID="_x0000_i1031" DrawAspect="Content" ObjectID="_1652774582" r:id="rId66"/>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42" w:name="地面粗糙度指数"/>
      <w:r>
        <w:rPr>
          <w:rFonts w:hint="eastAsia"/>
          <w:lang w:val="en-US"/>
        </w:rPr>
        <w:t>0.22</w:t>
      </w:r>
      <w:bookmarkEnd w:id="42"/>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43" w:name="_Toc452108768"/>
      <w:r>
        <w:rPr>
          <w:rFonts w:hint="eastAsia"/>
        </w:rPr>
        <w:t>结果</w:t>
      </w:r>
      <w:r>
        <w:t>分析</w:t>
      </w:r>
      <w:bookmarkEnd w:id="43"/>
    </w:p>
    <w:p w:rsidR="00337C74" w:rsidRPr="00337C74" w:rsidRDefault="00337C74" w:rsidP="00B314DD">
      <w:pPr>
        <w:pStyle w:val="2"/>
        <w:rPr>
          <w:szCs w:val="21"/>
        </w:rPr>
      </w:pPr>
      <w:r>
        <w:rPr>
          <w:rFonts w:hint="eastAsia"/>
          <w:szCs w:val="21"/>
        </w:rPr>
        <w:t>工况</w:t>
      </w:r>
      <w:r>
        <w:rPr>
          <w:szCs w:val="21"/>
        </w:rPr>
        <w:t>表</w:t>
      </w:r>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4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112.5</w:t>
            </w:r>
          </w:p>
        </w:tc>
      </w:tr>
    </w:tbl>
    <w:bookmarkEnd w:id="4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0" w:name="_Toc509844750"/>
      <w:r>
        <w:rPr>
          <w:rFonts w:hint="eastAsia"/>
        </w:rPr>
        <w:t>冬季工况</w:t>
      </w:r>
      <w:bookmarkEnd w:id="0"/>
    </w:p>
    <w:p w:rsidR="00005045" w:rsidRPr="00555AA6" w:rsidRDefault="00005045" w:rsidP="00005045">
      <w:pPr>
        <w:ind w:firstLineChars="200" w:firstLine="420"/>
        <w:jc w:val="both"/>
      </w:pPr>
      <w:r>
        <w:rPr>
          <w:rFonts w:hint="eastAsia"/>
          <w:lang w:val="en-US"/>
        </w:rPr>
        <w:t>本项目冬季工况的入口边界风速为</w:t>
      </w:r>
      <w:bookmarkStart w:id="1" w:name="冬季入口边界风速"/>
      <w:r>
        <w:rPr>
          <w:rFonts w:ascii="Calibri" w:hAnsi="Calibri" w:hint="eastAsia"/>
          <w:szCs w:val="21"/>
        </w:rPr>
        <w:t>3.00</w:t>
      </w:r>
      <w:bookmarkEnd w:id="1"/>
      <w:r w:rsidRPr="00AB551B">
        <w:rPr>
          <w:rFonts w:ascii="Calibri" w:hAnsi="Calibri"/>
          <w:szCs w:val="21"/>
        </w:rPr>
        <w:t>m/s</w:t>
      </w:r>
      <w:r>
        <w:rPr>
          <w:rFonts w:ascii="Calibri" w:hAnsi="Calibri" w:hint="eastAsia"/>
          <w:szCs w:val="21"/>
        </w:rPr>
        <w:t>，风向为</w:t>
      </w:r>
      <w:bookmarkStart w:id="2" w:name="冬季入口边界风向"/>
      <w:r w:rsidRPr="005F4F73">
        <w:rPr>
          <w:szCs w:val="21"/>
        </w:rPr>
        <w:t>NNW</w:t>
      </w:r>
      <w:bookmarkEnd w:id="2"/>
      <w:r>
        <w:rPr>
          <w:rFonts w:hint="eastAsia"/>
          <w:szCs w:val="21"/>
        </w:rPr>
        <w:t>。</w:t>
      </w:r>
    </w:p>
    <w:p w:rsidR="00005045" w:rsidRDefault="00005045" w:rsidP="00005045">
      <w:pPr>
        <w:pStyle w:val="3"/>
      </w:pPr>
      <w:bookmarkStart w:id="3" w:name="_Toc509844751"/>
      <w:r>
        <w:rPr>
          <w:rFonts w:hint="eastAsia"/>
        </w:rPr>
        <w:t>风速</w:t>
      </w:r>
      <w:r w:rsidRPr="001773DA">
        <w:rPr>
          <w:rFonts w:hint="eastAsia"/>
        </w:rPr>
        <w:t>达标分析</w:t>
      </w:r>
      <w:bookmarkEnd w:id="3"/>
      <w:r>
        <w:rPr>
          <w:rFonts w:hint="eastAsia"/>
        </w:rPr>
        <w:t xml:space="preserve"> </w:t>
      </w:r>
    </w:p>
    <w:bookmarkEnd w:id="5"/>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6" w:name="冬季工况风速分析结论"/>
      <w:bookmarkEnd w:id="6"/>
      <w:r>
        <w:rPr>
          <w:lang w:val="en-US"/>
        </w:rPr>
        <w:t>建筑周围</w:t>
      </w:r>
      <w:r>
        <w:rPr>
          <w:lang w:val="en-US"/>
          <w:color w:val="00FF00"/>
        </w:rPr>
        <w:t>没有</w:t>
      </w:r>
      <w:r>
        <w:rPr>
          <w:lang w:val="en-US"/>
        </w:rPr>
        <w:t>风速超限区域，</w:t>
      </w:r>
      <w:r>
        <w:rPr>
          <w:lang w:val="en-US"/>
          <w:color w:val="00FF00"/>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7" w:name="冬季工况风速云图"/>
      <w:bookmarkEnd w:id="7"/>
      <w:r xmlns:w="http://schemas.openxmlformats.org/wordprocessingml/2006/main">
        <drawing xmlns="http://schemas.openxmlformats.org/wordprocessingml/2006/main">
          <wp:inline xmlns:wp="http://schemas.openxmlformats.org/drawingml/2006/wordprocessingDrawing" distT="0" distB="0" distL="0" distR="0">
            <wp:extent cx="5667375" cy="3486150"/>
            <wp:effectExtent l="0" t="0" r="0" b="0"/>
            <wp:docPr id="5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815b1aa891457c"/>
                    <a:stretch>
                      <a:fillRect/>
                    </a:stretch>
                  </pic:blipFill>
                  <pic:spPr>
                    <a:xfrm>
                      <a:off x="0" y="0"/>
                      <a:ext cx="5667375" cy="3486150"/>
                    </a:xfrm>
                    <a:prstGeom prst="rect">
                      <a:avLst/>
                    </a:prstGeom>
                  </pic:spPr>
                </pic:pic>
              </a:graphicData>
            </a:graphic>
          </wp:inline>
        </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 w:name="_Toc509844752"/>
      <w:r w:rsidRPr="001E5D0F">
        <w:rPr>
          <w:rFonts w:hint="eastAsia"/>
        </w:rPr>
        <w:t>风速</w:t>
      </w:r>
      <w:r>
        <w:rPr>
          <w:rFonts w:hint="eastAsia"/>
        </w:rPr>
        <w:t>放大系数</w:t>
      </w:r>
      <w:r w:rsidRPr="001E5D0F">
        <w:rPr>
          <w:rFonts w:hint="eastAsia"/>
        </w:rPr>
        <w:t>达标分析</w:t>
      </w:r>
      <w:bookmarkEnd w:id="8"/>
    </w:p>
    <w:bookmarkEnd w:id="10"/>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F31DD5">
        <w:rPr>
          <w:rFonts w:hint="eastAsia"/>
          <w:lang w:val="en-US"/>
        </w:rPr>
        <w:t>，</w:t>
      </w:r>
      <w:bookmarkStart w:id="11" w:name="冬季工况风速放大系数分析结论"/>
      <w:bookmarkEnd w:id="11"/>
      <w:r>
        <w:rPr>
          <w:lang w:val="en-US"/>
        </w:rPr>
        <w:t>建筑周围</w:t>
      </w:r>
      <w:r>
        <w:rPr>
          <w:lang w:val="en-US"/>
          <w:color w:val="00FF00"/>
        </w:rPr>
        <w:t>没有</w:t>
      </w:r>
      <w:r>
        <w:rPr>
          <w:lang w:val="en-US"/>
        </w:rPr>
        <w:t>风速放大系数超限区域，</w:t>
      </w:r>
      <w:r>
        <w:rPr>
          <w:lang w:val="en-US"/>
          <w:color w:val="00FF00"/>
        </w:rPr>
        <w:t>可以</w:t>
      </w:r>
      <w:r>
        <w:rPr>
          <w:lang w:val="en-US"/>
        </w:rPr>
        <w:t>采用该建筑布局。</w:t>
      </w:r>
    </w:p>
    <w:p w:rsidR="00C57197" w:rsidRDefault="00C57197" w:rsidP="00005045">
      <w:pPr>
        <w:pStyle w:val="a9"/>
        <w:jc w:val="center"/>
        <w:rPr>
          <w:noProof/>
          <w:lang w:val="en-US"/>
        </w:rPr>
      </w:pPr>
      <w:bookmarkStart w:id="12" w:name="冬季工况风速放大系数云图"/>
      <w:bookmarkEnd w:id="12"/>
      <w:r xmlns:w="http://schemas.openxmlformats.org/wordprocessingml/2006/main">
        <drawing xmlns="http://schemas.openxmlformats.org/wordprocessingml/2006/main">
          <wp:inline xmlns:wp="http://schemas.openxmlformats.org/drawingml/2006/wordprocessingDrawing" distT="0" distB="0" distL="0" distR="0">
            <wp:extent cx="5667375" cy="3476625"/>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6aebfa31fc4a65"/>
                    <a:stretch>
                      <a:fillRect/>
                    </a:stretch>
                  </pic:blipFill>
                  <pic:spPr>
                    <a:xfrm>
                      <a:off x="0" y="0"/>
                      <a:ext cx="5667375" cy="3476625"/>
                    </a:xfrm>
                    <a:prstGeom prst="rect">
                      <a:avLst/>
                    </a:prstGeom>
                  </pic:spPr>
                </pic:pic>
              </a:graphicData>
            </a:graphic>
          </wp:inline>
        </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rPr>
        <w:t>5.1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645795">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13" w:name="_Toc509844753"/>
      <w:r>
        <w:rPr>
          <w:rFonts w:cs="宋体" w:hint="eastAsia"/>
          <w:lang w:val="en-GB"/>
        </w:rPr>
        <w:t>人行</w:t>
      </w:r>
      <w:r w:rsidRPr="001A4505">
        <w:rPr>
          <w:rFonts w:cs="宋体" w:hint="eastAsia"/>
          <w:lang w:val="en-GB"/>
        </w:rPr>
        <w:t>区域</w:t>
      </w:r>
      <w:r>
        <w:rPr>
          <w:rFonts w:hint="eastAsia"/>
        </w:rPr>
        <w:t>冬季工况风速/风速放大系数达标判定</w:t>
      </w:r>
      <w:bookmarkEnd w:id="13"/>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412EAD">
              <w:rPr>
                <w:rFonts w:ascii="宋体" w:hAnsi="宋体" w:cs="宋体"/>
                <w:szCs w:val="21"/>
              </w:rPr>
              <w:t xml:space="preserve"> </w:t>
            </w:r>
            <w:bookmarkStart w:id="14" w:name="冬季工况风速要求2019"/>
            <w:r w:rsidR="00412EAD">
              <w:rPr>
                <w:rFonts w:ascii="宋体" w:hAnsi="宋体" w:cs="宋体" w:hint="eastAsia"/>
                <w:szCs w:val="21"/>
              </w:rPr>
              <w:t xml:space="preserve">或 </w:t>
            </w:r>
            <w:r w:rsidR="00412EAD" w:rsidRPr="009D2F6D">
              <w:rPr>
                <w:rFonts w:ascii="宋体" w:hAnsi="宋体" w:cs="宋体"/>
                <w:szCs w:val="21"/>
              </w:rPr>
              <w:t>&lt;</w:t>
            </w:r>
            <w:r w:rsidR="00412EAD">
              <w:rPr>
                <w:rFonts w:ascii="宋体" w:hAnsi="宋体" w:cs="宋体"/>
                <w:szCs w:val="21"/>
              </w:rPr>
              <w:t>2</w:t>
            </w:r>
            <w:r w:rsidR="00412EAD" w:rsidRPr="009D2F6D">
              <w:rPr>
                <w:rFonts w:ascii="宋体" w:hAnsi="宋体" w:cs="宋体"/>
                <w:szCs w:val="21"/>
              </w:rPr>
              <w:t>m/s</w:t>
            </w:r>
            <w:bookmarkEnd w:id="14"/>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15" w:name="冬季工况风速是否有超限区域"/>
            <w:r w:rsidRPr="00856B3E">
              <w:rPr>
                <w:rFonts w:ascii="宋体" w:hAnsi="宋体" w:cs="宋体" w:hint="eastAsia"/>
                <w:color w:val="000000"/>
                <w:sz w:val="22"/>
                <w:szCs w:val="22"/>
                <w:lang w:val="en-US"/>
              </w:rPr>
              <w:t>否</w:t>
            </w:r>
            <w:bookmarkEnd w:id="15"/>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16" w:name="冬季工况风速达标判断"/>
            <w:r w:rsidRPr="00856B3E">
              <w:rPr>
                <w:rFonts w:ascii="宋体" w:hAnsi="宋体" w:cs="宋体" w:hint="eastAsia"/>
                <w:color w:val="000000"/>
                <w:sz w:val="22"/>
                <w:szCs w:val="22"/>
                <w:lang w:val="en-US"/>
              </w:rPr>
              <w:t>是</w:t>
            </w:r>
            <w:bookmarkEnd w:id="16"/>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17" w:name="冬季工况风速放大系数是否有超限区域"/>
            <w:r w:rsidRPr="00856B3E">
              <w:rPr>
                <w:rFonts w:ascii="宋体" w:hAnsi="宋体" w:cs="宋体" w:hint="eastAsia"/>
                <w:color w:val="000000"/>
                <w:sz w:val="22"/>
                <w:szCs w:val="22"/>
                <w:lang w:val="en-US"/>
              </w:rPr>
              <w:t>否</w:t>
            </w:r>
            <w:bookmarkEnd w:id="17"/>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18" w:name="冬季工况风速放大系数达标判断"/>
            <w:r w:rsidRPr="00856B3E">
              <w:rPr>
                <w:rFonts w:ascii="宋体" w:hAnsi="宋体" w:cs="宋体" w:hint="eastAsia"/>
                <w:color w:val="000000"/>
                <w:sz w:val="22"/>
                <w:szCs w:val="22"/>
                <w:lang w:val="en-US"/>
              </w:rPr>
              <w:t>是</w:t>
            </w:r>
            <w:bookmarkEnd w:id="18"/>
          </w:p>
        </w:tc>
      </w:tr>
    </w:tbl>
    <w:p w:rsidR="00005045" w:rsidRDefault="00005045" w:rsidP="00005045">
      <w:pPr>
        <w:pStyle w:val="3"/>
      </w:pPr>
      <w:bookmarkStart w:id="19" w:name="_Toc509844754"/>
      <w:bookmarkStart w:id="20" w:name="_Toc509844755"/>
      <w:bookmarkStart w:id="21" w:name="_Toc509844756"/>
      <w:bookmarkStart w:id="22" w:name="_Toc509844757"/>
      <w:bookmarkStart w:id="23" w:name="_Toc509844758"/>
      <w:bookmarkEnd w:id="19"/>
      <w:bookmarkEnd w:id="20"/>
      <w:bookmarkEnd w:id="21"/>
      <w:bookmarkEnd w:id="22"/>
      <w:r>
        <w:rPr>
          <w:rFonts w:hint="eastAsia"/>
        </w:rPr>
        <w:lastRenderedPageBreak/>
        <w:t>建筑迎风面和背风面风压分析</w:t>
      </w:r>
      <w:bookmarkEnd w:id="23"/>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w:t>
      </w:r>
      <w:bookmarkStart w:id="24" w:name="_GoBack"/>
      <w:bookmarkEnd w:id="24"/>
      <w:r w:rsidRPr="00434BC9">
        <w:rPr>
          <w:rFonts w:hint="eastAsia"/>
          <w:lang w:val="en-US"/>
        </w:rPr>
        <w:t>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351bd0fd87094558">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EF2876"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Pr="00124784">
              <w:rPr>
                <w:noProof/>
                <w:lang w:val="en-US"/>
              </w:rPr>
              <w:t>5.1</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Pr="00124784">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25" w:name="冬季工况建筑迎风面风压云图"/>
      <w:bookmarkEnd w:id="25"/>
      <w:r xmlns:w="http://schemas.openxmlformats.org/wordprocessingml/2006/main">
        <drawing xmlns="http://schemas.openxmlformats.org/wordprocessingml/2006/main">
          <wp:inline xmlns:wp="http://schemas.openxmlformats.org/drawingml/2006/wordprocessingDrawing" distT="0" distB="0" distL="0" distR="0">
            <wp:extent cx="5667375" cy="3619500"/>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03269b45074cbb"/>
                    <a:stretch>
                      <a:fillRect/>
                    </a:stretch>
                  </pic:blipFill>
                  <pic:spPr>
                    <a:xfrm>
                      <a:off x="0" y="0"/>
                      <a:ext cx="5667375" cy="3619500"/>
                    </a:xfrm>
                    <a:prstGeom prst="rect">
                      <a:avLst/>
                    </a:prstGeom>
                  </pic:spPr>
                </pic:pic>
              </a:graphicData>
            </a:graphic>
          </wp:inline>
        </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34709">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34709">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26" w:name="冬季工况建筑背风面风压云图"/>
      <w:bookmarkEnd w:id="26"/>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45aa69b17547fd"/>
                    <a:stretch>
                      <a:fillRect/>
                    </a:stretch>
                  </pic:blipFill>
                  <pic:spPr>
                    <a:xfrm>
                      <a:off x="0" y="0"/>
                      <a:ext cx="5667375" cy="3638550"/>
                    </a:xfrm>
                    <a:prstGeom prst="rect">
                      <a:avLst/>
                    </a:prstGeom>
                  </pic:spPr>
                </pic:pic>
              </a:graphicData>
            </a:graphic>
          </wp:inline>
        </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34709">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34709">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27" w:name="建筑迎风面和背风面风压差计算结果"/>
      <w:r>
        <w:rPr>
          <w:rFonts w:hint="eastAsia"/>
        </w:rPr>
        <w:lastRenderedPageBreak/>
        <w:t>建筑迎风面和背风面风压差计算结果</w:t>
      </w:r>
    </w:p>
    <w:p w:rsidR="00966AA0" w:rsidRPr="00B32CC0" w:rsidRDefault="00966AA0" w:rsidP="00966AA0">
      <w:pPr>
        <w:jc w:val="center"/>
        <w:rPr>
          <w:rFonts w:ascii="Cambria" w:eastAsia="黑体" w:hAnsi="Cambria"/>
          <w:sz w:val="20"/>
        </w:rPr>
      </w:pPr>
      <w:bookmarkStart w:id="0" w:name="建筑迎背风面风压差表"/>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5C069E">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 w:name="建筑迎背风面风压差表_建筑名"/>
      <w:r w:rsidRPr="00B32CC0">
        <w:rPr>
          <w:rFonts w:ascii="Cambria" w:eastAsia="黑体" w:hAnsi="Cambria"/>
          <w:sz w:val="20"/>
        </w:rPr>
        <w:t>DT单体(改造后-t7)</w:t>
      </w:r>
      <w:bookmarkEnd w:id="1"/>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-0.65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-0.35</w:t>
            </w:r>
          </w:p>
        </w:tc>
      </w:tr>
      <w:tr>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-0.20</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3层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-1.96</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-0.65</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-0.31</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-0.34</w:t>
            </w:r>
          </w:p>
        </w:tc>
      </w:tr>
    </w:tbl>
    <w:p w:rsidR="009812A9" w:rsidRPr="009812A9" w:rsidRDefault="009812A9" w:rsidP="00F97363">
      <w:bookmarkStart w:id="2" w:name="结论"/>
      <w:bookmarkStart w:id="3" w:name="_GoBack"/>
      <w:bookmarkEnd w:id="0"/>
      <w:bookmarkEnd w:id="2"/>
      <w:bookmarkEnd w:id="3"/>
      <w:r>
        <w:t>标准要求：迎背风面窗平均风压差（绝对值）≤5Pa。</w:t>
      </w:r>
      <w:r>
        <w:t>结论：</w:t>
      </w:r>
      <w:r>
        <w:t>该楼</w:t>
      </w:r>
      <w:r>
        <w:rPr>
          <w:color w:val="0000FF"/>
          <w:b/>
        </w:rPr>
        <w:t>达标</w:t>
      </w:r>
      <w:r>
        <w:t>。</w:t>
      </w:r>
    </w:p>
    <w:p w:rsidR="00F97363" w:rsidRDefault="00F97363" w:rsidP="00966AA0">
      <w:pPr>
        <w:jc w:val="center"/>
        <w:rPr>
          <w:rFonts w:ascii="Cambria" w:eastAsia="黑体" w:hAnsi="Cambria"/>
          <w:sz w:val="20"/>
        </w:rPr>
      </w:pPr>
      <w:bookmarkStart w:id="28" w:name="建筑迎背风面风压差表_新增"/>
      <w:bookmarkStart w:id="29" w:name="建筑迎背风面风压差表"/>
      <w:bookmarkEnd w:id="27"/>
      <w:bookmarkEnd w:id="28"/>
    </w:p>
    <w:bookmarkEnd w:id="29"/>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966AA0">
        <w:rPr>
          <w:noProof/>
        </w:rPr>
        <w:t>5.1</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966AA0">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30"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DT单体(改造后-t7)</w:t>
            </w:r>
          </w:p>
        </w:tc>
        <w:tc>
          <w:tcPr>
            <w:tcW w:w="1276" w:type="dxa"/>
            <w:shd w:val="clear" w:color="auto" w:fill="auto"/>
            <w:vAlign w:val="center"/>
          </w:tcPr>
          <w:p w:rsidR="00005045" w:rsidRPr="00124784" w:rsidRDefault="00005045" w:rsidP="00124784">
            <w:pPr>
              <w:jc w:val="center"/>
              <w:rPr>
                <w:lang w:val="en-US"/>
              </w:rPr>
            </w:pPr>
            <w:r>
              <w:rPr>
                <w:lang w:val="en-US"/>
              </w:rPr>
              <w:t>-0.65</w:t>
            </w:r>
          </w:p>
        </w:tc>
        <w:tc>
          <w:tcPr>
            <w:tcW w:w="1276" w:type="dxa"/>
            <w:shd w:val="clear" w:color="auto" w:fill="auto"/>
            <w:vAlign w:val="center"/>
          </w:tcPr>
          <w:p w:rsidR="00005045" w:rsidRPr="00124784" w:rsidRDefault="00005045" w:rsidP="00124784">
            <w:pPr>
              <w:jc w:val="center"/>
              <w:rPr>
                <w:lang w:val="en-US"/>
              </w:rPr>
            </w:pPr>
            <w:r>
              <w:rPr>
                <w:lang w:val="en-US"/>
              </w:rPr>
              <w:t>-0.31</w:t>
            </w:r>
          </w:p>
        </w:tc>
        <w:tc>
          <w:tcPr>
            <w:tcW w:w="1701" w:type="dxa"/>
            <w:shd w:val="clear" w:color="auto" w:fill="auto"/>
            <w:vAlign w:val="center"/>
          </w:tcPr>
          <w:p w:rsidR="00005045" w:rsidRPr="00124784" w:rsidRDefault="00005045" w:rsidP="00124784">
            <w:pPr>
              <w:jc w:val="center"/>
              <w:rPr>
                <w:lang w:val="en-US"/>
              </w:rPr>
            </w:pPr>
            <w:r>
              <w:rPr>
                <w:lang w:val="en-US"/>
              </w:rPr>
              <w:t>-0.34</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31" w:name="建筑迎风和背风面风压差结论汇总结论"/>
      <w:bookmarkEnd w:id="30"/>
      <w:bookmarkEnd w:id="31"/>
      <w:r>
        <w:rPr>
          <w:lang w:val="en-US"/>
        </w:rPr>
        <w:t>结论：本项目中</w:t>
      </w:r>
      <w:r>
        <w:rPr>
          <w:lang w:val="en-US"/>
        </w:rPr>
        <w:t>参评建筑</w:t>
      </w:r>
      <w:r>
        <w:rPr>
          <w:lang w:val="en-US"/>
          <w:color w:val="0000FF"/>
          <w:b/>
        </w:rPr>
        <w:t>满足</w:t>
      </w:r>
      <w:r>
        <w:rPr>
          <w:lang w:val="en-US"/>
        </w:rPr>
        <w:t>“除迎风第一排建筑外，建筑迎风面与背风面表面风压差不超过5Pa”的要求</w:t>
      </w:r>
      <w:r>
        <w:rPr>
          <w:lang w:val="en-US"/>
        </w:rPr>
        <w:t>。</w:t>
      </w:r>
    </w:p>
    <w:p w:rsidR="00147DF5" w:rsidRPr="00147DF5" w:rsidRDefault="00FA58D9" w:rsidP="00005045">
      <w:pPr>
        <w:rPr>
          <w:lang w:val="en-US"/>
        </w:rPr>
      </w:pPr>
      <w:bookmarkStart w:id="45" w:name="冬季工况"/>
      <w:bookmarkEnd w:id="45"/>
      <w:r>
        <w:rPr>
          <w:rFonts w:hint="eastAsia"/>
          <w:lang w:val="en-US"/>
        </w:rPr>
        <w:t xml:space="preserve"> </w:t>
      </w:r>
    </w:p>
    <w:p w:rsidR="00754FB6" w:rsidRPr="00754FB6" w:rsidRDefault="00FA58D9" w:rsidP="00005045">
      <w:pPr>
        <w:rPr>
          <w:lang w:val="en-US"/>
        </w:rPr>
      </w:pPr>
      <w:bookmarkStart w:id="46" w:name="其他工况"/>
      <w:bookmarkEnd w:id="46"/>
      <w:r>
        <w:rPr>
          <w:rFonts w:hint="eastAsia"/>
          <w:lang w:val="en-US"/>
        </w:rPr>
        <w:t xml:space="preserve"> </w:t>
      </w:r>
    </w:p>
    <w:p w:rsidR="00005045" w:rsidRDefault="00005045" w:rsidP="00005045">
      <w:pPr>
        <w:pStyle w:val="2"/>
      </w:pPr>
      <w:bookmarkStart w:id="47" w:name="_Toc509844764"/>
      <w:r>
        <w:rPr>
          <w:rFonts w:hint="eastAsia"/>
        </w:rPr>
        <w:t>结论</w:t>
      </w:r>
      <w:bookmarkEnd w:id="47"/>
    </w:p>
    <w:p w:rsidR="00005045" w:rsidRPr="00F74E80" w:rsidRDefault="00005045" w:rsidP="00005045">
      <w:pPr>
        <w:pStyle w:val="3"/>
      </w:pPr>
      <w:bookmarkStart w:id="0" w:name="_Toc509844765"/>
      <w:r>
        <w:rPr>
          <w:rFonts w:hint="eastAsia"/>
        </w:rPr>
        <w:t>冬季工况达标判断</w:t>
      </w:r>
      <w:bookmarkStart w:id="1" w:name="_Toc509844766"/>
      <w:bookmarkEnd w:id="0"/>
      <w:bookmarkEnd w:id="1"/>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B54F89"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2" w:name="冬季风速结果"/>
            <w:r>
              <w:t>没有出现</w:t>
            </w:r>
            <w:bookmarkEnd w:id="2"/>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B54F89">
              <w:rPr>
                <w:rFonts w:hint="eastAsia"/>
                <w:lang w:val="en-US"/>
              </w:rPr>
              <w:t>，</w:t>
            </w:r>
            <w:r w:rsidR="00B54F89" w:rsidRPr="00303741">
              <w:rPr>
                <w:rFonts w:hint="eastAsia"/>
                <w:lang w:val="en-US"/>
              </w:rPr>
              <w:t>户外休息区、儿童娱乐区</w:t>
            </w:r>
            <w:bookmarkStart w:id="3" w:name="冬季风速结果2"/>
            <w:r>
              <w:t>没有出现</w:t>
            </w:r>
            <w:bookmarkEnd w:id="3"/>
            <w:r w:rsidR="00B54F89" w:rsidRPr="00303741">
              <w:rPr>
                <w:rFonts w:hint="eastAsia"/>
                <w:lang w:val="en-US"/>
              </w:rPr>
              <w:t>风速</w:t>
            </w:r>
            <w:r w:rsidR="00B54F89" w:rsidRPr="00177CCA">
              <w:rPr>
                <w:rFonts w:hint="eastAsia"/>
                <w:lang w:val="en-US"/>
              </w:rPr>
              <w:t>大于</w:t>
            </w:r>
            <w:r w:rsidR="00B54F89" w:rsidRPr="00303741">
              <w:rPr>
                <w:rFonts w:hint="eastAsia"/>
                <w:lang w:val="en-US"/>
              </w:rPr>
              <w:t>2m/s</w:t>
            </w:r>
            <w:r w:rsidR="00B54F89"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4" w:name="冬季风速达标判定"/>
            <w:r w:rsidRPr="007E7714">
              <w:rPr>
                <w:rFonts w:hint="eastAsia"/>
                <w:b/>
                <w:lang w:val="en-US"/>
              </w:rPr>
              <w:t>达标</w:t>
            </w:r>
            <w:bookmarkEnd w:id="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5" w:name="冬季风速得分"/>
            <w:r w:rsidRPr="00124784">
              <w:rPr>
                <w:rFonts w:hint="eastAsia"/>
                <w:lang w:val="en-US"/>
              </w:rPr>
              <w:t>3</w:t>
            </w:r>
            <w:bookmarkEnd w:id="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6" w:name="冬季风速放大系数结果"/>
            <w:r>
              <w:t>没有出现</w:t>
            </w:r>
            <w:bookmarkEnd w:id="6"/>
            <w:r w:rsidRPr="00124784">
              <w:rPr>
                <w:rFonts w:hint="eastAsia"/>
                <w:lang w:val="en-US"/>
              </w:rPr>
              <w:t>风速放大系数</w:t>
            </w:r>
            <w:r w:rsidR="00144F76">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720A27">
              <w:rPr>
                <w:rFonts w:hint="eastAsia"/>
                <w:lang w:val="en-US"/>
              </w:rPr>
              <w:t>2</w:t>
            </w:r>
            <w:bookmarkStart w:id="7" w:name="_GoBack"/>
            <w:bookmarkEnd w:id="7"/>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8" w:name="冬季迎背风面结果"/>
            <w:r>
              <w:t>没有出现</w:t>
            </w:r>
            <w:bookmarkEnd w:id="8"/>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9" w:name="冬季迎背风面达标判定"/>
            <w:r w:rsidRPr="007E7714">
              <w:rPr>
                <w:rFonts w:hint="eastAsia"/>
                <w:b/>
                <w:lang w:val="en-US"/>
              </w:rPr>
              <w:t>达标</w:t>
            </w:r>
            <w:bookmarkEnd w:id="9"/>
          </w:p>
        </w:tc>
        <w:tc>
          <w:tcPr>
            <w:tcW w:w="1416" w:type="dxa"/>
            <w:shd w:val="clear" w:color="auto" w:fill="auto"/>
            <w:vAlign w:val="center"/>
          </w:tcPr>
          <w:p w:rsidR="00005045" w:rsidRPr="00124784" w:rsidRDefault="00005045" w:rsidP="00124784">
            <w:pPr>
              <w:jc w:val="center"/>
              <w:rPr>
                <w:lang w:val="en-US"/>
              </w:rPr>
            </w:pPr>
            <w:bookmarkStart w:id="10" w:name="冬季迎背风面得分"/>
            <w:r w:rsidRPr="00124784">
              <w:rPr>
                <w:rFonts w:hint="eastAsia"/>
                <w:lang w:val="en-US"/>
              </w:rPr>
              <w:t>2</w:t>
            </w:r>
            <w:bookmarkEnd w:id="10"/>
            <w:r w:rsidRPr="00124784">
              <w:rPr>
                <w:rFonts w:hint="eastAsia"/>
                <w:lang w:val="en-US"/>
              </w:rPr>
              <w:t>分</w:t>
            </w:r>
          </w:p>
        </w:tc>
      </w:tr>
    </w:tbl>
    <w:p w:rsidR="00005045" w:rsidRPr="00005045" w:rsidRDefault="00005045" w:rsidP="00022DD9">
      <w:pPr>
        <w:rPr>
          <w:szCs w:val="21"/>
          <w:lang w:val="en-US"/>
        </w:rPr>
      </w:pPr>
      <w:bookmarkStart w:id="11" w:name="_Toc509844767"/>
      <w:bookmarkStart w:id="12" w:name="_Toc509844768"/>
      <w:bookmarkEnd w:id="11"/>
      <w:bookmarkEnd w:id="12"/>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49" w:name="总得分"/>
      <w:r>
        <w:rPr>
          <w:rFonts w:hint="eastAsia"/>
          <w:lang w:val="en-US"/>
        </w:rPr>
        <w:t>5</w:t>
      </w:r>
      <w:bookmarkEnd w:id="4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39" w:rsidRDefault="00FB6C39" w:rsidP="00203A7D">
      <w:pPr>
        <w:spacing w:line="240" w:lineRule="auto"/>
      </w:pPr>
      <w:r>
        <w:separator/>
      </w:r>
    </w:p>
  </w:endnote>
  <w:endnote w:type="continuationSeparator" w:id="0">
    <w:p w:rsidR="00FB6C39" w:rsidRDefault="00FB6C3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FB6C39"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FB6C39"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39" w:rsidRDefault="00FB6C39" w:rsidP="00203A7D">
      <w:pPr>
        <w:spacing w:line="240" w:lineRule="auto"/>
      </w:pPr>
      <w:r>
        <w:separator/>
      </w:r>
    </w:p>
  </w:footnote>
  <w:footnote w:type="continuationSeparator" w:id="0">
    <w:p w:rsidR="00FB6C39" w:rsidRDefault="00FB6C39"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3.wmf" Id="rId26" /><Relationship Type="http://schemas.openxmlformats.org/officeDocument/2006/relationships/image" Target="media/image8.wmf" Id="rId21" /><Relationship Type="http://schemas.openxmlformats.org/officeDocument/2006/relationships/image" Target="media/image29.wmf" Id="rId42" /><Relationship Type="http://schemas.openxmlformats.org/officeDocument/2006/relationships/image" Target="media/image34.wmf" Id="rId47" /><Relationship Type="http://schemas.openxmlformats.org/officeDocument/2006/relationships/image" Target="media/image48.wmf" Id="rId63" /><Relationship Type="http://schemas.openxmlformats.org/officeDocument/2006/relationships/fontTable" Target="fontTable.xml" Id="rId68"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16.wmf" Id="rId29" /><Relationship Type="http://schemas.openxmlformats.org/officeDocument/2006/relationships/footer" Target="footer2.xml" Id="rId11" /><Relationship Type="http://schemas.openxmlformats.org/officeDocument/2006/relationships/image" Target="media/image11.wmf" Id="rId24" /><Relationship Type="http://schemas.openxmlformats.org/officeDocument/2006/relationships/image" Target="media/image19.wmf" Id="rId32" /><Relationship Type="http://schemas.openxmlformats.org/officeDocument/2006/relationships/image" Target="media/image24.wmf" Id="rId37" /><Relationship Type="http://schemas.openxmlformats.org/officeDocument/2006/relationships/image" Target="media/image27.wmf" Id="rId40" /><Relationship Type="http://schemas.openxmlformats.org/officeDocument/2006/relationships/image" Target="media/image32.wmf" Id="rId45" /><Relationship Type="http://schemas.openxmlformats.org/officeDocument/2006/relationships/image" Target="media/image40.wmf" Id="rId53" /><Relationship Type="http://schemas.openxmlformats.org/officeDocument/2006/relationships/image" Target="media/image45.wmf" Id="rId58" /><Relationship Type="http://schemas.openxmlformats.org/officeDocument/2006/relationships/oleObject" Target="embeddings/oleObject7.bin" Id="rId66" /><Relationship Type="http://schemas.openxmlformats.org/officeDocument/2006/relationships/settings" Target="settings.xml" Id="rId5" /><Relationship Type="http://schemas.openxmlformats.org/officeDocument/2006/relationships/image" Target="media/image47.wmf" Id="rId61" /><Relationship Type="http://schemas.openxmlformats.org/officeDocument/2006/relationships/image" Target="media/image6.png" Id="rId19" /><Relationship Type="http://schemas.openxmlformats.org/officeDocument/2006/relationships/oleObject" Target="embeddings/oleObject1.bin" Id="rId14" /><Relationship Type="http://schemas.openxmlformats.org/officeDocument/2006/relationships/image" Target="media/image9.wmf" Id="rId22" /><Relationship Type="http://schemas.openxmlformats.org/officeDocument/2006/relationships/image" Target="media/image14.wmf" Id="rId27" /><Relationship Type="http://schemas.openxmlformats.org/officeDocument/2006/relationships/image" Target="media/image17.wmf" Id="rId30" /><Relationship Type="http://schemas.openxmlformats.org/officeDocument/2006/relationships/image" Target="media/image22.wmf" Id="rId35" /><Relationship Type="http://schemas.openxmlformats.org/officeDocument/2006/relationships/image" Target="media/image30.wmf" Id="rId43" /><Relationship Type="http://schemas.openxmlformats.org/officeDocument/2006/relationships/image" Target="media/image35.wmf" Id="rId48" /><Relationship Type="http://schemas.openxmlformats.org/officeDocument/2006/relationships/image" Target="media/image43.wmf" Id="rId56" /><Relationship Type="http://schemas.openxmlformats.org/officeDocument/2006/relationships/oleObject" Target="embeddings/oleObject6.bin" Id="rId64" /><Relationship Type="http://schemas.openxmlformats.org/officeDocument/2006/relationships/theme" Target="theme/theme1.xml" Id="rId69" /><Relationship Type="http://schemas.openxmlformats.org/officeDocument/2006/relationships/endnotes" Target="endnotes.xml" Id="rId8" /><Relationship Type="http://schemas.openxmlformats.org/officeDocument/2006/relationships/image" Target="media/image38.wmf" Id="rId51" /><Relationship Type="http://schemas.openxmlformats.org/officeDocument/2006/relationships/styles" Target="styles.xml" Id="rId3" /><Relationship Type="http://schemas.openxmlformats.org/officeDocument/2006/relationships/image" Target="media/image2.png" Id="rId12" /><Relationship Type="http://schemas.openxmlformats.org/officeDocument/2006/relationships/image" Target="media/image5.wmf" Id="rId17" /><Relationship Type="http://schemas.openxmlformats.org/officeDocument/2006/relationships/image" Target="media/image12.wmf" Id="rId25" /><Relationship Type="http://schemas.openxmlformats.org/officeDocument/2006/relationships/image" Target="media/image20.wmf" Id="rId33" /><Relationship Type="http://schemas.openxmlformats.org/officeDocument/2006/relationships/image" Target="media/image25.wmf" Id="rId38" /><Relationship Type="http://schemas.openxmlformats.org/officeDocument/2006/relationships/image" Target="media/image33.wmf" Id="rId46" /><Relationship Type="http://schemas.openxmlformats.org/officeDocument/2006/relationships/image" Target="media/image46.wmf" Id="rId59" /><Relationship Type="http://schemas.openxmlformats.org/officeDocument/2006/relationships/image" Target="media/image50.png" Id="rId67" /><Relationship Type="http://schemas.openxmlformats.org/officeDocument/2006/relationships/image" Target="media/image7.wmf" Id="rId20" /><Relationship Type="http://schemas.openxmlformats.org/officeDocument/2006/relationships/image" Target="media/image28.wmf" Id="rId41" /><Relationship Type="http://schemas.openxmlformats.org/officeDocument/2006/relationships/image" Target="media/image41.wmf" Id="rId54" /><Relationship Type="http://schemas.openxmlformats.org/officeDocument/2006/relationships/oleObject" Target="embeddings/oleObject5.bin" Id="rId6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4.wmf" Id="rId15" /><Relationship Type="http://schemas.openxmlformats.org/officeDocument/2006/relationships/image" Target="media/image10.wmf" Id="rId23" /><Relationship Type="http://schemas.openxmlformats.org/officeDocument/2006/relationships/image" Target="media/image15.wmf" Id="rId28" /><Relationship Type="http://schemas.openxmlformats.org/officeDocument/2006/relationships/image" Target="media/image23.wmf" Id="rId36" /><Relationship Type="http://schemas.openxmlformats.org/officeDocument/2006/relationships/image" Target="media/image36.wmf" Id="rId49" /><Relationship Type="http://schemas.openxmlformats.org/officeDocument/2006/relationships/image" Target="media/image44.wmf" Id="rId57" /><Relationship Type="http://schemas.openxmlformats.org/officeDocument/2006/relationships/footer" Target="footer1.xml" Id="rId10" /><Relationship Type="http://schemas.openxmlformats.org/officeDocument/2006/relationships/image" Target="media/image18.wmf" Id="rId31" /><Relationship Type="http://schemas.openxmlformats.org/officeDocument/2006/relationships/image" Target="media/image31.wmf" Id="rId44" /><Relationship Type="http://schemas.openxmlformats.org/officeDocument/2006/relationships/image" Target="media/image39.wmf" Id="rId52" /><Relationship Type="http://schemas.openxmlformats.org/officeDocument/2006/relationships/oleObject" Target="embeddings/oleObject4.bin" Id="rId60" /><Relationship Type="http://schemas.openxmlformats.org/officeDocument/2006/relationships/image" Target="media/image49.wmf" Id="rId65"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media/image3.wmf" Id="rId13" /><Relationship Type="http://schemas.openxmlformats.org/officeDocument/2006/relationships/oleObject" Target="embeddings/oleObject3.bin" Id="rId18" /><Relationship Type="http://schemas.openxmlformats.org/officeDocument/2006/relationships/image" Target="media/image26.wmf" Id="rId39" /><Relationship Type="http://schemas.openxmlformats.org/officeDocument/2006/relationships/image" Target="media/image21.wmf" Id="rId34" /><Relationship Type="http://schemas.openxmlformats.org/officeDocument/2006/relationships/image" Target="media/image37.wmf" Id="rId50" /><Relationship Type="http://schemas.openxmlformats.org/officeDocument/2006/relationships/image" Target="media/image42.wmf" Id="rId55" /><Relationship Type="http://schemas.openxmlformats.org/officeDocument/2006/relationships/image" Target="/word/media/87bfd835-a902-4a1f-a079-05f44015fd1a.jpg" Id="Recb2bfae3df549dc" /><Relationship Type="http://schemas.openxmlformats.org/officeDocument/2006/relationships/image" Target="/word/media/ad7f1423-4557-4940-855c-92b651560ded.png" Id="R1ace5cfe988a42d8" /><Relationship Type="http://schemas.openxmlformats.org/officeDocument/2006/relationships/image" Target="/word/media/405d824f-9fa5-4022-a2ba-cf5bf96f7dac.png" Id="R74d82b6110bd4a64" /><Relationship Type="http://schemas.openxmlformats.org/officeDocument/2006/relationships/image" Target="/word/media/1c97742d-24f4-4171-a9b3-42e09eb0040a.png" Id="Rb271d6d3c9e74b5e" /><Relationship Type="http://schemas.openxmlformats.org/officeDocument/2006/relationships/image" Target="/word/media/4ff53858-19d9-4bc7-954d-fc16a6b2bf88.png" Id="R5045aa69b17547fd" /><Relationship Type="http://schemas.openxmlformats.org/officeDocument/2006/relationships/image" Target="/word/media/47cf5dbe-fc03-4bbf-ba95-f480bba7003b.png" Id="R056aebfa31fc4a65" /><Relationship Type="http://schemas.openxmlformats.org/officeDocument/2006/relationships/image" Target="/word/media/0a6dc4db-098c-4d4d-ade5-95f82c7b5cc5.png" Id="R5a815b1aa891457c" /><Relationship Type="http://schemas.openxmlformats.org/officeDocument/2006/relationships/image" Target="/word/media/ce8b0bf8-2f09-4549-8b35-da8e13650fb8.png" Id="Rbc03269b45074cbb" /><Relationship Type="http://schemas.openxmlformats.org/officeDocument/2006/relationships/image" Target="/word/media/87f5047c-8dfa-4bc6-92ae-a850eac8f985.png" Id="R351bd0fd87094558"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室外风环境模拟分析报告2019.dotx</Template>
  <TotalTime>2153</TotalTime>
  <Pages>12</Pages>
  <Words>2638</Words>
  <Characters>3113</Characters>
  <Application>Microsoft Office Word</Application>
  <DocSecurity>0</DocSecurity>
  <Lines>259</Lines>
  <Paragraphs>273</Paragraphs>
  <ScaleCrop>false</ScaleCrop>
  <Company>ths</Company>
  <LinksUpToDate>false</LinksUpToDate>
  <CharactersWithSpaces>5478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sxh</cp:lastModifiedBy>
  <cp:revision>85</cp:revision>
  <cp:lastPrinted>1900-12-31T16:00:00Z</cp:lastPrinted>
  <dcterms:created xsi:type="dcterms:W3CDTF">2018-04-09T01:52:00Z</dcterms:created>
  <dcterms:modified xsi:type="dcterms:W3CDTF">2020-06-04T03:04:00Z</dcterms:modified>
</cp:coreProperties>
</file>