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EEF4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0DE9B473" w14:textId="77777777" w:rsidR="008D2B1E" w:rsidRDefault="008D2B1E" w:rsidP="008D2B1E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7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123"/>
        <w:gridCol w:w="1048"/>
        <w:gridCol w:w="1533"/>
        <w:gridCol w:w="1371"/>
      </w:tblGrid>
      <w:tr w:rsidR="008D2B1E" w14:paraId="25FF34EF" w14:textId="77777777" w:rsidTr="00D82EDA">
        <w:trPr>
          <w:jc w:val="center"/>
        </w:trPr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BC544D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FAF47A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81B261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A506B6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8D2B1E" w14:paraId="7842FB13" w14:textId="77777777" w:rsidTr="00D82EDA">
        <w:trPr>
          <w:trHeight w:val="138"/>
          <w:jc w:val="center"/>
        </w:trPr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9E6CDF" w14:textId="77777777" w:rsidR="008D2B1E" w:rsidRDefault="008D2B1E" w:rsidP="00D82EDA">
            <w:pPr>
              <w:pStyle w:val="a9"/>
              <w:spacing w:before="0" w:beforeAutospacing="0" w:after="0" w:afterAutospacing="0" w:line="13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C37BC2" w14:textId="77777777" w:rsidR="008D2B1E" w:rsidRDefault="008D2B1E" w:rsidP="00D82EDA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自然通风、复合通风：</w:t>
            </w:r>
          </w:p>
          <w:p w14:paraId="786F85A8" w14:textId="77777777" w:rsidR="008D2B1E" w:rsidRDefault="008D2B1E" w:rsidP="00D82EDA">
            <w:pPr>
              <w:pStyle w:val="a9"/>
              <w:spacing w:before="0" w:beforeAutospacing="0" w:after="0" w:afterAutospacing="0" w:line="138" w:lineRule="atLeast"/>
            </w:pPr>
            <w:r>
              <w:rPr>
                <w:rFonts w:hint="eastAsia"/>
                <w:sz w:val="21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9678978" w14:textId="77777777" w:rsidR="008D2B1E" w:rsidRDefault="008D2B1E" w:rsidP="00D82EDA">
            <w:pPr>
              <w:pStyle w:val="a9"/>
              <w:spacing w:before="0" w:beforeAutospacing="0" w:after="0" w:afterAutospacing="0" w:line="13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11C225" w14:textId="77777777" w:rsidR="008D2B1E" w:rsidRDefault="008D2B1E" w:rsidP="00D82EDA">
            <w:pPr>
              <w:pStyle w:val="a9"/>
              <w:spacing w:before="0" w:beforeAutospacing="0" w:after="0" w:afterAutospacing="0" w:line="13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51E173" w14:textId="77777777" w:rsidR="008D2B1E" w:rsidRDefault="008D2B1E" w:rsidP="00D82EDA">
            <w:pPr>
              <w:pStyle w:val="a9"/>
              <w:spacing w:before="0" w:beforeAutospacing="0" w:after="0" w:afterAutospacing="0" w:line="138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7</w:t>
            </w:r>
          </w:p>
        </w:tc>
      </w:tr>
      <w:tr w:rsidR="008D2B1E" w14:paraId="54E93B23" w14:textId="77777777" w:rsidTr="00D82EDA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034F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6CDD4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7833FF1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38D932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0212" w14:textId="77777777" w:rsidR="008D2B1E" w:rsidRDefault="008D2B1E" w:rsidP="00D82EDA"/>
        </w:tc>
      </w:tr>
      <w:tr w:rsidR="008D2B1E" w14:paraId="3E06208D" w14:textId="77777777" w:rsidTr="00D82EDA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E9C50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F6070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F36514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79998B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424D7" w14:textId="77777777" w:rsidR="008D2B1E" w:rsidRDefault="008D2B1E" w:rsidP="00D82EDA"/>
        </w:tc>
      </w:tr>
      <w:tr w:rsidR="008D2B1E" w14:paraId="6F434E71" w14:textId="77777777" w:rsidTr="00D82EDA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B9B5D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05F8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05C3FF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3D03B9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4B43D" w14:textId="77777777" w:rsidR="008D2B1E" w:rsidRDefault="008D2B1E" w:rsidP="00D82EDA"/>
        </w:tc>
      </w:tr>
      <w:tr w:rsidR="008D2B1E" w14:paraId="3D808974" w14:textId="77777777" w:rsidTr="00D82EDA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2D6E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897D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43408D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102747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FC8A1" w14:textId="77777777" w:rsidR="008D2B1E" w:rsidRDefault="008D2B1E" w:rsidP="00D82EDA"/>
        </w:tc>
      </w:tr>
      <w:tr w:rsidR="008D2B1E" w14:paraId="5804CF0A" w14:textId="77777777" w:rsidTr="00D82EDA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ED21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B120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C603EB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9152C5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127E9" w14:textId="77777777" w:rsidR="008D2B1E" w:rsidRDefault="008D2B1E" w:rsidP="00D82EDA"/>
        </w:tc>
      </w:tr>
      <w:tr w:rsidR="008D2B1E" w14:paraId="54362879" w14:textId="77777777" w:rsidTr="00D82EDA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91B7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0694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7F213A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90%</w:t>
            </w:r>
            <w:r>
              <w:rPr>
                <w:rFonts w:hint="eastAsia"/>
                <w:sz w:val="21"/>
                <w:szCs w:val="21"/>
              </w:rPr>
              <w:t>及以上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2A7029" w14:textId="77777777" w:rsidR="008D2B1E" w:rsidRDefault="008D2B1E" w:rsidP="00D82EDA">
            <w:pPr>
              <w:pStyle w:val="a9"/>
              <w:spacing w:before="0" w:beforeAutospacing="0" w:after="0" w:afterAutospacing="0" w:line="132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9050" w14:textId="77777777" w:rsidR="008D2B1E" w:rsidRDefault="008D2B1E" w:rsidP="00D82EDA"/>
        </w:tc>
      </w:tr>
      <w:tr w:rsidR="008D2B1E" w14:paraId="132BD6BE" w14:textId="77777777" w:rsidTr="00D82EDA">
        <w:trPr>
          <w:trHeight w:val="312"/>
          <w:jc w:val="center"/>
        </w:trPr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BB9AE0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3152F4" w14:textId="77777777" w:rsidR="008D2B1E" w:rsidRDefault="008D2B1E" w:rsidP="00D82EDA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hint="eastAsia"/>
                <w:sz w:val="21"/>
                <w:szCs w:val="21"/>
              </w:rPr>
              <w:t>人工冷热源：</w:t>
            </w:r>
          </w:p>
          <w:p w14:paraId="73480A5E" w14:textId="77777777" w:rsidR="008D2B1E" w:rsidRDefault="008D2B1E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主要功能房间达到现行国家标准《民用建筑室内热湿环境评价标准》规定的室内人工冷热源热湿环境整体评价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II</w:t>
            </w:r>
            <w:proofErr w:type="gramStart"/>
            <w:r>
              <w:rPr>
                <w:rFonts w:hint="eastAsia"/>
                <w:sz w:val="21"/>
                <w:szCs w:val="21"/>
              </w:rPr>
              <w:t>级面积</w:t>
            </w:r>
            <w:proofErr w:type="gramEnd"/>
            <w:r>
              <w:rPr>
                <w:rFonts w:hint="eastAsia"/>
                <w:sz w:val="21"/>
                <w:szCs w:val="21"/>
              </w:rPr>
              <w:t>比例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C2AD0A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7519E6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480C" w14:textId="77777777" w:rsidR="008D2B1E" w:rsidRDefault="008D2B1E" w:rsidP="00D82EDA"/>
        </w:tc>
      </w:tr>
      <w:tr w:rsidR="008D2B1E" w14:paraId="36602CD6" w14:textId="77777777" w:rsidTr="00D82EDA">
        <w:trPr>
          <w:trHeight w:val="31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FD76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D4174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24D1B6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8E1367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198E" w14:textId="77777777" w:rsidR="008D2B1E" w:rsidRDefault="008D2B1E" w:rsidP="00D82EDA"/>
        </w:tc>
      </w:tr>
      <w:tr w:rsidR="008D2B1E" w14:paraId="12541166" w14:textId="77777777" w:rsidTr="00D82EDA">
        <w:trPr>
          <w:trHeight w:val="31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ECD4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47C0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B35636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AFF17B5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D362C" w14:textId="77777777" w:rsidR="008D2B1E" w:rsidRDefault="008D2B1E" w:rsidP="00D82EDA"/>
        </w:tc>
      </w:tr>
      <w:tr w:rsidR="008D2B1E" w14:paraId="3836C718" w14:textId="77777777" w:rsidTr="00D82EDA">
        <w:trPr>
          <w:trHeight w:val="31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409C" w14:textId="77777777" w:rsidR="008D2B1E" w:rsidRDefault="008D2B1E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7703F" w14:textId="77777777" w:rsidR="008D2B1E" w:rsidRDefault="008D2B1E" w:rsidP="00D82EDA"/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259F6FC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90%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64C9B6" w14:textId="77777777" w:rsidR="008D2B1E" w:rsidRDefault="008D2B1E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0C61" w14:textId="77777777" w:rsidR="008D2B1E" w:rsidRDefault="008D2B1E" w:rsidP="00D82EDA"/>
        </w:tc>
      </w:tr>
      <w:tr w:rsidR="008D2B1E" w14:paraId="39C2C29F" w14:textId="77777777" w:rsidTr="00D82EDA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0C61A" w14:textId="77777777" w:rsidR="008D2B1E" w:rsidRDefault="008D2B1E" w:rsidP="00D82EDA">
            <w:pPr>
              <w:rPr>
                <w:sz w:val="1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C99E0" w14:textId="77777777" w:rsidR="008D2B1E" w:rsidRDefault="008D2B1E" w:rsidP="00D82EDA">
            <w:pPr>
              <w:rPr>
                <w:sz w:val="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81CB1" w14:textId="77777777" w:rsidR="008D2B1E" w:rsidRDefault="008D2B1E" w:rsidP="00D82EDA">
            <w:pPr>
              <w:rPr>
                <w:sz w:val="1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15E96" w14:textId="77777777" w:rsidR="008D2B1E" w:rsidRDefault="008D2B1E" w:rsidP="00D82EDA">
            <w:pPr>
              <w:rPr>
                <w:sz w:val="1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66162" w14:textId="77777777" w:rsidR="008D2B1E" w:rsidRDefault="008D2B1E" w:rsidP="00D82EDA">
            <w:pPr>
              <w:rPr>
                <w:sz w:val="1"/>
              </w:rPr>
            </w:pPr>
          </w:p>
        </w:tc>
      </w:tr>
    </w:tbl>
    <w:p w14:paraId="7FB11551" w14:textId="77777777" w:rsidR="008D2B1E" w:rsidRDefault="008D2B1E" w:rsidP="008D2B1E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478BB02C" w14:textId="77777777" w:rsidR="008D2B1E" w:rsidRDefault="008D2B1E" w:rsidP="008D2B1E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请对室内热湿环境及热舒适保持时间进行简要说明：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D2B1E" w14:paraId="72CA9FDF" w14:textId="77777777" w:rsidTr="00D82EDA">
        <w:trPr>
          <w:trHeight w:val="2282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F2699D" w14:textId="77777777" w:rsidR="008D2B1E" w:rsidRDefault="008D2B1E" w:rsidP="008D2B1E">
            <w:pPr>
              <w:pStyle w:val="a9"/>
              <w:spacing w:before="0" w:beforeAutospacing="0" w:after="0" w:afterAutospacing="0"/>
              <w:ind w:firstLineChars="200" w:firstLine="400"/>
            </w:pPr>
            <w:r>
              <w:rPr>
                <w:sz w:val="20"/>
                <w:szCs w:val="20"/>
              </w:rPr>
              <w:t>充分重视室内空气质量和功能分区问题，注意室内的防热处理，充分利用有力的环境因素而防止不利的环境因素，创造舒适的室内热湿环境。室内外环境绿化，窗户遮阳、自然通风和外围护结构的隔热。</w:t>
            </w:r>
          </w:p>
        </w:tc>
      </w:tr>
    </w:tbl>
    <w:p w14:paraId="61F55002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B0B5357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C88F8B0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DB947BC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801E24B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14:paraId="5B533FC5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14:paraId="23C25151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20B5C8C6" w14:textId="77777777" w:rsidTr="006C3B50">
        <w:trPr>
          <w:trHeight w:val="2117"/>
          <w:jc w:val="center"/>
        </w:trPr>
        <w:tc>
          <w:tcPr>
            <w:tcW w:w="9356" w:type="dxa"/>
          </w:tcPr>
          <w:p w14:paraId="70B667B7" w14:textId="77777777" w:rsidR="002D352E" w:rsidRPr="00547320" w:rsidRDefault="002D352E" w:rsidP="005A4BEF">
            <w:pPr>
              <w:rPr>
                <w:szCs w:val="21"/>
              </w:rPr>
            </w:pPr>
          </w:p>
        </w:tc>
      </w:tr>
    </w:tbl>
    <w:p w14:paraId="78E41FF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8BF3" w14:textId="77777777" w:rsidR="002E3949" w:rsidRDefault="002E3949" w:rsidP="002D352E">
      <w:r>
        <w:separator/>
      </w:r>
    </w:p>
  </w:endnote>
  <w:endnote w:type="continuationSeparator" w:id="0">
    <w:p w14:paraId="4F75F6B8" w14:textId="77777777" w:rsidR="002E3949" w:rsidRDefault="002E3949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B1B8" w14:textId="77777777" w:rsidR="002E3949" w:rsidRDefault="002E3949" w:rsidP="002D352E">
      <w:r>
        <w:separator/>
      </w:r>
    </w:p>
  </w:footnote>
  <w:footnote w:type="continuationSeparator" w:id="0">
    <w:p w14:paraId="637A70FC" w14:textId="77777777" w:rsidR="002E3949" w:rsidRDefault="002E3949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74A38"/>
    <w:rsid w:val="002D352E"/>
    <w:rsid w:val="002E3949"/>
    <w:rsid w:val="006B4DEB"/>
    <w:rsid w:val="006C3B50"/>
    <w:rsid w:val="008D2B1E"/>
    <w:rsid w:val="00916669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0179D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D2B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8D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2019-07-12T07:54:00Z</dcterms:created>
  <dcterms:modified xsi:type="dcterms:W3CDTF">2022-03-11T07:28:00Z</dcterms:modified>
</cp:coreProperties>
</file>