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E064" w14:textId="77777777" w:rsidR="004726F4" w:rsidRPr="00037B3F" w:rsidRDefault="004726F4" w:rsidP="004726F4">
      <w:pPr>
        <w:pStyle w:val="4"/>
        <w:rPr>
          <w:b w:val="0"/>
        </w:rPr>
      </w:pPr>
      <w:r w:rsidRPr="00037B3F">
        <w:rPr>
          <w:rFonts w:hint="eastAsia"/>
          <w:sz w:val="24"/>
          <w:szCs w:val="40"/>
        </w:rPr>
        <w:t xml:space="preserve">6.2.11 </w:t>
      </w:r>
      <w:r w:rsidRPr="00037B3F">
        <w:rPr>
          <w:rFonts w:hint="eastAsia"/>
          <w:sz w:val="24"/>
          <w:szCs w:val="40"/>
        </w:rPr>
        <w:t>建筑平均日用水量满足现行国家标准《民用建筑节水设计标准》</w:t>
      </w:r>
      <w:r w:rsidRPr="00037B3F">
        <w:rPr>
          <w:rFonts w:hint="eastAsia"/>
          <w:sz w:val="24"/>
          <w:szCs w:val="40"/>
        </w:rPr>
        <w:t>GB 50555</w:t>
      </w:r>
      <w:r w:rsidRPr="00037B3F">
        <w:rPr>
          <w:rFonts w:hint="eastAsia"/>
          <w:sz w:val="24"/>
          <w:szCs w:val="40"/>
        </w:rPr>
        <w:t>中节水用水定额的要求。（</w:t>
      </w:r>
      <w:r w:rsidRPr="00037B3F">
        <w:rPr>
          <w:rFonts w:hint="eastAsia"/>
          <w:sz w:val="24"/>
          <w:szCs w:val="40"/>
        </w:rPr>
        <w:t>5</w:t>
      </w:r>
      <w:r w:rsidRPr="00037B3F">
        <w:rPr>
          <w:rFonts w:hint="eastAsia"/>
          <w:sz w:val="24"/>
          <w:szCs w:val="40"/>
        </w:rPr>
        <w:t>分）</w:t>
      </w:r>
    </w:p>
    <w:p w14:paraId="311A2130" w14:textId="77777777" w:rsidR="004874BE" w:rsidRDefault="004874BE" w:rsidP="004874BE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1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5094"/>
        <w:gridCol w:w="1801"/>
        <w:gridCol w:w="1553"/>
      </w:tblGrid>
      <w:tr w:rsidR="004874BE" w14:paraId="1D761ECF" w14:textId="77777777" w:rsidTr="003F3705">
        <w:trPr>
          <w:trHeight w:val="176"/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77F877" w14:textId="77777777" w:rsidR="004874BE" w:rsidRDefault="004874BE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83D8C0" w14:textId="77777777" w:rsidR="004874BE" w:rsidRDefault="004874BE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1F30B0" w14:textId="77777777" w:rsidR="004874BE" w:rsidRDefault="004874BE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9BC234" w14:textId="77777777" w:rsidR="004874BE" w:rsidRDefault="004874BE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874BE" w14:paraId="08C7FF09" w14:textId="77777777" w:rsidTr="003F3705">
        <w:trPr>
          <w:trHeight w:val="520"/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889D7A" w14:textId="77777777" w:rsidR="004874BE" w:rsidRDefault="004874B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0E2697" w14:textId="77777777" w:rsidR="004874BE" w:rsidRDefault="004874BE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平均日用水量大于节水用水定额的平均值、不大于上限值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EB3D74" w14:textId="77777777" w:rsidR="004874BE" w:rsidRDefault="004874B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A179BB" w14:textId="1EFF7442" w:rsidR="004874BE" w:rsidRDefault="004874B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</w:tc>
      </w:tr>
      <w:tr w:rsidR="004874BE" w14:paraId="07AA6AD9" w14:textId="77777777" w:rsidTr="003F3705">
        <w:trPr>
          <w:trHeight w:val="520"/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8FB8BC" w14:textId="77777777" w:rsidR="004874BE" w:rsidRDefault="004874B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AEF48A" w14:textId="77777777" w:rsidR="004874BE" w:rsidRDefault="004874BE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平均日用水量大于节水用水定额的下限值、不大于平均值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E82FDD" w14:textId="77777777" w:rsidR="004874BE" w:rsidRDefault="004874B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3A67" w14:textId="77777777" w:rsidR="004874BE" w:rsidRDefault="004874BE" w:rsidP="003F3705"/>
        </w:tc>
      </w:tr>
      <w:tr w:rsidR="004874BE" w14:paraId="2D0945A6" w14:textId="77777777" w:rsidTr="003F3705">
        <w:trPr>
          <w:trHeight w:val="520"/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D1A9C0" w14:textId="77777777" w:rsidR="004874BE" w:rsidRDefault="004874B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69F6F4" w14:textId="77777777" w:rsidR="004874BE" w:rsidRDefault="004874BE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平均日用水量不大于节水用水定额的下限值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33BE11" w14:textId="77777777" w:rsidR="004874BE" w:rsidRDefault="004874BE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F5A56" w14:textId="77777777" w:rsidR="004874BE" w:rsidRDefault="004874BE" w:rsidP="003F3705"/>
        </w:tc>
      </w:tr>
    </w:tbl>
    <w:p w14:paraId="57C1B1D1" w14:textId="77777777" w:rsidR="004874BE" w:rsidRDefault="004874BE" w:rsidP="004874BE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3CCF87D3" w14:textId="77777777" w:rsidR="004874BE" w:rsidRDefault="004874BE" w:rsidP="004874BE">
      <w:pPr>
        <w:pStyle w:val="a9"/>
        <w:spacing w:before="0" w:beforeAutospacing="0" w:after="0" w:afterAutospacing="0"/>
      </w:pPr>
      <w:r>
        <w:rPr>
          <w:rFonts w:hint="eastAsia"/>
          <w:sz w:val="21"/>
          <w:szCs w:val="21"/>
        </w:rPr>
        <w:t>本项目建筑平均日用水量为：</w:t>
      </w:r>
      <w:r>
        <w:rPr>
          <w:rFonts w:hint="eastAsia"/>
          <w:sz w:val="21"/>
          <w:szCs w:val="21"/>
          <w:u w:val="single"/>
        </w:rPr>
        <w:t> 5 </w:t>
      </w:r>
      <w:r>
        <w:rPr>
          <w:rFonts w:ascii="MS Gothic" w:eastAsia="MS Gothic" w:hAnsi="MS Gothic" w:hint="eastAsia"/>
          <w:sz w:val="21"/>
          <w:szCs w:val="21"/>
          <w:u w:val="single"/>
        </w:rPr>
        <w:t>L/</w:t>
      </w:r>
      <w:r>
        <w:rPr>
          <w:rFonts w:hint="eastAsia"/>
          <w:sz w:val="21"/>
          <w:szCs w:val="21"/>
          <w:u w:val="single"/>
        </w:rPr>
        <w:t>人</w:t>
      </w:r>
      <w:r>
        <w:rPr>
          <w:rFonts w:ascii="MS Gothic" w:eastAsia="MS Gothic" w:hAnsi="MS Gothic" w:hint="eastAsia"/>
          <w:sz w:val="21"/>
          <w:szCs w:val="21"/>
          <w:u w:val="single"/>
        </w:rPr>
        <w:t xml:space="preserve">.d </w:t>
      </w:r>
      <w:r>
        <w:rPr>
          <w:rFonts w:ascii="MS Gothic" w:eastAsia="MS Gothic" w:hAnsi="MS Gothic" w:hint="eastAsia"/>
          <w:sz w:val="21"/>
          <w:szCs w:val="21"/>
        </w:rPr>
        <w:t xml:space="preserve">          </w:t>
      </w:r>
      <w:r>
        <w:rPr>
          <w:rFonts w:ascii="Calibri" w:hAnsi="Calibri"/>
          <w:sz w:val="21"/>
          <w:szCs w:val="21"/>
        </w:rPr>
        <w:t xml:space="preserve">     </w:t>
      </w:r>
    </w:p>
    <w:p w14:paraId="009A8EE2" w14:textId="77777777" w:rsidR="004874BE" w:rsidRDefault="004874BE" w:rsidP="004874BE">
      <w:pPr>
        <w:pStyle w:val="a9"/>
        <w:spacing w:before="0" w:beforeAutospacing="0" w:after="0" w:afterAutospacing="0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小于节水用水定额的上限值、不小于中间值要求</w:t>
      </w:r>
      <w:r>
        <w:rPr>
          <w:rFonts w:ascii="Calibri" w:hAnsi="Calibri"/>
          <w:sz w:val="21"/>
          <w:szCs w:val="21"/>
        </w:rPr>
        <w:t> </w:t>
      </w:r>
    </w:p>
    <w:p w14:paraId="446836CA" w14:textId="77777777" w:rsidR="004874BE" w:rsidRDefault="004874BE" w:rsidP="004874BE">
      <w:pPr>
        <w:pStyle w:val="a9"/>
        <w:spacing w:before="0" w:beforeAutospacing="0" w:after="0" w:afterAutospacing="0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建筑平均日用水量小于节水用水定额的中间值、不小于下限值要求</w:t>
      </w:r>
    </w:p>
    <w:p w14:paraId="6D0AB02F" w14:textId="77777777" w:rsidR="004874BE" w:rsidRDefault="004874BE" w:rsidP="004874BE">
      <w:pPr>
        <w:pStyle w:val="a9"/>
        <w:spacing w:before="0" w:beforeAutospacing="0" w:after="0" w:afterAutospacing="0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建筑平均日用水量小于节水用水定额的下限值要求</w:t>
      </w:r>
    </w:p>
    <w:p w14:paraId="4E15E758" w14:textId="77777777" w:rsidR="004874BE" w:rsidRDefault="004874BE" w:rsidP="004874BE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请简要介绍项目平均日用水量（如饮用、盥洗、冲厕、餐饮、绿化灌溉、地面冲洗、水景补水等）情况。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4874BE" w14:paraId="276C1B93" w14:textId="77777777" w:rsidTr="003F3705">
        <w:trPr>
          <w:trHeight w:val="2106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5906F1" w14:textId="77777777" w:rsidR="004874BE" w:rsidRDefault="004874BE" w:rsidP="003F3705">
            <w:pPr>
              <w:pStyle w:val="a9"/>
              <w:spacing w:before="0" w:beforeAutospacing="0" w:after="0" w:afterAutospacing="0"/>
            </w:pPr>
            <w:r>
              <w:rPr>
                <w:sz w:val="20"/>
                <w:szCs w:val="20"/>
              </w:rPr>
              <w:t>日均用水量满足节水定额要求，设置用水计量装置，公用浴室采用节水措施，防止超压出流，利用雨水作为水景补水，提高冷却水非传统水源利用率。</w:t>
            </w:r>
          </w:p>
        </w:tc>
      </w:tr>
    </w:tbl>
    <w:p w14:paraId="63F417E6" w14:textId="77777777"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645B370" w14:textId="77777777" w:rsidR="004726F4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B01A435" w14:textId="77777777" w:rsidR="004726F4" w:rsidRPr="00286E4C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及设计说明；</w:t>
      </w:r>
    </w:p>
    <w:p w14:paraId="69055AE5" w14:textId="77777777" w:rsidR="004726F4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用水记录文件，包括实测分类用水量计量报告、实际用水单元数量统计报告、建筑各类用水的平均日用水量计算书</w:t>
      </w:r>
      <w:r w:rsidRPr="00286E4C">
        <w:rPr>
          <w:rFonts w:ascii="Times New Roman" w:hAnsi="Times New Roman" w:cs="Times New Roman" w:hint="eastAsia"/>
        </w:rPr>
        <w:t>。</w:t>
      </w:r>
    </w:p>
    <w:p w14:paraId="0D7CF4A3" w14:textId="77777777" w:rsidR="004726F4" w:rsidRPr="00A239FB" w:rsidRDefault="004726F4" w:rsidP="004726F4">
      <w:pPr>
        <w:rPr>
          <w:rFonts w:ascii="Times New Roman" w:hAnsi="Times New Roman" w:cs="Times New Roman"/>
        </w:rPr>
      </w:pPr>
    </w:p>
    <w:p w14:paraId="0DC1C4D8" w14:textId="77777777"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14:paraId="42CA7CA1" w14:textId="77777777" w:rsidTr="00606F83">
        <w:trPr>
          <w:trHeight w:val="2634"/>
          <w:jc w:val="center"/>
        </w:trPr>
        <w:tc>
          <w:tcPr>
            <w:tcW w:w="9356" w:type="dxa"/>
          </w:tcPr>
          <w:p w14:paraId="5DA94BB6" w14:textId="77777777" w:rsidR="004726F4" w:rsidRPr="00547320" w:rsidRDefault="004726F4" w:rsidP="005A4BEF">
            <w:pPr>
              <w:rPr>
                <w:szCs w:val="21"/>
              </w:rPr>
            </w:pPr>
          </w:p>
        </w:tc>
      </w:tr>
    </w:tbl>
    <w:p w14:paraId="6D1BFB7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361D" w14:textId="77777777" w:rsidR="007C3A56" w:rsidRDefault="007C3A56" w:rsidP="004726F4">
      <w:r>
        <w:separator/>
      </w:r>
    </w:p>
  </w:endnote>
  <w:endnote w:type="continuationSeparator" w:id="0">
    <w:p w14:paraId="26B794D8" w14:textId="77777777" w:rsidR="007C3A56" w:rsidRDefault="007C3A56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29AF" w14:textId="77777777" w:rsidR="007C3A56" w:rsidRDefault="007C3A56" w:rsidP="004726F4">
      <w:r>
        <w:separator/>
      </w:r>
    </w:p>
  </w:footnote>
  <w:footnote w:type="continuationSeparator" w:id="0">
    <w:p w14:paraId="1803403A" w14:textId="77777777" w:rsidR="007C3A56" w:rsidRDefault="007C3A56" w:rsidP="0047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B0"/>
    <w:rsid w:val="00074A38"/>
    <w:rsid w:val="004726F4"/>
    <w:rsid w:val="004874BE"/>
    <w:rsid w:val="00606F83"/>
    <w:rsid w:val="007C3A56"/>
    <w:rsid w:val="009578F2"/>
    <w:rsid w:val="00CE62B0"/>
    <w:rsid w:val="00C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BBCC7"/>
  <w15:chartTrackingRefBased/>
  <w15:docId w15:val="{E188085E-BCE3-4480-B887-1E6570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6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26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6F4"/>
    <w:rPr>
      <w:sz w:val="18"/>
      <w:szCs w:val="18"/>
    </w:rPr>
  </w:style>
  <w:style w:type="character" w:customStyle="1" w:styleId="40">
    <w:name w:val="标题 4 字符"/>
    <w:basedOn w:val="a0"/>
    <w:link w:val="4"/>
    <w:rsid w:val="004726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26F4"/>
    <w:rPr>
      <w:color w:val="808080"/>
    </w:rPr>
  </w:style>
  <w:style w:type="table" w:customStyle="1" w:styleId="1">
    <w:name w:val="网格型1"/>
    <w:basedOn w:val="a1"/>
    <w:next w:val="a8"/>
    <w:uiPriority w:val="59"/>
    <w:rsid w:val="004726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26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26F4"/>
    <w:rPr>
      <w:b/>
      <w:bCs/>
      <w:sz w:val="32"/>
      <w:szCs w:val="32"/>
    </w:rPr>
  </w:style>
  <w:style w:type="table" w:styleId="a8">
    <w:name w:val="Table Grid"/>
    <w:basedOn w:val="a1"/>
    <w:uiPriority w:val="39"/>
    <w:rsid w:val="0047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874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48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2019-07-12T08:01:00Z</dcterms:created>
  <dcterms:modified xsi:type="dcterms:W3CDTF">2022-03-11T08:25:00Z</dcterms:modified>
</cp:coreProperties>
</file>