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062EB5" w14:textId="77777777" w:rsidR="008F496C" w:rsidRPr="002A7ED7" w:rsidRDefault="008F496C" w:rsidP="008F496C">
      <w:pPr>
        <w:pStyle w:val="4"/>
        <w:rPr>
          <w:sz w:val="24"/>
          <w:szCs w:val="40"/>
        </w:rPr>
      </w:pPr>
      <w:r w:rsidRPr="002A7ED7">
        <w:rPr>
          <w:rFonts w:hint="eastAsia"/>
          <w:sz w:val="24"/>
          <w:szCs w:val="40"/>
        </w:rPr>
        <w:t xml:space="preserve">6.2.12 </w:t>
      </w:r>
      <w:r w:rsidRPr="002A7ED7">
        <w:rPr>
          <w:rFonts w:hint="eastAsia"/>
          <w:sz w:val="24"/>
          <w:szCs w:val="40"/>
        </w:rPr>
        <w:t>定期对建筑运营效果进行评估，并根据结果进行运行优化。（</w:t>
      </w:r>
      <w:r w:rsidRPr="002A7ED7">
        <w:rPr>
          <w:rFonts w:hint="eastAsia"/>
          <w:sz w:val="24"/>
          <w:szCs w:val="40"/>
        </w:rPr>
        <w:t>12</w:t>
      </w:r>
      <w:r w:rsidRPr="002A7ED7">
        <w:rPr>
          <w:rFonts w:hint="eastAsia"/>
          <w:sz w:val="24"/>
          <w:szCs w:val="40"/>
        </w:rPr>
        <w:t>分）</w:t>
      </w:r>
    </w:p>
    <w:p w14:paraId="1CD97BFB" w14:textId="77777777" w:rsidR="007A6989" w:rsidRDefault="007A6989" w:rsidP="007A6989">
      <w:pPr>
        <w:pStyle w:val="a9"/>
        <w:spacing w:before="156" w:beforeAutospacing="0" w:after="156" w:afterAutospacing="0"/>
        <w:jc w:val="both"/>
      </w:pPr>
      <w:r>
        <w:rPr>
          <w:rFonts w:ascii="Times New Roman" w:hAnsi="Times New Roman" w:cs="Times New Roman"/>
          <w:b/>
          <w:bCs/>
          <w:sz w:val="21"/>
          <w:szCs w:val="21"/>
        </w:rPr>
        <w:t xml:space="preserve">1 </w:t>
      </w:r>
      <w:r>
        <w:rPr>
          <w:rFonts w:hint="eastAsia"/>
          <w:b/>
          <w:bCs/>
          <w:sz w:val="21"/>
          <w:szCs w:val="21"/>
        </w:rPr>
        <w:t>得分自评</w:t>
      </w:r>
    </w:p>
    <w:tbl>
      <w:tblPr>
        <w:tblW w:w="9113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0"/>
        <w:gridCol w:w="4969"/>
        <w:gridCol w:w="1704"/>
        <w:gridCol w:w="1620"/>
      </w:tblGrid>
      <w:tr w:rsidR="007A6989" w14:paraId="22C65138" w14:textId="77777777" w:rsidTr="003F3705">
        <w:trPr>
          <w:trHeight w:val="176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5E76134A" w14:textId="77777777" w:rsidR="007A6989" w:rsidRDefault="007A6989" w:rsidP="003F3705">
            <w:pPr>
              <w:pStyle w:val="a9"/>
              <w:spacing w:before="0" w:beforeAutospacing="0" w:after="0" w:afterAutospacing="0" w:line="176" w:lineRule="atLeast"/>
              <w:jc w:val="center"/>
            </w:pPr>
            <w:r>
              <w:rPr>
                <w:rFonts w:hint="eastAsia"/>
                <w:sz w:val="21"/>
                <w:szCs w:val="21"/>
              </w:rPr>
              <w:t>序号</w:t>
            </w:r>
          </w:p>
        </w:tc>
        <w:tc>
          <w:tcPr>
            <w:tcW w:w="4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72CEE62E" w14:textId="77777777" w:rsidR="007A6989" w:rsidRDefault="007A6989" w:rsidP="003F3705">
            <w:pPr>
              <w:pStyle w:val="a9"/>
              <w:spacing w:before="0" w:beforeAutospacing="0" w:after="0" w:afterAutospacing="0" w:line="176" w:lineRule="atLeast"/>
              <w:jc w:val="center"/>
            </w:pPr>
            <w:r>
              <w:rPr>
                <w:rFonts w:hint="eastAsia"/>
                <w:sz w:val="21"/>
                <w:szCs w:val="21"/>
              </w:rPr>
              <w:t>评价内容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06616CEC" w14:textId="77777777" w:rsidR="007A6989" w:rsidRDefault="007A6989" w:rsidP="003F3705">
            <w:pPr>
              <w:pStyle w:val="a9"/>
              <w:spacing w:before="0" w:beforeAutospacing="0" w:after="0" w:afterAutospacing="0" w:line="176" w:lineRule="atLeast"/>
              <w:jc w:val="center"/>
            </w:pPr>
            <w:r>
              <w:rPr>
                <w:rFonts w:hint="eastAsia"/>
                <w:sz w:val="21"/>
                <w:szCs w:val="21"/>
              </w:rPr>
              <w:t>评价分值</w:t>
            </w:r>
          </w:p>
        </w:tc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629C5719" w14:textId="77777777" w:rsidR="007A6989" w:rsidRDefault="007A6989" w:rsidP="003F3705">
            <w:pPr>
              <w:pStyle w:val="a9"/>
              <w:spacing w:before="0" w:beforeAutospacing="0" w:after="0" w:afterAutospacing="0" w:line="176" w:lineRule="atLeast"/>
              <w:jc w:val="center"/>
            </w:pPr>
            <w:r>
              <w:rPr>
                <w:rFonts w:hint="eastAsia"/>
                <w:sz w:val="21"/>
                <w:szCs w:val="21"/>
              </w:rPr>
              <w:t>自评得分</w:t>
            </w:r>
          </w:p>
        </w:tc>
      </w:tr>
      <w:tr w:rsidR="007A6989" w14:paraId="679386E8" w14:textId="77777777" w:rsidTr="003F3705">
        <w:trPr>
          <w:trHeight w:val="279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2D26A3D7" w14:textId="77777777" w:rsidR="007A6989" w:rsidRDefault="007A6989" w:rsidP="003F3705">
            <w:pPr>
              <w:pStyle w:val="a9"/>
              <w:spacing w:before="0" w:beforeAutospacing="0" w:after="0" w:afterAutospacing="0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4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3E68486C" w14:textId="77777777" w:rsidR="007A6989" w:rsidRDefault="007A6989" w:rsidP="003F3705">
            <w:pPr>
              <w:pStyle w:val="a9"/>
              <w:spacing w:before="0" w:beforeAutospacing="0" w:after="0" w:afterAutospacing="0"/>
              <w:jc w:val="both"/>
            </w:pPr>
            <w:r>
              <w:rPr>
                <w:rFonts w:hint="eastAsia"/>
                <w:sz w:val="21"/>
                <w:szCs w:val="21"/>
              </w:rPr>
              <w:t>制定绿色建筑运营效果评估的技术方案和计划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41AF1E7E" w14:textId="77777777" w:rsidR="007A6989" w:rsidRDefault="007A6989" w:rsidP="003F3705">
            <w:pPr>
              <w:pStyle w:val="a9"/>
              <w:spacing w:before="0" w:beforeAutospacing="0" w:after="0" w:afterAutospacing="0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763197A5" w14:textId="77777777" w:rsidR="007A6989" w:rsidRDefault="007A6989" w:rsidP="003F3705">
            <w:pPr>
              <w:pStyle w:val="a9"/>
              <w:spacing w:before="0" w:beforeAutospacing="0" w:after="0" w:afterAutospacing="0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3 </w:t>
            </w:r>
          </w:p>
        </w:tc>
      </w:tr>
      <w:tr w:rsidR="007A6989" w14:paraId="31656368" w14:textId="77777777" w:rsidTr="003F3705">
        <w:trPr>
          <w:trHeight w:val="520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21AB56C3" w14:textId="77777777" w:rsidR="007A6989" w:rsidRDefault="007A6989" w:rsidP="003F3705">
            <w:pPr>
              <w:pStyle w:val="a9"/>
              <w:spacing w:before="0" w:beforeAutospacing="0" w:after="0" w:afterAutospacing="0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4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452C4092" w14:textId="77777777" w:rsidR="007A6989" w:rsidRDefault="007A6989" w:rsidP="003F3705">
            <w:pPr>
              <w:pStyle w:val="a9"/>
              <w:spacing w:before="0" w:beforeAutospacing="0" w:after="0" w:afterAutospacing="0"/>
              <w:jc w:val="both"/>
            </w:pPr>
            <w:r>
              <w:rPr>
                <w:rFonts w:hint="eastAsia"/>
                <w:sz w:val="21"/>
                <w:szCs w:val="21"/>
              </w:rPr>
              <w:t>定期检查、调适公共设施设备，具有检查、调试、运行、标定的记录，且记录完整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4DB5F0B0" w14:textId="77777777" w:rsidR="007A6989" w:rsidRDefault="007A6989" w:rsidP="003F3705">
            <w:pPr>
              <w:pStyle w:val="a9"/>
              <w:spacing w:before="0" w:beforeAutospacing="0" w:after="0" w:afterAutospacing="0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57DF6CFF" w14:textId="5E2AD5E2" w:rsidR="007A6989" w:rsidRDefault="007A6989" w:rsidP="003F3705">
            <w:pPr>
              <w:pStyle w:val="a9"/>
              <w:spacing w:before="0" w:beforeAutospacing="0" w:after="0" w:afterAutospacing="0"/>
              <w:jc w:val="center"/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3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7A6989" w14:paraId="7B755351" w14:textId="77777777" w:rsidTr="003F3705">
        <w:trPr>
          <w:trHeight w:val="239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19A34E6C" w14:textId="77777777" w:rsidR="007A6989" w:rsidRDefault="007A6989" w:rsidP="003F3705">
            <w:pPr>
              <w:pStyle w:val="a9"/>
              <w:spacing w:before="0" w:beforeAutospacing="0" w:after="0" w:afterAutospacing="0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4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29043D35" w14:textId="77777777" w:rsidR="007A6989" w:rsidRDefault="007A6989" w:rsidP="003F3705">
            <w:pPr>
              <w:pStyle w:val="a9"/>
              <w:spacing w:before="0" w:beforeAutospacing="0" w:after="0" w:afterAutospacing="0"/>
              <w:jc w:val="both"/>
            </w:pPr>
            <w:r>
              <w:rPr>
                <w:rFonts w:hint="eastAsia"/>
                <w:sz w:val="21"/>
                <w:szCs w:val="21"/>
              </w:rPr>
              <w:t>定期开展节能诊断评估，并根据评估结果制定优化方案并实施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22ACE808" w14:textId="77777777" w:rsidR="007A6989" w:rsidRDefault="007A6989" w:rsidP="003F3705">
            <w:pPr>
              <w:pStyle w:val="a9"/>
              <w:spacing w:before="0" w:beforeAutospacing="0" w:after="0" w:afterAutospacing="0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5E4E4336" w14:textId="2C5C29BA" w:rsidR="007A6989" w:rsidRDefault="007A6989" w:rsidP="003F3705">
            <w:pPr>
              <w:pStyle w:val="a9"/>
              <w:spacing w:before="0" w:beforeAutospacing="0" w:after="0" w:afterAutospacing="0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 </w:t>
            </w:r>
            <w:r>
              <w:rPr>
                <w:rFonts w:ascii="Times New Roman" w:hAnsi="Times New Roman" w:cs="Times New Roman" w:hint="eastAsia"/>
                <w:sz w:val="21"/>
                <w:szCs w:val="21"/>
              </w:rPr>
              <w:t>2</w:t>
            </w:r>
          </w:p>
        </w:tc>
      </w:tr>
      <w:tr w:rsidR="007A6989" w14:paraId="43E42B08" w14:textId="77777777" w:rsidTr="003F3705">
        <w:trPr>
          <w:trHeight w:val="287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5F0A4F6C" w14:textId="77777777" w:rsidR="007A6989" w:rsidRDefault="007A6989" w:rsidP="003F3705">
            <w:pPr>
              <w:pStyle w:val="a9"/>
              <w:spacing w:before="0" w:beforeAutospacing="0" w:after="0" w:afterAutospacing="0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4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2995CBF6" w14:textId="77777777" w:rsidR="007A6989" w:rsidRDefault="007A6989" w:rsidP="003F3705">
            <w:pPr>
              <w:pStyle w:val="a9"/>
              <w:spacing w:before="0" w:beforeAutospacing="0" w:after="0" w:afterAutospacing="0"/>
              <w:jc w:val="both"/>
            </w:pPr>
            <w:r>
              <w:rPr>
                <w:rFonts w:hint="eastAsia"/>
                <w:sz w:val="21"/>
                <w:szCs w:val="21"/>
              </w:rPr>
              <w:t>定期对各类用水水质进行检测、公示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72BE5B28" w14:textId="77777777" w:rsidR="007A6989" w:rsidRDefault="007A6989" w:rsidP="003F3705">
            <w:pPr>
              <w:pStyle w:val="a9"/>
              <w:spacing w:before="0" w:beforeAutospacing="0" w:after="0" w:afterAutospacing="0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0BBBEF9E" w14:textId="66B98A40" w:rsidR="007A6989" w:rsidRDefault="007A6989" w:rsidP="003F3705">
            <w:pPr>
              <w:pStyle w:val="a9"/>
              <w:spacing w:before="0" w:beforeAutospacing="0" w:after="0" w:afterAutospacing="0"/>
              <w:jc w:val="center"/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1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7A6989" w14:paraId="3C5E8308" w14:textId="77777777" w:rsidTr="003F3705">
        <w:trPr>
          <w:jc w:val="center"/>
        </w:trPr>
        <w:tc>
          <w:tcPr>
            <w:tcW w:w="55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2353B94F" w14:textId="77777777" w:rsidR="007A6989" w:rsidRDefault="007A6989" w:rsidP="003F3705">
            <w:pPr>
              <w:pStyle w:val="a9"/>
              <w:spacing w:before="0" w:beforeAutospacing="0" w:after="0" w:afterAutospacing="0"/>
              <w:jc w:val="center"/>
            </w:pPr>
            <w:r>
              <w:rPr>
                <w:rFonts w:hint="eastAsia"/>
                <w:sz w:val="21"/>
                <w:szCs w:val="21"/>
              </w:rPr>
              <w:t>合计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5DF8D8A6" w14:textId="77777777" w:rsidR="007A6989" w:rsidRDefault="007A6989" w:rsidP="003F3705">
            <w:pPr>
              <w:pStyle w:val="a9"/>
              <w:spacing w:before="0" w:beforeAutospacing="0" w:after="0" w:afterAutospacing="0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12</w:t>
            </w:r>
          </w:p>
        </w:tc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2E9C470D" w14:textId="64DF2DBA" w:rsidR="007A6989" w:rsidRDefault="007A6989" w:rsidP="003F3705">
            <w:pPr>
              <w:pStyle w:val="a9"/>
              <w:spacing w:before="0" w:beforeAutospacing="0" w:after="0" w:afterAutospacing="0"/>
              <w:jc w:val="center"/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9</w:t>
            </w:r>
          </w:p>
        </w:tc>
      </w:tr>
      <w:tr w:rsidR="007A6989" w14:paraId="4EAE28B1" w14:textId="77777777" w:rsidTr="003F3705">
        <w:trPr>
          <w:jc w:val="center"/>
        </w:trPr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D5A46C" w14:textId="77777777" w:rsidR="007A6989" w:rsidRDefault="007A6989" w:rsidP="003F3705">
            <w:pPr>
              <w:rPr>
                <w:sz w:val="1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1186E4" w14:textId="77777777" w:rsidR="007A6989" w:rsidRDefault="007A6989" w:rsidP="003F3705">
            <w:pPr>
              <w:rPr>
                <w:sz w:val="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70D9DC" w14:textId="77777777" w:rsidR="007A6989" w:rsidRDefault="007A6989" w:rsidP="003F3705">
            <w:pPr>
              <w:rPr>
                <w:sz w:val="1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62784F" w14:textId="77777777" w:rsidR="007A6989" w:rsidRDefault="007A6989" w:rsidP="003F3705">
            <w:pPr>
              <w:rPr>
                <w:sz w:val="1"/>
              </w:rPr>
            </w:pPr>
          </w:p>
        </w:tc>
      </w:tr>
    </w:tbl>
    <w:p w14:paraId="0A5BFEC6" w14:textId="77777777" w:rsidR="007A6989" w:rsidRDefault="007A6989" w:rsidP="007A6989">
      <w:pPr>
        <w:pStyle w:val="a9"/>
        <w:spacing w:before="156" w:beforeAutospacing="0" w:after="156" w:afterAutospacing="0"/>
        <w:jc w:val="both"/>
      </w:pPr>
      <w:r>
        <w:rPr>
          <w:rFonts w:ascii="Times New Roman" w:hAnsi="Times New Roman" w:cs="Times New Roman"/>
          <w:b/>
          <w:bCs/>
          <w:sz w:val="21"/>
          <w:szCs w:val="21"/>
        </w:rPr>
        <w:t xml:space="preserve">2 </w:t>
      </w:r>
      <w:r>
        <w:rPr>
          <w:rFonts w:hint="eastAsia"/>
          <w:b/>
          <w:bCs/>
          <w:sz w:val="21"/>
          <w:szCs w:val="21"/>
        </w:rPr>
        <w:t>评价要点</w:t>
      </w:r>
    </w:p>
    <w:p w14:paraId="064997B3" w14:textId="77777777" w:rsidR="007A6989" w:rsidRDefault="007A6989" w:rsidP="007A6989">
      <w:pPr>
        <w:pStyle w:val="a9"/>
        <w:spacing w:before="0" w:beforeAutospacing="0" w:after="0" w:afterAutospacing="0"/>
        <w:jc w:val="both"/>
      </w:pPr>
      <w:r>
        <w:rPr>
          <w:rFonts w:hint="eastAsia"/>
          <w:sz w:val="21"/>
          <w:szCs w:val="21"/>
        </w:rPr>
        <w:t>项目是否制定绿色建筑运营效果评估的技术方案和计划：</w:t>
      </w:r>
      <w:r>
        <w:rPr>
          <w:rStyle w:val="changecolor"/>
          <w:rFonts w:ascii="MS Mincho" w:eastAsia="MS Mincho" w:hAnsi="MS Mincho" w:cs="MS Mincho" w:hint="eastAsia"/>
          <w:sz w:val="28"/>
          <w:szCs w:val="28"/>
        </w:rPr>
        <w:t>☑</w:t>
      </w:r>
      <w:r>
        <w:rPr>
          <w:rFonts w:hint="eastAsia"/>
          <w:sz w:val="21"/>
          <w:szCs w:val="21"/>
        </w:rPr>
        <w:t xml:space="preserve">是 </w:t>
      </w:r>
      <w:r>
        <w:rPr>
          <w:rStyle w:val="changecolor"/>
          <w:rFonts w:ascii="MS Mincho" w:eastAsia="MS Mincho" w:hAnsi="MS Mincho" w:cs="MS Mincho" w:hint="eastAsia"/>
          <w:sz w:val="28"/>
          <w:szCs w:val="28"/>
        </w:rPr>
        <w:t>☐</w:t>
      </w:r>
      <w:r>
        <w:rPr>
          <w:rFonts w:hint="eastAsia"/>
          <w:sz w:val="21"/>
          <w:szCs w:val="21"/>
        </w:rPr>
        <w:t>否</w:t>
      </w:r>
    </w:p>
    <w:p w14:paraId="504D501E" w14:textId="77777777" w:rsidR="007A6989" w:rsidRDefault="007A6989" w:rsidP="007A6989">
      <w:pPr>
        <w:pStyle w:val="a9"/>
        <w:spacing w:before="0" w:beforeAutospacing="0" w:after="0" w:afterAutospacing="0"/>
        <w:jc w:val="both"/>
      </w:pPr>
      <w:r>
        <w:rPr>
          <w:rFonts w:hint="eastAsia"/>
          <w:sz w:val="21"/>
          <w:szCs w:val="21"/>
        </w:rPr>
        <w:t>请简要说明项目制定的绿色建筑运营效果评估技术方案和实施计划。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90"/>
      </w:tblGrid>
      <w:tr w:rsidR="007A6989" w14:paraId="58016186" w14:textId="77777777" w:rsidTr="003F3705">
        <w:trPr>
          <w:trHeight w:val="1692"/>
          <w:jc w:val="center"/>
        </w:trPr>
        <w:tc>
          <w:tcPr>
            <w:tcW w:w="9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4107818A" w14:textId="77777777" w:rsidR="007A6989" w:rsidRDefault="007A6989" w:rsidP="003F3705">
            <w:pPr>
              <w:pStyle w:val="a9"/>
              <w:spacing w:before="0" w:beforeAutospacing="0" w:after="0" w:afterAutospacing="0"/>
            </w:pPr>
            <w:r>
              <w:rPr>
                <w:rFonts w:hint="eastAsia"/>
                <w:sz w:val="20"/>
                <w:szCs w:val="20"/>
              </w:rPr>
              <w:t> 依据《绿色建筑评价标准》的标准要求，对建筑的各项指标进行评估，判断各项技术指标内容是否达标，对指标进行逐条详细评分。</w:t>
            </w:r>
          </w:p>
        </w:tc>
      </w:tr>
    </w:tbl>
    <w:p w14:paraId="48073C14" w14:textId="77777777" w:rsidR="007A6989" w:rsidRDefault="007A6989" w:rsidP="007A6989">
      <w:pPr>
        <w:pStyle w:val="a9"/>
        <w:spacing w:before="0" w:beforeAutospacing="0" w:after="0" w:afterAutospacing="0"/>
        <w:jc w:val="both"/>
      </w:pPr>
      <w:r>
        <w:rPr>
          <w:rFonts w:hint="eastAsia"/>
          <w:sz w:val="21"/>
          <w:szCs w:val="21"/>
        </w:rPr>
        <w:t>请简要说明定期检查、调试公共设施设备，开展节能诊断评估以及水质检测公示的实施情况。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90"/>
      </w:tblGrid>
      <w:tr w:rsidR="007A6989" w14:paraId="729B5322" w14:textId="77777777" w:rsidTr="003F3705">
        <w:trPr>
          <w:trHeight w:val="1946"/>
          <w:jc w:val="center"/>
        </w:trPr>
        <w:tc>
          <w:tcPr>
            <w:tcW w:w="9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5898A268" w14:textId="77777777" w:rsidR="007A6989" w:rsidRDefault="007A6989" w:rsidP="003F3705">
            <w:pPr>
              <w:pStyle w:val="a9"/>
              <w:spacing w:before="0" w:beforeAutospacing="0" w:after="0" w:afterAutospacing="0"/>
            </w:pPr>
            <w:r>
              <w:rPr>
                <w:rFonts w:hint="eastAsia"/>
                <w:sz w:val="20"/>
                <w:szCs w:val="20"/>
              </w:rPr>
              <w:t> </w:t>
            </w:r>
          </w:p>
        </w:tc>
      </w:tr>
    </w:tbl>
    <w:p w14:paraId="508A310A" w14:textId="77777777" w:rsidR="008F496C" w:rsidRPr="00547320" w:rsidRDefault="008F496C" w:rsidP="008F496C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14:paraId="60883801" w14:textId="77777777" w:rsidR="008F496C" w:rsidRDefault="008F496C" w:rsidP="008F496C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14:paraId="64D9635D" w14:textId="77777777" w:rsidR="008F496C" w:rsidRPr="00286E4C" w:rsidRDefault="008F496C" w:rsidP="008F496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1</w:t>
      </w:r>
      <w:r>
        <w:rPr>
          <w:rFonts w:ascii="Times New Roman" w:hAnsi="Times New Roman" w:cs="Times New Roman" w:hint="eastAsia"/>
        </w:rPr>
        <w:t>）</w:t>
      </w:r>
      <w:r w:rsidRPr="00286E4C">
        <w:rPr>
          <w:rFonts w:ascii="Times New Roman" w:hAnsi="Times New Roman" w:cs="Times New Roman" w:hint="eastAsia"/>
        </w:rPr>
        <w:t>绿色建筑运营效果评估的技术方案和实施计划；</w:t>
      </w:r>
    </w:p>
    <w:p w14:paraId="02C5E14C" w14:textId="77777777" w:rsidR="008F496C" w:rsidRPr="00286E4C" w:rsidRDefault="008F496C" w:rsidP="008F496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2</w:t>
      </w:r>
      <w:r>
        <w:rPr>
          <w:rFonts w:ascii="Times New Roman" w:hAnsi="Times New Roman" w:cs="Times New Roman" w:hint="eastAsia"/>
        </w:rPr>
        <w:t>）</w:t>
      </w:r>
      <w:r w:rsidRPr="00286E4C">
        <w:rPr>
          <w:rFonts w:ascii="Times New Roman" w:hAnsi="Times New Roman" w:cs="Times New Roman" w:hint="eastAsia"/>
        </w:rPr>
        <w:t>公共设施设备的定期检查</w:t>
      </w:r>
      <w:r>
        <w:rPr>
          <w:rFonts w:ascii="Times New Roman" w:hAnsi="Times New Roman" w:cs="Times New Roman" w:hint="eastAsia"/>
        </w:rPr>
        <w:t>、调适记录</w:t>
      </w:r>
      <w:r w:rsidRPr="00286E4C">
        <w:rPr>
          <w:rFonts w:ascii="Times New Roman" w:hAnsi="Times New Roman" w:cs="Times New Roman" w:hint="eastAsia"/>
        </w:rPr>
        <w:t>；</w:t>
      </w:r>
    </w:p>
    <w:p w14:paraId="7C60D368" w14:textId="77777777" w:rsidR="008F496C" w:rsidRPr="00286E4C" w:rsidRDefault="008F496C" w:rsidP="008F496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3</w:t>
      </w:r>
      <w:r>
        <w:rPr>
          <w:rFonts w:ascii="Times New Roman" w:hAnsi="Times New Roman" w:cs="Times New Roman" w:hint="eastAsia"/>
        </w:rPr>
        <w:t>）</w:t>
      </w:r>
      <w:r w:rsidRPr="00286E4C">
        <w:rPr>
          <w:rFonts w:ascii="Times New Roman" w:hAnsi="Times New Roman" w:cs="Times New Roman" w:hint="eastAsia"/>
        </w:rPr>
        <w:t>定期开展节能诊断评估的物业管理制度文件以及实施记录；</w:t>
      </w:r>
    </w:p>
    <w:p w14:paraId="299B42D5" w14:textId="77777777" w:rsidR="008F496C" w:rsidRPr="00286E4C" w:rsidRDefault="008F496C" w:rsidP="008F496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4</w:t>
      </w:r>
      <w:r>
        <w:rPr>
          <w:rFonts w:ascii="Times New Roman" w:hAnsi="Times New Roman" w:cs="Times New Roman" w:hint="eastAsia"/>
        </w:rPr>
        <w:t>）</w:t>
      </w:r>
      <w:r w:rsidRPr="00286E4C">
        <w:rPr>
          <w:rFonts w:ascii="Times New Roman" w:hAnsi="Times New Roman" w:cs="Times New Roman" w:hint="eastAsia"/>
        </w:rPr>
        <w:t>定期开展各类用水水质检测、公示的管理制度文件以及实施记录。</w:t>
      </w:r>
    </w:p>
    <w:p w14:paraId="445FAE22" w14:textId="77777777" w:rsidR="008F496C" w:rsidRPr="00547320" w:rsidRDefault="008F496C" w:rsidP="008F496C">
      <w:pPr>
        <w:rPr>
          <w:rFonts w:ascii="Times New Roman" w:eastAsia="宋体" w:hAnsi="Times New Roman" w:cs="Times New Roman"/>
          <w:szCs w:val="21"/>
        </w:rPr>
      </w:pPr>
      <w:r w:rsidRPr="00262CF0"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8F496C" w:rsidRPr="00547320" w14:paraId="413FB8C6" w14:textId="77777777" w:rsidTr="00BC3B5D">
        <w:trPr>
          <w:trHeight w:val="1833"/>
          <w:jc w:val="center"/>
        </w:trPr>
        <w:tc>
          <w:tcPr>
            <w:tcW w:w="9356" w:type="dxa"/>
          </w:tcPr>
          <w:p w14:paraId="25A83681" w14:textId="28BC7796" w:rsidR="008F496C" w:rsidRPr="00547320" w:rsidRDefault="00752374" w:rsidP="005A4BEF">
            <w:pPr>
              <w:rPr>
                <w:szCs w:val="21"/>
              </w:rPr>
            </w:pPr>
            <w:hyperlink r:id="rId6" w:history="1">
              <w:r w:rsidRPr="00752374">
                <w:rPr>
                  <w:rStyle w:val="aa"/>
                  <w:rFonts w:hint="eastAsia"/>
                  <w:szCs w:val="21"/>
                </w:rPr>
                <w:t>定期开展节能诊断评估的物业管理制度文件</w:t>
              </w:r>
              <w:r w:rsidRPr="00752374">
                <w:rPr>
                  <w:rStyle w:val="aa"/>
                  <w:rFonts w:hint="eastAsia"/>
                  <w:szCs w:val="21"/>
                </w:rPr>
                <w:t>.docx</w:t>
              </w:r>
            </w:hyperlink>
          </w:p>
        </w:tc>
      </w:tr>
    </w:tbl>
    <w:p w14:paraId="44A04977" w14:textId="77777777"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653C2F" w14:textId="77777777" w:rsidR="00134A96" w:rsidRDefault="00134A96" w:rsidP="008F496C">
      <w:r>
        <w:separator/>
      </w:r>
    </w:p>
  </w:endnote>
  <w:endnote w:type="continuationSeparator" w:id="0">
    <w:p w14:paraId="2E88A403" w14:textId="77777777" w:rsidR="00134A96" w:rsidRDefault="00134A96" w:rsidP="008F49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0BF7DD" w14:textId="77777777" w:rsidR="00134A96" w:rsidRDefault="00134A96" w:rsidP="008F496C">
      <w:r>
        <w:separator/>
      </w:r>
    </w:p>
  </w:footnote>
  <w:footnote w:type="continuationSeparator" w:id="0">
    <w:p w14:paraId="11304B0B" w14:textId="77777777" w:rsidR="00134A96" w:rsidRDefault="00134A96" w:rsidP="008F49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323F"/>
    <w:rsid w:val="000216AE"/>
    <w:rsid w:val="00074A38"/>
    <w:rsid w:val="00134A96"/>
    <w:rsid w:val="003E69BB"/>
    <w:rsid w:val="00752374"/>
    <w:rsid w:val="007A6989"/>
    <w:rsid w:val="007C323F"/>
    <w:rsid w:val="008F496C"/>
    <w:rsid w:val="00BC3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2EDAD8"/>
  <w15:chartTrackingRefBased/>
  <w15:docId w15:val="{BC631C7D-462B-445B-82A7-8CB73E4C4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496C"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F496C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0"/>
    <w:unhideWhenUsed/>
    <w:qFormat/>
    <w:rsid w:val="008F496C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F49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F496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F49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F496C"/>
    <w:rPr>
      <w:sz w:val="18"/>
      <w:szCs w:val="18"/>
    </w:rPr>
  </w:style>
  <w:style w:type="character" w:customStyle="1" w:styleId="40">
    <w:name w:val="标题 4 字符"/>
    <w:basedOn w:val="a0"/>
    <w:link w:val="4"/>
    <w:rsid w:val="008F496C"/>
    <w:rPr>
      <w:rFonts w:ascii="Times New Roman" w:eastAsia="宋体" w:hAnsi="Times New Roman" w:cs="Times New Roman"/>
      <w:b/>
      <w:bCs/>
      <w:szCs w:val="32"/>
    </w:rPr>
  </w:style>
  <w:style w:type="character" w:styleId="a7">
    <w:name w:val="Placeholder Text"/>
    <w:basedOn w:val="a0"/>
    <w:uiPriority w:val="99"/>
    <w:semiHidden/>
    <w:rsid w:val="008F496C"/>
    <w:rPr>
      <w:color w:val="808080"/>
    </w:rPr>
  </w:style>
  <w:style w:type="table" w:customStyle="1" w:styleId="1">
    <w:name w:val="网格型1"/>
    <w:basedOn w:val="a1"/>
    <w:next w:val="a8"/>
    <w:uiPriority w:val="59"/>
    <w:rsid w:val="008F496C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样式1"/>
    <w:basedOn w:val="a0"/>
    <w:uiPriority w:val="1"/>
    <w:rsid w:val="008F496C"/>
    <w:rPr>
      <w:rFonts w:eastAsiaTheme="minorEastAsia"/>
      <w:sz w:val="21"/>
    </w:rPr>
  </w:style>
  <w:style w:type="character" w:customStyle="1" w:styleId="30">
    <w:name w:val="标题 3 字符"/>
    <w:basedOn w:val="a0"/>
    <w:link w:val="3"/>
    <w:uiPriority w:val="9"/>
    <w:semiHidden/>
    <w:rsid w:val="008F496C"/>
    <w:rPr>
      <w:b/>
      <w:bCs/>
      <w:sz w:val="32"/>
      <w:szCs w:val="32"/>
    </w:rPr>
  </w:style>
  <w:style w:type="table" w:styleId="a8">
    <w:name w:val="Table Grid"/>
    <w:basedOn w:val="a1"/>
    <w:uiPriority w:val="39"/>
    <w:rsid w:val="008F49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rmal (Web)"/>
    <w:basedOn w:val="a"/>
    <w:uiPriority w:val="99"/>
    <w:unhideWhenUsed/>
    <w:rsid w:val="007A698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ngecolor">
    <w:name w:val="change_color"/>
    <w:rsid w:val="007A6989"/>
  </w:style>
  <w:style w:type="character" w:styleId="aa">
    <w:name w:val="Hyperlink"/>
    <w:basedOn w:val="a0"/>
    <w:uiPriority w:val="99"/>
    <w:unhideWhenUsed/>
    <w:rsid w:val="00752374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7523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&#23450;&#26399;&#24320;&#23637;&#33410;&#33021;&#35786;&#26029;&#35780;&#20272;&#30340;&#29289;&#19994;&#31649;&#29702;&#21046;&#24230;&#25991;&#20214;.docx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87</Words>
  <Characters>500</Characters>
  <Application>Microsoft Office Word</Application>
  <DocSecurity>0</DocSecurity>
  <Lines>4</Lines>
  <Paragraphs>1</Paragraphs>
  <ScaleCrop>false</ScaleCrop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光 欣鑫</cp:lastModifiedBy>
  <cp:revision>6</cp:revision>
  <dcterms:created xsi:type="dcterms:W3CDTF">2019-07-12T08:01:00Z</dcterms:created>
  <dcterms:modified xsi:type="dcterms:W3CDTF">2022-03-11T08:29:00Z</dcterms:modified>
</cp:coreProperties>
</file>