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4.2.7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采取提升建筑部品部件耐久性的措施。（10分）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796"/>
        <w:gridCol w:w="1143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99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5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使用耐腐蚀、抗老化、耐久性能好的管材、管线、管件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28490863"/>
            <w:placeholder>
              <w:docPart w:val="99357F2AAD9244EDA9C05CCE0038D3B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5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活动配件选用长寿命产品，并考虑部品组合的同寿命性；不同使用寿命的部品组合时，采用便于分别拆换、更新和升级的构造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23544445"/>
            <w:placeholder>
              <w:docPart w:val="1428B136F70D4B60BFD7E968BE2C98B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4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269777462"/>
            <w:placeholder>
              <w:docPart w:val="A2E1703954F04228BF89AB523593B92C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2"/>
        <w:gridCol w:w="4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管材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490281778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sdt>
              <w:sdtPr>
                <w:rPr>
                  <w:rFonts w:hint="eastAsia"/>
                  <w:sz w:val="28"/>
                </w:rPr>
                <w:id w:val="-69661695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sdt>
              <w:sdtPr>
                <w:rPr>
                  <w:rFonts w:hint="eastAsia"/>
                  <w:sz w:val="28"/>
                </w:rPr>
                <w:id w:val="71800938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管线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07601729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sdt>
              <w:sdtPr>
                <w:rPr>
                  <w:rFonts w:hint="eastAsia"/>
                  <w:sz w:val="28"/>
                </w:rPr>
                <w:id w:val="105567158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sdt>
              <w:sdtPr>
                <w:rPr>
                  <w:rFonts w:hint="eastAsia"/>
                  <w:sz w:val="28"/>
                </w:rPr>
                <w:id w:val="5351660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管件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85762338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sdt>
              <w:sdtPr>
                <w:rPr>
                  <w:rFonts w:hint="eastAsia"/>
                  <w:sz w:val="28"/>
                </w:rPr>
                <w:id w:val="117969541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sdt>
              <w:sdtPr>
                <w:rPr>
                  <w:rFonts w:hint="eastAsia"/>
                  <w:sz w:val="28"/>
                </w:rPr>
                <w:id w:val="24993157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活动配件部品组合</w:t>
            </w:r>
            <w:r>
              <w:rPr>
                <w:rFonts w:ascii="Times New Roman" w:hAnsi="Times New Roman" w:eastAsia="宋体" w:cs="Times New Roman"/>
                <w:szCs w:val="21"/>
              </w:rPr>
              <w:t>寿命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XX年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不同使用寿命的部品组合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21942784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便于分别拆换 </w:t>
            </w:r>
            <w:sdt>
              <w:sdtPr>
                <w:rPr>
                  <w:rFonts w:hint="eastAsia"/>
                  <w:sz w:val="28"/>
                </w:rPr>
                <w:id w:val="773366323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  <w:bookmarkStart w:id="0" w:name="_GoBack"/>
                <w:bookmarkEnd w:id="0"/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更新</w:t>
            </w:r>
            <w:r>
              <w:rPr>
                <w:rFonts w:hint="eastAsia"/>
                <w:sz w:val="28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202639945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升级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采取的提升建筑部品构件耐久性的具体措施：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生活及中水给水管采用优质PP-R管，热水管采用热水型管材，采用热熔连接。室内排水管(含出户管)采用UPVC塑料排水管，承插粘接。室外埋地管采用HDPE双壁波纹排水管，胶圈承插接口。承压排水管采用给水PE管，热熔连接。给水管DN&lt;50采用截止阀，DN&gt;50采用碟阀或闸阀。消防管阀门采用碟阀或闸阀，且有明显的开启标志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）相关建筑、给排水、装修竣工图纸及设计说明；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）材料决算清单</w:t>
      </w:r>
      <w:r>
        <w:rPr>
          <w:rFonts w:ascii="Times New Roman" w:hAnsi="Times New Roman" w:eastAsia="宋体" w:cs="Times New Roman"/>
          <w:szCs w:val="21"/>
        </w:rPr>
        <w:t>、</w:t>
      </w:r>
      <w:r>
        <w:rPr>
          <w:rFonts w:hint="eastAsia" w:ascii="Times New Roman" w:hAnsi="Times New Roman" w:eastAsia="宋体" w:cs="Times New Roman"/>
          <w:szCs w:val="21"/>
        </w:rPr>
        <w:t>相关产品</w:t>
      </w:r>
      <w:r>
        <w:rPr>
          <w:rFonts w:ascii="Times New Roman" w:hAnsi="Times New Roman" w:eastAsia="宋体" w:cs="Times New Roman"/>
          <w:szCs w:val="21"/>
        </w:rPr>
        <w:t>说明书或检测报告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971"/>
    <w:rsid w:val="00074A38"/>
    <w:rsid w:val="00435A82"/>
    <w:rsid w:val="00586108"/>
    <w:rsid w:val="005A5C01"/>
    <w:rsid w:val="00AD7EC9"/>
    <w:rsid w:val="00C04971"/>
    <w:rsid w:val="00C2159F"/>
    <w:rsid w:val="00D7581F"/>
    <w:rsid w:val="4EA6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9357F2AAD9244EDA9C05CCE0038D3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E90AE7-C465-4EC5-A6E9-FA286C7024DA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28B136F70D4B60BFD7E968BE2C98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9570CE2-C955-450D-8EA5-F8D01E27804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E1703954F04228BF89AB523593B9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F9E509-7762-45EC-BA6B-81EE72D70F63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06"/>
    <w:rsid w:val="00204906"/>
    <w:rsid w:val="006560C4"/>
    <w:rsid w:val="007E202E"/>
    <w:rsid w:val="00E11F24"/>
    <w:rsid w:val="00FC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418DC80390E4D17AF0060B5471EEF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AE4D44D0CC6448CB26035E0EFF824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9B7F69FC55104B6797CBC055908282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A56C11F978146699F44746DC61C5D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04587C749ABE49C6B6AA5755E0F5EB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0F29D02342B44028BD093B338F713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9357F2AAD9244EDA9C05CCE0038D3B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428B136F70D4B60BFD7E968BE2C98B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A2E1703954F04228BF89AB523593B9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8342AFE51924476B3AFDFFDBE2C44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CD6CC6209B34D5B99BB52E004BA63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E86F49DBE3B4E0485CF7C794621D12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492</Characters>
  <Lines>4</Lines>
  <Paragraphs>1</Paragraphs>
  <TotalTime>2</TotalTime>
  <ScaleCrop>false</ScaleCrop>
  <LinksUpToDate>false</LinksUpToDate>
  <CharactersWithSpaces>577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2019-07-12T07:46:00Z</dcterms:created>
  <dc:creator>dongYP</dc:creator>
  <cp:lastModifiedBy>未知好友</cp:lastModifiedBy>
  <dcterms:modified xsi:type="dcterms:W3CDTF">2022-03-01T11:05:50Z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5CD5686E83E24A6C95914FB316D79F1E</vt:lpwstr>
  </property>
</Properties>
</file>