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/>
          <w:sz w:val="24"/>
          <w:szCs w:val="40"/>
          <w:lang w:eastAsia="zh-CN"/>
        </w:rPr>
        <w:instrText xml:space="preserve">ADDIN CNKISM.UserStyle</w:instrText>
      </w:r>
      <w:r>
        <w:rPr>
          <w:rFonts w:hint="eastAsia"/>
          <w:sz w:val="24"/>
          <w:szCs w:val="40"/>
        </w:rPr>
        <w:fldChar w:fldCharType="separate"/>
      </w:r>
      <w:r>
        <w:rPr>
          <w:rFonts w:hint="eastAsia"/>
          <w:sz w:val="24"/>
          <w:szCs w:val="40"/>
        </w:rPr>
        <w:fldChar w:fldCharType="end"/>
      </w:r>
      <w:bookmarkStart w:id="0" w:name="_GoBack"/>
      <w:bookmarkEnd w:id="0"/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7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Ⅰ级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门厅、中庭、走廊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7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22.5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26.5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left="0" w:right="0" w:firstLine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人员短期逗留区域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val="en-US" w:eastAsia="zh-CN"/>
              </w:rPr>
              <w:t>如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门厅、中庭、走廊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空调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供冷工况室内设计参数比长期逗留区域提高1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val="en-US" w:eastAsia="zh-CN"/>
              </w:rPr>
              <w:t>.5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℃，供热工况降低1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val="en-US" w:eastAsia="zh-CN"/>
              </w:rPr>
              <w:t>.5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℃。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1FEE46A5"/>
    <w:rsid w:val="293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2</TotalTime>
  <ScaleCrop>false</ScaleCrop>
  <LinksUpToDate>false</LinksUpToDate>
  <CharactersWithSpaces>429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细水长流</cp:lastModifiedBy>
  <dcterms:modified xsi:type="dcterms:W3CDTF">2022-03-10T10:30:42Z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63A9ED38E4B44D138E04A473C1244544</vt:lpwstr>
  </property>
</Properties>
</file>