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3F1E" w14:textId="11B7DFB5" w:rsidR="00F91F50" w:rsidRPr="00AE7EB8" w:rsidRDefault="00AE7EB8" w:rsidP="00AE7EB8">
      <w:pPr>
        <w:jc w:val="center"/>
        <w:rPr>
          <w:b/>
          <w:bCs/>
          <w:sz w:val="32"/>
          <w:szCs w:val="36"/>
        </w:rPr>
      </w:pPr>
      <w:r w:rsidRPr="00AE7EB8">
        <w:rPr>
          <w:rFonts w:hint="eastAsia"/>
          <w:b/>
          <w:bCs/>
          <w:sz w:val="32"/>
          <w:szCs w:val="36"/>
        </w:rPr>
        <w:t>设计说明</w:t>
      </w:r>
    </w:p>
    <w:p w14:paraId="560DE8F6" w14:textId="77777777" w:rsidR="00AE7EB8" w:rsidRPr="00AE7EB8" w:rsidRDefault="00AE7EB8" w:rsidP="00AE7EB8">
      <w:pPr>
        <w:jc w:val="center"/>
        <w:rPr>
          <w:rFonts w:hint="eastAsia"/>
          <w:b/>
          <w:bCs/>
          <w:sz w:val="32"/>
          <w:szCs w:val="36"/>
        </w:rPr>
      </w:pPr>
    </w:p>
    <w:p w14:paraId="2ACF2ED5" w14:textId="77777777" w:rsidR="00AE7EB8" w:rsidRDefault="00AE7EB8" w:rsidP="00AE7EB8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一方·自习空间</w:t>
      </w:r>
      <w:r w:rsidRPr="00AE7EB8">
        <w:rPr>
          <w:rFonts w:asciiTheme="minorEastAsia" w:hAnsiTheme="minorEastAsia" w:cs="宋体" w:hint="eastAsia"/>
          <w:sz w:val="28"/>
          <w:szCs w:val="28"/>
        </w:rPr>
        <w:t>利用其独特的区位环境优势，缓解了社区文化公共资源不足的问题，“对症下药”，满足了社区居民对绿色环境的需求，以及广大在职人员和学生们对学习环境的需求。</w:t>
      </w:r>
    </w:p>
    <w:p w14:paraId="7A005CCD" w14:textId="73B2BB7A" w:rsidR="00AE7EB8" w:rsidRPr="00AE7EB8" w:rsidRDefault="00AE7EB8" w:rsidP="00AE7EB8">
      <w:pPr>
        <w:spacing w:line="360" w:lineRule="auto"/>
        <w:ind w:firstLineChars="200" w:firstLine="560"/>
        <w:rPr>
          <w:rFonts w:asciiTheme="minorEastAsia" w:hAnsiTheme="minorEastAsia" w:cs="宋体" w:hint="eastAsia"/>
          <w:sz w:val="28"/>
          <w:szCs w:val="28"/>
        </w:rPr>
      </w:pPr>
      <w:r w:rsidRPr="00AE7EB8">
        <w:rPr>
          <w:rFonts w:asciiTheme="minorEastAsia" w:hAnsiTheme="minorEastAsia" w:cs="宋体" w:hint="eastAsia"/>
          <w:sz w:val="28"/>
          <w:szCs w:val="28"/>
        </w:rPr>
        <w:t>自习空间是一个可与社区居民互动的绿色公共建筑。社区居民可以在闹市之中寻得一隅绿意，拥有休闲低碳的生活场地。一方· 自习空间就是这样一处温柔乌托邦。</w:t>
      </w:r>
    </w:p>
    <w:p w14:paraId="58F473B3" w14:textId="3507742B" w:rsidR="00AE7EB8" w:rsidRPr="00AE7EB8" w:rsidRDefault="00AE7EB8" w:rsidP="00AE7EB8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AE7EB8">
        <w:rPr>
          <w:rFonts w:asciiTheme="minorEastAsia" w:hAnsiTheme="minorEastAsia" w:cs="宋体" w:hint="eastAsia"/>
          <w:sz w:val="28"/>
          <w:szCs w:val="28"/>
        </w:rPr>
        <w:t>自习空间作为专供人们学习的社会自习室，正是弘扬学习强国理念的重要阵地，让更多的普通民众加入读书学习的行列中来，推动学习型社会更快更稳的向前发展。共享自习室的营业模式也符合了当下年轻人的消费与经济发展需求，树立了国家倡导建设学习型社会，普通民众学习“充电”的新风向。</w:t>
      </w:r>
    </w:p>
    <w:p w14:paraId="7346A437" w14:textId="77777777" w:rsidR="00AE7EB8" w:rsidRPr="00AE7EB8" w:rsidRDefault="00AE7EB8" w:rsidP="00AE7EB8">
      <w:pPr>
        <w:spacing w:line="360" w:lineRule="auto"/>
        <w:ind w:firstLine="200"/>
        <w:rPr>
          <w:rFonts w:asciiTheme="minorEastAsia" w:hAnsiTheme="minorEastAsia" w:hint="eastAsia"/>
        </w:rPr>
      </w:pPr>
    </w:p>
    <w:sectPr w:rsidR="00AE7EB8" w:rsidRPr="00AE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B8"/>
    <w:rsid w:val="008E6847"/>
    <w:rsid w:val="00AE7EB8"/>
    <w:rsid w:val="00F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E16F5"/>
  <w15:chartTrackingRefBased/>
  <w15:docId w15:val="{0912AA6B-6EAB-4611-9494-3964DEE3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美清</dc:creator>
  <cp:keywords/>
  <dc:description/>
  <cp:lastModifiedBy>美清</cp:lastModifiedBy>
  <cp:revision>1</cp:revision>
  <dcterms:created xsi:type="dcterms:W3CDTF">2022-03-04T13:44:00Z</dcterms:created>
  <dcterms:modified xsi:type="dcterms:W3CDTF">2022-03-04T13:47:00Z</dcterms:modified>
</cp:coreProperties>
</file>