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空调系统节能率计算书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Start w:id="96" w:name="_GoBack"/>
      <w:bookmarkEnd w:id="96"/>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一方·自习空间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山西-太原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r>
              <w:rPr>
                <w:rFonts w:hint="eastAsia" w:ascii="宋体" w:hAnsi="宋体"/>
                <w:szCs w:val="21"/>
                <w:lang w:val="en-US" w:eastAsia="zh-CN"/>
              </w:rPr>
              <w:t>BK40363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r>
              <w:rPr>
                <w:rFonts w:hint="eastAsia" w:ascii="宋体" w:hAnsi="宋体"/>
                <w:szCs w:val="21"/>
              </w:rPr>
              <w:t>山西大学建筑学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r>
              <w:rPr>
                <w:rFonts w:hint="eastAsia" w:ascii="宋体" w:hAnsi="宋体"/>
                <w:szCs w:val="21"/>
              </w:rPr>
              <w:t>山西大学建筑学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r>
              <w:rPr>
                <w:rFonts w:hint="eastAsia" w:ascii="宋体" w:hAnsi="宋体"/>
                <w:szCs w:val="21"/>
                <w:lang w:val="en-US" w:eastAsia="zh-CN"/>
              </w:rPr>
              <w:t>吴晓雯、王美清、王思敏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2021年12月21日</w:t>
            </w:r>
          </w:p>
        </w:tc>
      </w:tr>
    </w:tbl>
    <w:p>
      <w:pPr>
        <w:rPr>
          <w:rFonts w:ascii="宋体" w:hAnsi="宋体"/>
          <w:lang w:val="en-US"/>
        </w:rPr>
      </w:pPr>
    </w:p>
    <w:p>
      <w:pPr>
        <w:jc w:val="center"/>
        <w:rPr>
          <w:rFonts w:ascii="宋体" w:hAnsi="宋体"/>
          <w:b/>
          <w:bCs/>
          <w:sz w:val="30"/>
          <w:szCs w:val="32"/>
        </w:rPr>
      </w:pPr>
      <w:bookmarkStart w:id="7" w:name="二维码"/>
      <w:r>
        <w:drawing>
          <wp:inline distT="0" distB="0" distL="0" distR="0">
            <wp:extent cx="1514475" cy="15144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20200909(SP1)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 xml:space="preserve">T18603457859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11" w:name="目录"/>
      <w:r>
        <w:rPr>
          <w:rFonts w:ascii="宋体" w:hAnsi="宋体"/>
          <w:bCs w:val="0"/>
          <w:caps/>
        </w:rPr>
        <w:fldChar w:fldCharType="begin"/>
      </w:r>
      <w:r>
        <w:rPr>
          <w:rFonts w:ascii="宋体" w:hAnsi="宋体"/>
          <w:bCs w:val="0"/>
          <w:caps/>
        </w:rPr>
        <w:instrText xml:space="preserve"> HYPERLINK \l _Toc17151 </w:instrText>
      </w:r>
      <w:r>
        <w:rPr>
          <w:rFonts w:ascii="宋体" w:hAnsi="宋体"/>
          <w:bCs w:val="0"/>
          <w:caps/>
        </w:rPr>
        <w:fldChar w:fldCharType="separate"/>
      </w:r>
      <w:r>
        <w:rPr>
          <w:rFonts w:hint="eastAsia"/>
        </w:rPr>
        <w:t>1 建筑概况</w:t>
      </w:r>
      <w:r>
        <w:tab/>
      </w:r>
      <w:r>
        <w:fldChar w:fldCharType="begin"/>
      </w:r>
      <w:r>
        <w:instrText xml:space="preserve"> PAGEREF _Toc17151 \h </w:instrText>
      </w:r>
      <w:r>
        <w:fldChar w:fldCharType="separate"/>
      </w:r>
      <w:r>
        <w:t>4</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_Toc28155 </w:instrText>
      </w:r>
      <w:r>
        <w:fldChar w:fldCharType="separate"/>
      </w:r>
      <w:r>
        <w:rPr>
          <w:rFonts w:hint="eastAsia"/>
        </w:rPr>
        <w:t>2 计算依据</w:t>
      </w:r>
      <w:r>
        <w:tab/>
      </w:r>
      <w:r>
        <w:fldChar w:fldCharType="begin"/>
      </w:r>
      <w:r>
        <w:instrText xml:space="preserve"> PAGEREF _Toc28155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_Toc6719 </w:instrText>
      </w:r>
      <w:r>
        <w:fldChar w:fldCharType="separate"/>
      </w:r>
      <w:r>
        <w:rPr>
          <w:rFonts w:hint="eastAsia"/>
        </w:rPr>
        <w:t>3 计算要求</w:t>
      </w:r>
      <w:r>
        <w:tab/>
      </w:r>
      <w:r>
        <w:fldChar w:fldCharType="begin"/>
      </w:r>
      <w:r>
        <w:instrText xml:space="preserve"> PAGEREF _Toc6719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_Toc4029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_Toc4029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_Toc31384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_Toc31384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_Toc26998 </w:instrText>
      </w:r>
      <w:r>
        <w:fldChar w:fldCharType="separate"/>
      </w:r>
      <w:r>
        <w:rPr>
          <w:rFonts w:hint="eastAsia"/>
        </w:rPr>
        <w:t>4 气象数据</w:t>
      </w:r>
      <w:r>
        <w:tab/>
      </w:r>
      <w:r>
        <w:fldChar w:fldCharType="begin"/>
      </w:r>
      <w:r>
        <w:instrText xml:space="preserve"> PAGEREF _Toc26998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_Toc6717 </w:instrText>
      </w:r>
      <w:r>
        <w:fldChar w:fldCharType="separate"/>
      </w:r>
      <w:r>
        <w:rPr>
          <w:rFonts w:hint="eastAsia"/>
          <w:lang w:val="en-GB"/>
        </w:rPr>
        <w:t xml:space="preserve">4.1 </w:t>
      </w:r>
      <w:r>
        <w:rPr>
          <w:rFonts w:hint="eastAsia"/>
        </w:rPr>
        <w:t>气象地点</w:t>
      </w:r>
      <w:r>
        <w:tab/>
      </w:r>
      <w:r>
        <w:fldChar w:fldCharType="begin"/>
      </w:r>
      <w:r>
        <w:instrText xml:space="preserve"> PAGEREF _Toc6717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_Toc11442 </w:instrText>
      </w:r>
      <w:r>
        <w:fldChar w:fldCharType="separate"/>
      </w:r>
      <w:r>
        <w:rPr>
          <w:rFonts w:hint="eastAsia"/>
          <w:lang w:val="en-GB"/>
        </w:rPr>
        <w:t xml:space="preserve">4.2 </w:t>
      </w:r>
      <w:r>
        <w:rPr>
          <w:rFonts w:hint="eastAsia"/>
        </w:rPr>
        <w:t>逐日干球温度表</w:t>
      </w:r>
      <w:r>
        <w:tab/>
      </w:r>
      <w:r>
        <w:fldChar w:fldCharType="begin"/>
      </w:r>
      <w:r>
        <w:instrText xml:space="preserve"> PAGEREF _Toc11442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_Toc28714 </w:instrText>
      </w:r>
      <w:r>
        <w:fldChar w:fldCharType="separate"/>
      </w:r>
      <w:r>
        <w:rPr>
          <w:rFonts w:hint="eastAsia"/>
          <w:lang w:val="en-GB"/>
        </w:rPr>
        <w:t xml:space="preserve">4.3 </w:t>
      </w:r>
      <w:r>
        <w:rPr>
          <w:rFonts w:hint="eastAsia"/>
        </w:rPr>
        <w:t>逐月辐照量表</w:t>
      </w:r>
      <w:r>
        <w:tab/>
      </w:r>
      <w:r>
        <w:fldChar w:fldCharType="begin"/>
      </w:r>
      <w:r>
        <w:instrText xml:space="preserve"> PAGEREF _Toc28714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_Toc14766 </w:instrText>
      </w:r>
      <w:r>
        <w:fldChar w:fldCharType="separate"/>
      </w:r>
      <w:r>
        <w:rPr>
          <w:rFonts w:hint="eastAsia"/>
          <w:lang w:val="en-GB"/>
        </w:rPr>
        <w:t xml:space="preserve">4.4 </w:t>
      </w:r>
      <w:r>
        <w:rPr>
          <w:rFonts w:hint="eastAsia"/>
        </w:rPr>
        <w:t>峰值工况</w:t>
      </w:r>
      <w:r>
        <w:tab/>
      </w:r>
      <w:r>
        <w:fldChar w:fldCharType="begin"/>
      </w:r>
      <w:r>
        <w:instrText xml:space="preserve"> PAGEREF _Toc14766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_Toc21516 </w:instrText>
      </w:r>
      <w:r>
        <w:fldChar w:fldCharType="separate"/>
      </w:r>
      <w:r>
        <w:rPr>
          <w:rFonts w:hint="eastAsia"/>
        </w:rPr>
        <w:t xml:space="preserve">5 </w:t>
      </w:r>
      <w:r>
        <w:t>建筑大样</w:t>
      </w:r>
      <w:r>
        <w:tab/>
      </w:r>
      <w:r>
        <w:fldChar w:fldCharType="begin"/>
      </w:r>
      <w:r>
        <w:instrText xml:space="preserve"> PAGEREF _Toc21516 \h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_Toc18470 </w:instrText>
      </w:r>
      <w:r>
        <w:fldChar w:fldCharType="separate"/>
      </w:r>
      <w:r>
        <w:rPr>
          <w:rFonts w:hint="eastAsia"/>
        </w:rPr>
        <w:t xml:space="preserve">6 </w:t>
      </w:r>
      <w:r>
        <w:t>模型观察</w:t>
      </w:r>
      <w:r>
        <w:tab/>
      </w:r>
      <w:r>
        <w:fldChar w:fldCharType="begin"/>
      </w:r>
      <w:r>
        <w:instrText xml:space="preserve"> PAGEREF _Toc18470 \h </w:instrText>
      </w:r>
      <w:r>
        <w:fldChar w:fldCharType="separate"/>
      </w:r>
      <w:r>
        <w:t>9</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_Toc27241 </w:instrText>
      </w:r>
      <w:r>
        <w:fldChar w:fldCharType="separate"/>
      </w:r>
      <w:r>
        <w:rPr>
          <w:rFonts w:hint="eastAsia"/>
        </w:rPr>
        <w:t xml:space="preserve">7 </w:t>
      </w:r>
      <w:r>
        <w:t>围护结构概况</w:t>
      </w:r>
      <w:r>
        <w:tab/>
      </w:r>
      <w:r>
        <w:fldChar w:fldCharType="begin"/>
      </w:r>
      <w:r>
        <w:instrText xml:space="preserve"> PAGEREF _Toc27241 \h </w:instrText>
      </w:r>
      <w:r>
        <w:fldChar w:fldCharType="separate"/>
      </w:r>
      <w:r>
        <w:t>9</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_Toc28505 </w:instrText>
      </w:r>
      <w:r>
        <w:fldChar w:fldCharType="separate"/>
      </w:r>
      <w:r>
        <w:rPr>
          <w:rFonts w:hint="eastAsia"/>
        </w:rPr>
        <w:t xml:space="preserve">8 </w:t>
      </w:r>
      <w:r>
        <w:t>房间类型</w:t>
      </w:r>
      <w:r>
        <w:tab/>
      </w:r>
      <w:r>
        <w:fldChar w:fldCharType="begin"/>
      </w:r>
      <w:r>
        <w:instrText xml:space="preserve"> PAGEREF _Toc28505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_Toc10005 </w:instrText>
      </w:r>
      <w:r>
        <w:fldChar w:fldCharType="separate"/>
      </w:r>
      <w:r>
        <w:rPr>
          <w:rFonts w:hint="eastAsia"/>
          <w:lang w:val="en-GB"/>
        </w:rPr>
        <w:t xml:space="preserve">8.1 </w:t>
      </w:r>
      <w:r>
        <w:t>房间表</w:t>
      </w:r>
      <w:r>
        <w:tab/>
      </w:r>
      <w:r>
        <w:fldChar w:fldCharType="begin"/>
      </w:r>
      <w:r>
        <w:instrText xml:space="preserve"> PAGEREF _Toc10005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_Toc20268 </w:instrText>
      </w:r>
      <w:r>
        <w:fldChar w:fldCharType="separate"/>
      </w:r>
      <w:r>
        <w:rPr>
          <w:rFonts w:hint="eastAsia"/>
          <w:lang w:val="en-GB"/>
        </w:rPr>
        <w:t xml:space="preserve">8.2 </w:t>
      </w:r>
      <w:r>
        <w:t>作息时间表</w:t>
      </w:r>
      <w:r>
        <w:tab/>
      </w:r>
      <w:r>
        <w:fldChar w:fldCharType="begin"/>
      </w:r>
      <w:r>
        <w:instrText xml:space="preserve"> PAGEREF _Toc20268 \h </w:instrText>
      </w:r>
      <w:r>
        <w:fldChar w:fldCharType="separate"/>
      </w:r>
      <w:r>
        <w:t>10</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_Toc16435 </w:instrText>
      </w:r>
      <w:r>
        <w:fldChar w:fldCharType="separate"/>
      </w:r>
      <w:r>
        <w:rPr>
          <w:rFonts w:hint="eastAsia"/>
        </w:rPr>
        <w:t xml:space="preserve">9 </w:t>
      </w:r>
      <w:r>
        <w:t>设计系统</w:t>
      </w:r>
      <w:r>
        <w:tab/>
      </w:r>
      <w:r>
        <w:fldChar w:fldCharType="begin"/>
      </w:r>
      <w:r>
        <w:instrText xml:space="preserve"> PAGEREF _Toc16435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_Toc27561 </w:instrText>
      </w:r>
      <w:r>
        <w:fldChar w:fldCharType="separate"/>
      </w:r>
      <w:r>
        <w:rPr>
          <w:rFonts w:hint="eastAsia"/>
          <w:lang w:val="en-GB"/>
        </w:rPr>
        <w:t xml:space="preserve">9.1 </w:t>
      </w:r>
      <w:r>
        <w:t>系统类型</w:t>
      </w:r>
      <w:r>
        <w:tab/>
      </w:r>
      <w:r>
        <w:fldChar w:fldCharType="begin"/>
      </w:r>
      <w:r>
        <w:instrText xml:space="preserve"> PAGEREF _Toc27561 \h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_Toc32338 </w:instrText>
      </w:r>
      <w:r>
        <w:fldChar w:fldCharType="separate"/>
      </w:r>
      <w:r>
        <w:rPr>
          <w:rFonts w:hint="eastAsia"/>
          <w:lang w:val="en-GB"/>
        </w:rPr>
        <w:t xml:space="preserve">9.2 </w:t>
      </w:r>
      <w:r>
        <w:t>制冷系统</w:t>
      </w:r>
      <w:r>
        <w:tab/>
      </w:r>
      <w:r>
        <w:fldChar w:fldCharType="begin"/>
      </w:r>
      <w:r>
        <w:instrText xml:space="preserve"> PAGEREF _Toc32338 \h </w:instrText>
      </w:r>
      <w:r>
        <w:fldChar w:fldCharType="separate"/>
      </w:r>
      <w:r>
        <w:t>10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_Toc5415 </w:instrText>
      </w:r>
      <w:r>
        <w:fldChar w:fldCharType="separate"/>
      </w:r>
      <w:r>
        <w:rPr>
          <w:rFonts w:hint="eastAsia" w:eastAsia="宋体"/>
          <w:szCs w:val="24"/>
          <w:lang w:val="en-GB"/>
        </w:rPr>
        <w:t xml:space="preserve">9.2.1 </w:t>
      </w:r>
      <w:r>
        <w:t>冷水机组</w:t>
      </w:r>
      <w:r>
        <w:tab/>
      </w:r>
      <w:r>
        <w:fldChar w:fldCharType="begin"/>
      </w:r>
      <w:r>
        <w:instrText xml:space="preserve"> PAGEREF _Toc5415 \h </w:instrText>
      </w:r>
      <w:r>
        <w:fldChar w:fldCharType="separate"/>
      </w:r>
      <w:r>
        <w:t>10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_Toc31337 </w:instrText>
      </w:r>
      <w:r>
        <w:fldChar w:fldCharType="separate"/>
      </w:r>
      <w:r>
        <w:rPr>
          <w:rFonts w:hint="eastAsia" w:eastAsia="宋体"/>
          <w:szCs w:val="24"/>
          <w:lang w:val="en-GB"/>
        </w:rPr>
        <w:t xml:space="preserve">9.2.2 </w:t>
      </w:r>
      <w:r>
        <w:t>水泵系统</w:t>
      </w:r>
      <w:r>
        <w:tab/>
      </w:r>
      <w:r>
        <w:fldChar w:fldCharType="begin"/>
      </w:r>
      <w:r>
        <w:instrText xml:space="preserve"> PAGEREF _Toc31337 \h </w:instrText>
      </w:r>
      <w:r>
        <w:fldChar w:fldCharType="separate"/>
      </w:r>
      <w:r>
        <w:t>10</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_Toc19153 </w:instrText>
      </w:r>
      <w:r>
        <w:fldChar w:fldCharType="separate"/>
      </w:r>
      <w:r>
        <w:rPr>
          <w:rFonts w:hint="eastAsia" w:eastAsia="宋体"/>
          <w:szCs w:val="24"/>
          <w:lang w:val="en-GB"/>
        </w:rPr>
        <w:t xml:space="preserve">9.2.3 </w:t>
      </w:r>
      <w:r>
        <w:t>运行工况</w:t>
      </w:r>
      <w:r>
        <w:tab/>
      </w:r>
      <w:r>
        <w:fldChar w:fldCharType="begin"/>
      </w:r>
      <w:r>
        <w:instrText xml:space="preserve"> PAGEREF _Toc19153 \h </w:instrText>
      </w:r>
      <w:r>
        <w:fldChar w:fldCharType="separate"/>
      </w:r>
      <w:r>
        <w:t>11</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_Toc8382 </w:instrText>
      </w:r>
      <w:r>
        <w:fldChar w:fldCharType="separate"/>
      </w:r>
      <w:r>
        <w:rPr>
          <w:rFonts w:hint="eastAsia" w:eastAsia="宋体"/>
          <w:szCs w:val="24"/>
          <w:lang w:val="en-GB"/>
        </w:rPr>
        <w:t xml:space="preserve">9.2.4 </w:t>
      </w:r>
      <w:r>
        <w:t>制冷能耗</w:t>
      </w:r>
      <w:r>
        <w:tab/>
      </w:r>
      <w:r>
        <w:fldChar w:fldCharType="begin"/>
      </w:r>
      <w:r>
        <w:instrText xml:space="preserve"> PAGEREF _Toc8382 \h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_Toc12919 </w:instrText>
      </w:r>
      <w:r>
        <w:fldChar w:fldCharType="separate"/>
      </w:r>
      <w:r>
        <w:rPr>
          <w:rFonts w:hint="eastAsia"/>
          <w:lang w:val="en-GB"/>
        </w:rPr>
        <w:t xml:space="preserve">9.3 </w:t>
      </w:r>
      <w:r>
        <w:t>供暖系统</w:t>
      </w:r>
      <w:r>
        <w:tab/>
      </w:r>
      <w:r>
        <w:fldChar w:fldCharType="begin"/>
      </w:r>
      <w:r>
        <w:instrText xml:space="preserve"> PAGEREF _Toc12919 \h </w:instrText>
      </w:r>
      <w:r>
        <w:fldChar w:fldCharType="separate"/>
      </w:r>
      <w:r>
        <w:t>11</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_Toc18430 </w:instrText>
      </w:r>
      <w:r>
        <w:fldChar w:fldCharType="separate"/>
      </w:r>
      <w:r>
        <w:rPr>
          <w:rFonts w:hint="eastAsia" w:eastAsia="宋体"/>
          <w:szCs w:val="24"/>
          <w:lang w:val="en-GB"/>
        </w:rPr>
        <w:t xml:space="preserve">9.3.1 </w:t>
      </w:r>
      <w:r>
        <w:t>市政热力系统能耗</w:t>
      </w:r>
      <w:r>
        <w:tab/>
      </w:r>
      <w:r>
        <w:fldChar w:fldCharType="begin"/>
      </w:r>
      <w:r>
        <w:instrText xml:space="preserve"> PAGEREF _Toc18430 \h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_Toc22470 </w:instrText>
      </w:r>
      <w:r>
        <w:fldChar w:fldCharType="separate"/>
      </w:r>
      <w:r>
        <w:rPr>
          <w:rFonts w:hint="eastAsia"/>
          <w:lang w:val="en-GB"/>
        </w:rPr>
        <w:t xml:space="preserve">9.4 </w:t>
      </w:r>
      <w:r>
        <w:t>空调风机</w:t>
      </w:r>
      <w:r>
        <w:tab/>
      </w:r>
      <w:r>
        <w:fldChar w:fldCharType="begin"/>
      </w:r>
      <w:r>
        <w:instrText xml:space="preserve"> PAGEREF _Toc22470 \h </w:instrText>
      </w:r>
      <w:r>
        <w:fldChar w:fldCharType="separate"/>
      </w:r>
      <w:r>
        <w:t>11</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_Toc26122 </w:instrText>
      </w:r>
      <w:r>
        <w:fldChar w:fldCharType="separate"/>
      </w:r>
      <w:r>
        <w:rPr>
          <w:rFonts w:hint="eastAsia" w:eastAsia="宋体"/>
          <w:szCs w:val="24"/>
          <w:lang w:val="en-GB"/>
        </w:rPr>
        <w:t xml:space="preserve">9.4.1 </w:t>
      </w:r>
      <w:r>
        <w:t>独立新排风</w:t>
      </w:r>
      <w:r>
        <w:tab/>
      </w:r>
      <w:r>
        <w:fldChar w:fldCharType="begin"/>
      </w:r>
      <w:r>
        <w:instrText xml:space="preserve"> PAGEREF _Toc26122 \h </w:instrText>
      </w:r>
      <w:r>
        <w:fldChar w:fldCharType="separate"/>
      </w:r>
      <w:r>
        <w:t>11</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_Toc13912 </w:instrText>
      </w:r>
      <w:r>
        <w:fldChar w:fldCharType="separate"/>
      </w:r>
      <w:r>
        <w:rPr>
          <w:rFonts w:hint="eastAsia" w:eastAsia="宋体"/>
          <w:szCs w:val="24"/>
          <w:lang w:val="en-GB"/>
        </w:rPr>
        <w:t xml:space="preserve">9.4.2 </w:t>
      </w:r>
      <w:r>
        <w:t>风机盘管</w:t>
      </w:r>
      <w:r>
        <w:tab/>
      </w:r>
      <w:r>
        <w:fldChar w:fldCharType="begin"/>
      </w:r>
      <w:r>
        <w:instrText xml:space="preserve"> PAGEREF _Toc13912 \h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_Toc30797 </w:instrText>
      </w:r>
      <w:r>
        <w:fldChar w:fldCharType="separate"/>
      </w:r>
      <w:r>
        <w:rPr>
          <w:rFonts w:hint="eastAsia"/>
          <w:lang w:val="en-GB"/>
        </w:rPr>
        <w:t xml:space="preserve">9.5 </w:t>
      </w:r>
      <w:r>
        <w:t>负荷分项统计</w:t>
      </w:r>
      <w:r>
        <w:tab/>
      </w:r>
      <w:r>
        <w:fldChar w:fldCharType="begin"/>
      </w:r>
      <w:r>
        <w:instrText xml:space="preserve"> PAGEREF _Toc30797 \h </w:instrText>
      </w:r>
      <w:r>
        <w:fldChar w:fldCharType="separate"/>
      </w:r>
      <w:r>
        <w:t>12</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_Toc27970 </w:instrText>
      </w:r>
      <w:r>
        <w:fldChar w:fldCharType="separate"/>
      </w:r>
      <w:r>
        <w:rPr>
          <w:rFonts w:hint="eastAsia"/>
          <w:lang w:val="en-GB"/>
        </w:rPr>
        <w:t xml:space="preserve">9.6 </w:t>
      </w:r>
      <w:r>
        <w:t>逐月电耗</w:t>
      </w:r>
      <w:r>
        <w:tab/>
      </w:r>
      <w:r>
        <w:fldChar w:fldCharType="begin"/>
      </w:r>
      <w:r>
        <w:instrText xml:space="preserve"> PAGEREF _Toc27970 \h </w:instrText>
      </w:r>
      <w:r>
        <w:fldChar w:fldCharType="separate"/>
      </w:r>
      <w:r>
        <w:t>12</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_Toc9106 </w:instrText>
      </w:r>
      <w:r>
        <w:fldChar w:fldCharType="separate"/>
      </w:r>
      <w:r>
        <w:rPr>
          <w:rFonts w:hint="eastAsia"/>
        </w:rPr>
        <w:t xml:space="preserve">10 </w:t>
      </w:r>
      <w:r>
        <w:t>参照系统</w:t>
      </w:r>
      <w:r>
        <w:tab/>
      </w:r>
      <w:r>
        <w:fldChar w:fldCharType="begin"/>
      </w:r>
      <w:r>
        <w:instrText xml:space="preserve"> PAGEREF _Toc9106 \h </w:instrText>
      </w:r>
      <w:r>
        <w:fldChar w:fldCharType="separate"/>
      </w:r>
      <w:r>
        <w:t>12</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_Toc12294 </w:instrText>
      </w:r>
      <w:r>
        <w:fldChar w:fldCharType="separate"/>
      </w:r>
      <w:r>
        <w:rPr>
          <w:rFonts w:hint="eastAsia"/>
          <w:lang w:val="en-GB"/>
        </w:rPr>
        <w:t xml:space="preserve">10.1 </w:t>
      </w:r>
      <w:r>
        <w:t>系统类型</w:t>
      </w:r>
      <w:r>
        <w:tab/>
      </w:r>
      <w:r>
        <w:fldChar w:fldCharType="begin"/>
      </w:r>
      <w:r>
        <w:instrText xml:space="preserve"> PAGEREF _Toc12294 \h </w:instrText>
      </w:r>
      <w:r>
        <w:fldChar w:fldCharType="separate"/>
      </w:r>
      <w:r>
        <w:t>12</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_Toc28592 </w:instrText>
      </w:r>
      <w:r>
        <w:fldChar w:fldCharType="separate"/>
      </w:r>
      <w:r>
        <w:rPr>
          <w:rFonts w:hint="eastAsia"/>
          <w:lang w:val="en-GB"/>
        </w:rPr>
        <w:t xml:space="preserve">10.2 </w:t>
      </w:r>
      <w:r>
        <w:t>制冷系统</w:t>
      </w:r>
      <w:r>
        <w:tab/>
      </w:r>
      <w:r>
        <w:fldChar w:fldCharType="begin"/>
      </w:r>
      <w:r>
        <w:instrText xml:space="preserve"> PAGEREF _Toc28592 \h </w:instrText>
      </w:r>
      <w:r>
        <w:fldChar w:fldCharType="separate"/>
      </w:r>
      <w:r>
        <w:t>12</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_Toc26639 </w:instrText>
      </w:r>
      <w:r>
        <w:fldChar w:fldCharType="separate"/>
      </w:r>
      <w:r>
        <w:rPr>
          <w:rFonts w:hint="eastAsia" w:eastAsia="宋体"/>
          <w:szCs w:val="24"/>
          <w:lang w:val="en-GB"/>
        </w:rPr>
        <w:t xml:space="preserve">10.2.1 </w:t>
      </w:r>
      <w:r>
        <w:t>冷水机组</w:t>
      </w:r>
      <w:r>
        <w:tab/>
      </w:r>
      <w:r>
        <w:fldChar w:fldCharType="begin"/>
      </w:r>
      <w:r>
        <w:instrText xml:space="preserve"> PAGEREF _Toc26639 \h </w:instrText>
      </w:r>
      <w:r>
        <w:fldChar w:fldCharType="separate"/>
      </w:r>
      <w:r>
        <w:t>12</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_Toc25999 </w:instrText>
      </w:r>
      <w:r>
        <w:fldChar w:fldCharType="separate"/>
      </w:r>
      <w:r>
        <w:rPr>
          <w:rFonts w:hint="eastAsia" w:eastAsia="宋体"/>
          <w:szCs w:val="24"/>
          <w:lang w:val="en-GB"/>
        </w:rPr>
        <w:t xml:space="preserve">10.2.2 </w:t>
      </w:r>
      <w:r>
        <w:t>冷却水泵</w:t>
      </w:r>
      <w:r>
        <w:tab/>
      </w:r>
      <w:r>
        <w:fldChar w:fldCharType="begin"/>
      </w:r>
      <w:r>
        <w:instrText xml:space="preserve"> PAGEREF _Toc25999 \h </w:instrText>
      </w:r>
      <w:r>
        <w:fldChar w:fldCharType="separate"/>
      </w:r>
      <w:r>
        <w:t>13</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_Toc21286 </w:instrText>
      </w:r>
      <w:r>
        <w:fldChar w:fldCharType="separate"/>
      </w:r>
      <w:r>
        <w:rPr>
          <w:rFonts w:hint="eastAsia" w:eastAsia="宋体"/>
          <w:szCs w:val="24"/>
          <w:lang w:val="en-GB"/>
        </w:rPr>
        <w:t xml:space="preserve">10.2.3 </w:t>
      </w:r>
      <w:r>
        <w:t>冷冻水泵</w:t>
      </w:r>
      <w:r>
        <w:tab/>
      </w:r>
      <w:r>
        <w:fldChar w:fldCharType="begin"/>
      </w:r>
      <w:r>
        <w:instrText xml:space="preserve"> PAGEREF _Toc21286 \h </w:instrText>
      </w:r>
      <w:r>
        <w:fldChar w:fldCharType="separate"/>
      </w:r>
      <w:r>
        <w:t>13</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_Toc19022 </w:instrText>
      </w:r>
      <w:r>
        <w:fldChar w:fldCharType="separate"/>
      </w:r>
      <w:r>
        <w:rPr>
          <w:rFonts w:hint="eastAsia" w:eastAsia="宋体"/>
          <w:szCs w:val="24"/>
          <w:lang w:val="en-GB"/>
        </w:rPr>
        <w:t xml:space="preserve">10.2.4 </w:t>
      </w:r>
      <w:r>
        <w:t>冷却塔</w:t>
      </w:r>
      <w:r>
        <w:tab/>
      </w:r>
      <w:r>
        <w:fldChar w:fldCharType="begin"/>
      </w:r>
      <w:r>
        <w:instrText xml:space="preserve"> PAGEREF _Toc19022 \h </w:instrText>
      </w:r>
      <w:r>
        <w:fldChar w:fldCharType="separate"/>
      </w:r>
      <w:r>
        <w:t>13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_Toc3714 </w:instrText>
      </w:r>
      <w:r>
        <w:fldChar w:fldCharType="separate"/>
      </w:r>
      <w:r>
        <w:rPr>
          <w:rFonts w:hint="eastAsia"/>
          <w:lang w:val="en-GB"/>
        </w:rPr>
        <w:t xml:space="preserve">10.3 </w:t>
      </w:r>
      <w:r>
        <w:t>供暖系统</w:t>
      </w:r>
      <w:r>
        <w:tab/>
      </w:r>
      <w:r>
        <w:fldChar w:fldCharType="begin"/>
      </w:r>
      <w:r>
        <w:instrText xml:space="preserve"> PAGEREF _Toc3714 \h </w:instrText>
      </w:r>
      <w:r>
        <w:fldChar w:fldCharType="separate"/>
      </w:r>
      <w:r>
        <w:t>13</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_Toc18574 </w:instrText>
      </w:r>
      <w:r>
        <w:fldChar w:fldCharType="separate"/>
      </w:r>
      <w:r>
        <w:rPr>
          <w:rFonts w:hint="eastAsia" w:eastAsia="宋体"/>
          <w:szCs w:val="24"/>
          <w:lang w:val="en-GB"/>
        </w:rPr>
        <w:t xml:space="preserve">10.3.1 </w:t>
      </w:r>
      <w:r>
        <w:t>市政热力系统能耗</w:t>
      </w:r>
      <w:r>
        <w:tab/>
      </w:r>
      <w:r>
        <w:fldChar w:fldCharType="begin"/>
      </w:r>
      <w:r>
        <w:instrText xml:space="preserve"> PAGEREF _Toc18574 \h </w:instrText>
      </w:r>
      <w:r>
        <w:fldChar w:fldCharType="separate"/>
      </w:r>
      <w:r>
        <w:t>13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_Toc15201 </w:instrText>
      </w:r>
      <w:r>
        <w:fldChar w:fldCharType="separate"/>
      </w:r>
      <w:r>
        <w:rPr>
          <w:rFonts w:hint="eastAsia"/>
          <w:lang w:val="en-GB"/>
        </w:rPr>
        <w:t xml:space="preserve">10.4 </w:t>
      </w:r>
      <w:r>
        <w:t>空调风机</w:t>
      </w:r>
      <w:r>
        <w:tab/>
      </w:r>
      <w:r>
        <w:fldChar w:fldCharType="begin"/>
      </w:r>
      <w:r>
        <w:instrText xml:space="preserve"> PAGEREF _Toc15201 \h </w:instrText>
      </w:r>
      <w:r>
        <w:fldChar w:fldCharType="separate"/>
      </w:r>
      <w:r>
        <w:t>13</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_Toc8500 </w:instrText>
      </w:r>
      <w:r>
        <w:fldChar w:fldCharType="separate"/>
      </w:r>
      <w:r>
        <w:rPr>
          <w:rFonts w:hint="eastAsia" w:eastAsia="宋体"/>
          <w:szCs w:val="24"/>
          <w:lang w:val="en-GB"/>
        </w:rPr>
        <w:t xml:space="preserve">10.4.1 </w:t>
      </w:r>
      <w:r>
        <w:t>独立新排风</w:t>
      </w:r>
      <w:r>
        <w:tab/>
      </w:r>
      <w:r>
        <w:fldChar w:fldCharType="begin"/>
      </w:r>
      <w:r>
        <w:instrText xml:space="preserve"> PAGEREF _Toc8500 \h </w:instrText>
      </w:r>
      <w:r>
        <w:fldChar w:fldCharType="separate"/>
      </w:r>
      <w:r>
        <w:t>13</w:t>
      </w:r>
      <w:r>
        <w:fldChar w:fldCharType="end"/>
      </w:r>
      <w:r>
        <w:fldChar w:fldCharType="end"/>
      </w:r>
    </w:p>
    <w:p>
      <w:pPr>
        <w:pStyle w:val="13"/>
        <w:tabs>
          <w:tab w:val="right" w:leader="dot" w:pos="9070"/>
          <w:tab w:val="clear" w:pos="900"/>
          <w:tab w:val="clear" w:pos="1260"/>
          <w:tab w:val="clear" w:pos="9360"/>
        </w:tabs>
      </w:pPr>
      <w:r>
        <w:fldChar w:fldCharType="begin"/>
      </w:r>
      <w:r>
        <w:instrText xml:space="preserve"> HYPERLINK \l _Toc4422 </w:instrText>
      </w:r>
      <w:r>
        <w:fldChar w:fldCharType="separate"/>
      </w:r>
      <w:r>
        <w:rPr>
          <w:rFonts w:hint="eastAsia" w:eastAsia="宋体"/>
          <w:szCs w:val="24"/>
          <w:lang w:val="en-GB"/>
        </w:rPr>
        <w:t xml:space="preserve">10.4.2 </w:t>
      </w:r>
      <w:r>
        <w:t>风机盘管</w:t>
      </w:r>
      <w:r>
        <w:tab/>
      </w:r>
      <w:r>
        <w:fldChar w:fldCharType="begin"/>
      </w:r>
      <w:r>
        <w:instrText xml:space="preserve"> PAGEREF _Toc4422 \h </w:instrText>
      </w:r>
      <w:r>
        <w:fldChar w:fldCharType="separate"/>
      </w:r>
      <w:r>
        <w:t>14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_Toc1825 </w:instrText>
      </w:r>
      <w:r>
        <w:fldChar w:fldCharType="separate"/>
      </w:r>
      <w:r>
        <w:rPr>
          <w:rFonts w:hint="eastAsia"/>
          <w:lang w:val="en-GB"/>
        </w:rPr>
        <w:t xml:space="preserve">10.5 </w:t>
      </w:r>
      <w:r>
        <w:t>负荷分项统计</w:t>
      </w:r>
      <w:r>
        <w:tab/>
      </w:r>
      <w:r>
        <w:fldChar w:fldCharType="begin"/>
      </w:r>
      <w:r>
        <w:instrText xml:space="preserve"> PAGEREF _Toc1825 \h </w:instrText>
      </w:r>
      <w:r>
        <w:fldChar w:fldCharType="separate"/>
      </w:r>
      <w:r>
        <w:t>14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_Toc4946 </w:instrText>
      </w:r>
      <w:r>
        <w:fldChar w:fldCharType="separate"/>
      </w:r>
      <w:r>
        <w:rPr>
          <w:rFonts w:hint="eastAsia"/>
          <w:lang w:val="en-GB"/>
        </w:rPr>
        <w:t xml:space="preserve">10.6 </w:t>
      </w:r>
      <w:r>
        <w:t>逐月电耗</w:t>
      </w:r>
      <w:r>
        <w:tab/>
      </w:r>
      <w:r>
        <w:fldChar w:fldCharType="begin"/>
      </w:r>
      <w:r>
        <w:instrText xml:space="preserve"> PAGEREF _Toc4946 \h </w:instrText>
      </w:r>
      <w:r>
        <w:fldChar w:fldCharType="separate"/>
      </w:r>
      <w:r>
        <w:t>14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_Toc9640 </w:instrText>
      </w:r>
      <w:r>
        <w:fldChar w:fldCharType="separate"/>
      </w:r>
      <w:r>
        <w:rPr>
          <w:rFonts w:hint="eastAsia"/>
        </w:rPr>
        <w:t xml:space="preserve">11 </w:t>
      </w:r>
      <w:r>
        <w:t>计算结果</w:t>
      </w:r>
      <w:r>
        <w:tab/>
      </w:r>
      <w:r>
        <w:fldChar w:fldCharType="begin"/>
      </w:r>
      <w:r>
        <w:instrText xml:space="preserve"> PAGEREF _Toc9640 \h </w:instrText>
      </w:r>
      <w:r>
        <w:fldChar w:fldCharType="separate"/>
      </w:r>
      <w:r>
        <w:t>14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_Toc2394 </w:instrText>
      </w:r>
      <w:r>
        <w:fldChar w:fldCharType="separate"/>
      </w:r>
      <w:r>
        <w:rPr>
          <w:rFonts w:hint="eastAsia"/>
        </w:rPr>
        <w:t xml:space="preserve">12 </w:t>
      </w:r>
      <w:r>
        <w:t>绿色建筑性能评估得分</w:t>
      </w:r>
      <w:r>
        <w:tab/>
      </w:r>
      <w:r>
        <w:fldChar w:fldCharType="begin"/>
      </w:r>
      <w:r>
        <w:instrText xml:space="preserve"> PAGEREF _Toc2394 \h </w:instrText>
      </w:r>
      <w:r>
        <w:fldChar w:fldCharType="separate"/>
      </w:r>
      <w:r>
        <w:t>15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_Toc4052 </w:instrText>
      </w:r>
      <w:r>
        <w:fldChar w:fldCharType="separate"/>
      </w:r>
      <w:r>
        <w:rPr>
          <w:rFonts w:hint="eastAsia"/>
          <w:lang w:val="en-GB"/>
        </w:rPr>
        <w:t xml:space="preserve">12.1 </w:t>
      </w:r>
      <w:r>
        <w:t>合理选择和优化供暖、通风与空调系统</w:t>
      </w:r>
      <w:r>
        <w:tab/>
      </w:r>
      <w:r>
        <w:fldChar w:fldCharType="begin"/>
      </w:r>
      <w:r>
        <w:instrText xml:space="preserve"> PAGEREF _Toc4052 \h </w:instrText>
      </w:r>
      <w:r>
        <w:fldChar w:fldCharType="separate"/>
      </w:r>
      <w:r>
        <w:t>15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_Toc8866 </w:instrText>
      </w:r>
      <w:r>
        <w:fldChar w:fldCharType="separate"/>
      </w:r>
      <w:r>
        <w:rPr>
          <w:rFonts w:hint="eastAsia"/>
        </w:rPr>
        <w:t xml:space="preserve">13 </w:t>
      </w:r>
      <w:r>
        <w:t>附录</w:t>
      </w:r>
      <w:r>
        <w:tab/>
      </w:r>
      <w:r>
        <w:fldChar w:fldCharType="begin"/>
      </w:r>
      <w:r>
        <w:instrText xml:space="preserve"> PAGEREF _Toc8866 \h </w:instrText>
      </w:r>
      <w:r>
        <w:fldChar w:fldCharType="separate"/>
      </w:r>
      <w:r>
        <w:t>16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_Toc1721 </w:instrText>
      </w:r>
      <w:r>
        <w:fldChar w:fldCharType="separate"/>
      </w:r>
      <w:r>
        <w:rPr>
          <w:rFonts w:hint="eastAsia"/>
          <w:lang w:val="en-GB"/>
        </w:rPr>
        <w:t xml:space="preserve">13.1 </w:t>
      </w:r>
      <w:r>
        <w:t>工作日/节假日人员逐时在室率(%)</w:t>
      </w:r>
      <w:r>
        <w:tab/>
      </w:r>
      <w:r>
        <w:fldChar w:fldCharType="begin"/>
      </w:r>
      <w:r>
        <w:instrText xml:space="preserve"> PAGEREF _Toc1721 \h </w:instrText>
      </w:r>
      <w:r>
        <w:fldChar w:fldCharType="separate"/>
      </w:r>
      <w:r>
        <w:t>16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_Toc5981 </w:instrText>
      </w:r>
      <w:r>
        <w:fldChar w:fldCharType="separate"/>
      </w:r>
      <w:r>
        <w:rPr>
          <w:rFonts w:hint="eastAsia"/>
          <w:lang w:val="en-GB"/>
        </w:rPr>
        <w:t xml:space="preserve">13.2 </w:t>
      </w:r>
      <w:r>
        <w:t>工作日/节假日照明开关时间表(%)</w:t>
      </w:r>
      <w:r>
        <w:tab/>
      </w:r>
      <w:r>
        <w:fldChar w:fldCharType="begin"/>
      </w:r>
      <w:r>
        <w:instrText xml:space="preserve"> PAGEREF _Toc5981 \h </w:instrText>
      </w:r>
      <w:r>
        <w:fldChar w:fldCharType="separate"/>
      </w:r>
      <w:r>
        <w:t>16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_Toc14178 </w:instrText>
      </w:r>
      <w:r>
        <w:fldChar w:fldCharType="separate"/>
      </w:r>
      <w:r>
        <w:rPr>
          <w:rFonts w:hint="eastAsia"/>
          <w:lang w:val="en-GB"/>
        </w:rPr>
        <w:t xml:space="preserve">13.3 </w:t>
      </w:r>
      <w:r>
        <w:t>工作日/节假日设备逐时使用率(%)</w:t>
      </w:r>
      <w:r>
        <w:tab/>
      </w:r>
      <w:r>
        <w:fldChar w:fldCharType="begin"/>
      </w:r>
      <w:r>
        <w:instrText xml:space="preserve"> PAGEREF _Toc14178 \h </w:instrText>
      </w:r>
      <w:r>
        <w:fldChar w:fldCharType="separate"/>
      </w:r>
      <w:r>
        <w:t>17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_Toc1905 </w:instrText>
      </w:r>
      <w:r>
        <w:fldChar w:fldCharType="separate"/>
      </w:r>
      <w:r>
        <w:rPr>
          <w:rFonts w:hint="eastAsia"/>
          <w:lang w:val="en-GB"/>
        </w:rPr>
        <w:t xml:space="preserve">13.4 </w:t>
      </w:r>
      <w:r>
        <w:t>工作日/节假日空调系统运行时间表(1:开,0:关)</w:t>
      </w:r>
      <w:r>
        <w:tab/>
      </w:r>
      <w:r>
        <w:fldChar w:fldCharType="begin"/>
      </w:r>
      <w:r>
        <w:instrText xml:space="preserve"> PAGEREF _Toc1905 \h </w:instrText>
      </w:r>
      <w:r>
        <w:fldChar w:fldCharType="separate"/>
      </w:r>
      <w:r>
        <w:t>18</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2" w:name="_Toc17151"/>
      <w:r>
        <w:rPr>
          <w:rFonts w:hint="eastAsia"/>
        </w:rPr>
        <w:t>建筑概况</w:t>
      </w:r>
      <w:bookmarkEnd w:id="12"/>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bookmarkStart w:id="13" w:name="工程名称"/>
            <w:r>
              <w:t>一方·自习空间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4" w:name="工程地点"/>
            <w:r>
              <w:t>山西-太原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5" w:name="纬度"/>
            <w:r>
              <w:rPr>
                <w:rFonts w:hint="eastAsia" w:ascii="宋体" w:hAnsi="宋体"/>
                <w:lang w:val="en-US"/>
              </w:rPr>
              <w:t>37.87°</w:t>
            </w:r>
          </w:p>
        </w:tc>
        <w:tc>
          <w:tcPr>
            <w:tcW w:w="3116" w:type="dxa"/>
          </w:tcPr>
          <w:p>
            <w:pPr>
              <w:pStyle w:val="3"/>
              <w:ind w:firstLine="0" w:firstLineChars="0"/>
              <w:rPr>
                <w:rFonts w:ascii="宋体" w:hAnsi="宋体"/>
                <w:lang w:val="en-US"/>
              </w:rPr>
            </w:pPr>
            <w:r>
              <w:rPr>
                <w:rFonts w:hint="eastAsia" w:ascii="宋体" w:hAnsi="宋体"/>
                <w:lang w:val="en-US"/>
              </w:rPr>
              <w:t>东经：</w:t>
            </w:r>
            <w:bookmarkStart w:id="16" w:name="经度"/>
            <w:r>
              <w:rPr>
                <w:rFonts w:hint="eastAsia" w:ascii="宋体" w:hAnsi="宋体"/>
                <w:lang w:val="en-US"/>
              </w:rPr>
              <w:t>112.53°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7" w:name="地上建筑面积"/>
            <w:r>
              <w:rPr>
                <w:rFonts w:hint="eastAsia" w:ascii="宋体" w:hAnsi="宋体"/>
                <w:lang w:val="en-US"/>
              </w:rPr>
              <w:t>2902    地下</w:t>
            </w:r>
            <w:bookmarkStart w:id="18" w:name="地下建筑面积"/>
            <w:r>
              <w:rPr>
                <w:rFonts w:hint="eastAsia" w:ascii="宋体" w:hAnsi="宋体"/>
                <w:lang w:val="en-US"/>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9" w:name="地上建筑层数"/>
            <w:r>
              <w:rPr>
                <w:rFonts w:hint="eastAsia" w:ascii="宋体" w:hAnsi="宋体"/>
                <w:lang w:val="en-US"/>
              </w:rPr>
              <w:t>3          地下</w:t>
            </w:r>
            <w:bookmarkStart w:id="20" w:name="地下建筑层数"/>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21" w:name="地上建筑高度"/>
            <w:r>
              <w:rPr>
                <w:rFonts w:hint="eastAsia" w:ascii="宋体" w:hAnsi="宋体"/>
                <w:lang w:val="en-US"/>
              </w:rPr>
              <w:t>12.0     地下</w:t>
            </w:r>
            <w:bookmarkStart w:id="22" w:name="地下建筑高度"/>
            <w:r>
              <w:rPr>
                <w:rFonts w:hint="eastAsia" w:ascii="宋体" w:hAnsi="宋体"/>
                <w:lang w:val="en-US"/>
              </w:rPr>
              <w:t>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3" w:name="建筑体积"/>
            <w:r>
              <w:t>9334.91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4" w:name="外表面积"/>
            <w:r>
              <w:t>1964.13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5" w:name="北向角度"/>
            <w: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6" w:name="结构类型"/>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7" w:name="外墙ρ"/>
            <w:r>
              <w:rPr>
                <w:rFonts w:hint="eastAsia"/>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8" w:name="屋顶ρ"/>
            <w:r>
              <w:rPr>
                <w:rFonts w:hint="eastAsia"/>
              </w:rPr>
              <w:t>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bookmarkStart w:id="29" w:name="控温期"/>
            <w:r>
              <w:t>供冷期:6.14-8.31,供暖期:10.30-2.28</w:t>
            </w:r>
          </w:p>
        </w:tc>
      </w:tr>
    </w:tbl>
    <w:p>
      <w:pPr>
        <w:pStyle w:val="3"/>
        <w:ind w:firstLine="0" w:firstLineChars="0"/>
        <w:rPr>
          <w:lang w:val="en-US"/>
        </w:rPr>
      </w:pPr>
      <w:bookmarkStart w:id="30" w:name="TitleFormat"/>
    </w:p>
    <w:p>
      <w:pPr>
        <w:pStyle w:val="3"/>
        <w:ind w:firstLine="0" w:firstLineChars="0"/>
        <w:rPr>
          <w:lang w:val="en-US"/>
        </w:rPr>
      </w:pPr>
    </w:p>
    <w:p>
      <w:pPr>
        <w:pStyle w:val="2"/>
      </w:pPr>
      <w:bookmarkStart w:id="31" w:name="_Toc28155"/>
      <w:r>
        <w:rPr>
          <w:rFonts w:hint="eastAsia"/>
        </w:rPr>
        <w:t>计算依据</w:t>
      </w:r>
      <w:bookmarkEnd w:id="31"/>
    </w:p>
    <w:p>
      <w:pPr>
        <w:widowControl w:val="0"/>
        <w:jc w:val="both"/>
        <w:rPr>
          <w:kern w:val="2"/>
          <w:szCs w:val="24"/>
          <w:lang w:val="en-US"/>
        </w:rPr>
      </w:pPr>
      <w:bookmarkStart w:id="32" w:name="计算依据"/>
      <w:r>
        <w:rPr>
          <w:kern w:val="2"/>
          <w:szCs w:val="24"/>
          <w:lang w:val="en-US"/>
        </w:rPr>
        <w:t>1. 《绿色建筑评价标准》(GB/T50378-2014)</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《建筑能效标识技术标准》(JGJ/T 288-2012)</w:t>
      </w:r>
    </w:p>
    <w:p>
      <w:pPr>
        <w:widowControl w:val="0"/>
        <w:jc w:val="both"/>
        <w:rPr>
          <w:kern w:val="2"/>
          <w:szCs w:val="24"/>
          <w:lang w:val="en-US"/>
        </w:rPr>
      </w:pPr>
      <w:r>
        <w:rPr>
          <w:kern w:val="2"/>
          <w:szCs w:val="24"/>
          <w:lang w:val="en-US"/>
        </w:rPr>
        <w:t>4. 《公共建筑节能设计标准》(GB50189-2015)</w:t>
      </w:r>
    </w:p>
    <w:p>
      <w:pPr>
        <w:widowControl w:val="0"/>
        <w:jc w:val="both"/>
        <w:rPr>
          <w:kern w:val="2"/>
          <w:szCs w:val="24"/>
          <w:lang w:val="en-US"/>
        </w:rPr>
      </w:pPr>
      <w:r>
        <w:rPr>
          <w:kern w:val="2"/>
          <w:szCs w:val="24"/>
          <w:lang w:val="en-US"/>
        </w:rPr>
        <w:t>5. 《民用建筑热工设计规范》(GB50176)</w:t>
      </w:r>
    </w:p>
    <w:p>
      <w:pPr>
        <w:widowControl w:val="0"/>
        <w:jc w:val="both"/>
        <w:rPr>
          <w:kern w:val="2"/>
          <w:szCs w:val="24"/>
          <w:lang w:val="en-US"/>
        </w:rPr>
      </w:pPr>
    </w:p>
    <w:p>
      <w:pPr>
        <w:pStyle w:val="2"/>
      </w:pPr>
      <w:bookmarkStart w:id="33" w:name="_Toc6719"/>
      <w:bookmarkStart w:id="34" w:name="_Toc31856"/>
      <w:bookmarkStart w:id="35" w:name="_Toc25351"/>
      <w:r>
        <w:rPr>
          <w:rFonts w:hint="eastAsia"/>
        </w:rPr>
        <w:t>计算要求</w:t>
      </w:r>
      <w:bookmarkEnd w:id="33"/>
    </w:p>
    <w:p>
      <w:pPr>
        <w:pStyle w:val="4"/>
        <w:tabs>
          <w:tab w:val="clear" w:pos="578"/>
        </w:tabs>
        <w:rPr>
          <w:kern w:val="2"/>
          <w:sz w:val="21"/>
        </w:rPr>
      </w:pPr>
      <w:bookmarkStart w:id="36" w:name="_Toc4029"/>
      <w:bookmarkStart w:id="37" w:name="_Toc20530"/>
      <w:bookmarkStart w:id="38" w:name="_Toc3445"/>
      <w:r>
        <w:rPr>
          <w:rFonts w:hint="eastAsia"/>
          <w:kern w:val="2"/>
          <w:sz w:val="21"/>
        </w:rPr>
        <w:t>计算目标</w:t>
      </w:r>
      <w:bookmarkEnd w:id="36"/>
    </w:p>
    <w:p>
      <w:pPr>
        <w:ind w:firstLine="420" w:firstLineChars="200"/>
        <w:rPr>
          <w:kern w:val="2"/>
          <w:szCs w:val="24"/>
          <w:lang w:val="en-US"/>
        </w:rPr>
      </w:pPr>
      <w:r>
        <w:rPr>
          <w:rFonts w:hint="eastAsia"/>
          <w:szCs w:val="21"/>
          <w:lang w:val="en-US"/>
        </w:rPr>
        <w:t>依据《绿色建筑评价标准》(GB/T50378-2014)第5.2.6相关内容，对于建筑空调系统节能率进行计算。</w:t>
      </w:r>
      <w:r>
        <w:rPr>
          <w:rFonts w:hint="eastAsia"/>
          <w:kern w:val="2"/>
          <w:szCs w:val="24"/>
          <w:lang w:val="en-US"/>
        </w:rPr>
        <w:t xml:space="preserve"> </w:t>
      </w:r>
    </w:p>
    <w:p>
      <w:pPr>
        <w:pStyle w:val="4"/>
        <w:tabs>
          <w:tab w:val="clear" w:pos="578"/>
        </w:tabs>
        <w:rPr>
          <w:kern w:val="2"/>
          <w:sz w:val="21"/>
        </w:rPr>
      </w:pPr>
      <w:bookmarkStart w:id="39" w:name="_Toc31384"/>
      <w:bookmarkStart w:id="40" w:name="_Toc30695"/>
      <w:bookmarkStart w:id="41" w:name="_Toc6638"/>
      <w:r>
        <w:rPr>
          <w:rFonts w:hint="eastAsia"/>
          <w:kern w:val="2"/>
          <w:sz w:val="21"/>
        </w:rPr>
        <w:t>计算方法</w:t>
      </w:r>
      <w:bookmarkEnd w:id="39"/>
    </w:p>
    <w:p>
      <w:pPr>
        <w:pStyle w:val="3"/>
        <w:ind w:firstLine="420"/>
        <w:rPr>
          <w:lang w:val="en-US"/>
        </w:rPr>
      </w:pPr>
      <w:r>
        <w:rPr>
          <w:rFonts w:hint="eastAsia"/>
          <w:lang w:val="en-US"/>
        </w:rPr>
        <w:t>暖通空调系统节能措施包括合理选择系统形式，提高设备与系统效率，优化系统控制策略等。</w:t>
      </w:r>
    </w:p>
    <w:p>
      <w:pPr>
        <w:pStyle w:val="3"/>
        <w:ind w:firstLine="420"/>
        <w:rPr>
          <w:lang w:val="en-US"/>
        </w:rPr>
      </w:pPr>
      <w:r>
        <w:rPr>
          <w:rFonts w:hint="eastAsia"/>
          <w:lang w:val="en-US"/>
        </w:rPr>
        <w:t>参照建筑和设计建筑在外形、内部的功能分区、气象参数、建筑的室内供暖空调设计参数、房间运行模式(人员、灯光、设备等)以及围护结构均保持一致。</w:t>
      </w:r>
    </w:p>
    <w:p>
      <w:pPr>
        <w:pStyle w:val="3"/>
        <w:ind w:firstLine="420"/>
        <w:rPr>
          <w:lang w:val="en-US"/>
        </w:rPr>
      </w:pPr>
      <w:r>
        <w:rPr>
          <w:rFonts w:hint="eastAsia"/>
          <w:lang w:val="en-US"/>
        </w:rPr>
        <w:t>在供暖、通风和空调系统形式以及冷热源能效、输配系统和末端方式上，设计建筑按照用户设计要求设定，参照建筑则根据现有国家和行业有关建筑节能设计标准统一设定。通过分别计算和统计参照建筑和设计建筑在不同负荷率下的负荷情况，得出各自的全年空调系统耗电量及空调系统节能率。</w:t>
      </w:r>
    </w:p>
    <w:p>
      <w:pPr>
        <w:pStyle w:val="3"/>
        <w:ind w:firstLine="420"/>
        <w:rPr>
          <w:kern w:val="2"/>
          <w:szCs w:val="24"/>
          <w:lang w:val="en-US"/>
        </w:rPr>
      </w:pPr>
      <w:r>
        <w:rPr>
          <w:rFonts w:hint="eastAsia"/>
          <w:lang w:val="en-US"/>
        </w:rPr>
        <w:t>即：空调系统节能率 ＝ （参照建筑全年空调系统耗电量 － 设计建筑全年空调系统耗电量） /  参照建筑全年空调系统耗电量 × 100%</w:t>
      </w:r>
    </w:p>
    <w:p>
      <w:pPr>
        <w:pStyle w:val="2"/>
      </w:pPr>
      <w:bookmarkStart w:id="42" w:name="_Toc26998"/>
      <w:r>
        <w:rPr>
          <w:rFonts w:hint="eastAsia"/>
        </w:rPr>
        <w:t>气象数据</w:t>
      </w:r>
      <w:bookmarkEnd w:id="42"/>
    </w:p>
    <w:p>
      <w:pPr>
        <w:pStyle w:val="4"/>
      </w:pPr>
      <w:bookmarkStart w:id="43" w:name="_Toc6717"/>
      <w:r>
        <w:rPr>
          <w:rFonts w:hint="eastAsia"/>
        </w:rPr>
        <w:t>气象地点</w:t>
      </w:r>
      <w:bookmarkEnd w:id="43"/>
    </w:p>
    <w:p>
      <w:pPr>
        <w:pStyle w:val="3"/>
        <w:ind w:firstLine="420"/>
        <w:rPr>
          <w:lang w:val="en-US"/>
        </w:rPr>
      </w:pPr>
      <w:bookmarkStart w:id="44" w:name="气象数据来源"/>
      <w:r>
        <w:t>山西-太原, 《中国建筑热环境分析专用气象数据集》</w:t>
      </w:r>
    </w:p>
    <w:p>
      <w:pPr>
        <w:pStyle w:val="4"/>
      </w:pPr>
      <w:bookmarkStart w:id="45" w:name="_Toc11442"/>
      <w:r>
        <w:rPr>
          <w:rFonts w:hint="eastAsia"/>
        </w:rPr>
        <w:t>逐日干球温度表</w:t>
      </w:r>
      <w:bookmarkEnd w:id="45"/>
    </w:p>
    <w:p>
      <w:pPr>
        <w:pStyle w:val="3"/>
        <w:ind w:firstLine="0" w:firstLineChars="0"/>
        <w:rPr>
          <w:lang w:val="en-US"/>
        </w:rPr>
      </w:pPr>
      <w:bookmarkStart w:id="46" w:name="日均干球温度变化表"/>
    </w:p>
    <w:p>
      <w:pPr>
        <w:pStyle w:val="4"/>
      </w:pPr>
      <w:bookmarkStart w:id="47" w:name="_Toc28714"/>
      <w:r>
        <w:rPr>
          <w:rFonts w:hint="eastAsia"/>
        </w:rPr>
        <w:t>逐月辐照量表</w:t>
      </w:r>
      <w:bookmarkEnd w:id="47"/>
    </w:p>
    <w:p>
      <w:pPr>
        <w:pStyle w:val="3"/>
        <w:ind w:firstLine="0" w:firstLineChars="0"/>
        <w:rPr>
          <w:lang w:val="en-US"/>
        </w:rPr>
      </w:pPr>
      <w:bookmarkStart w:id="48" w:name="逐月辐照量图表"/>
    </w:p>
    <w:p>
      <w:pPr>
        <w:pStyle w:val="4"/>
      </w:pPr>
      <w:bookmarkStart w:id="49" w:name="_Toc14766"/>
      <w:r>
        <w:rPr>
          <w:rFonts w:hint="eastAsia"/>
        </w:rPr>
        <w:t>峰值工况</w:t>
      </w:r>
      <w:bookmarkEnd w:id="4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气象数据</w:t>
            </w:r>
          </w:p>
        </w:tc>
        <w:tc>
          <w:tcPr>
            <w:shd w:val="clear" w:color="auto" w:fill="E6E6E6"/>
            <w:vAlign w:val="center"/>
          </w:tcPr>
          <w:p>
            <w:pPr>
              <w:jc w:val="center"/>
            </w:pPr>
            <w:r>
              <w:t>时刻</w:t>
            </w:r>
          </w:p>
        </w:tc>
        <w:tc>
          <w:tcPr>
            <w:shd w:val="clear" w:color="auto" w:fill="E6E6E6"/>
            <w:vAlign w:val="center"/>
          </w:tcPr>
          <w:p>
            <w:pPr>
              <w:jc w:val="center"/>
            </w:pPr>
            <w:r>
              <w:t>干球温度(℃)</w:t>
            </w:r>
          </w:p>
        </w:tc>
        <w:tc>
          <w:tcPr>
            <w:shd w:val="clear" w:color="auto" w:fill="E6E6E6"/>
            <w:vAlign w:val="center"/>
          </w:tcPr>
          <w:p>
            <w:pPr>
              <w:jc w:val="center"/>
            </w:pPr>
            <w:r>
              <w:t>湿球温度(℃)</w:t>
            </w:r>
          </w:p>
        </w:tc>
        <w:tc>
          <w:tcPr>
            <w:shd w:val="clear" w:color="auto" w:fill="E6E6E6"/>
            <w:vAlign w:val="center"/>
          </w:tcPr>
          <w:p>
            <w:pPr>
              <w:jc w:val="center"/>
            </w:pPr>
            <w:r>
              <w:t>含湿量(g/kg)</w:t>
            </w:r>
          </w:p>
        </w:tc>
        <w:tc>
          <w:tcPr>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最热</w:t>
            </w:r>
          </w:p>
        </w:tc>
        <w:tc>
          <w:tcPr>
            <w:vAlign w:val="center"/>
          </w:tcPr>
          <w:p>
            <w:r>
              <w:t>07月09日16时</w:t>
            </w:r>
          </w:p>
        </w:tc>
        <w:tc>
          <w:tcPr>
            <w:vAlign w:val="center"/>
          </w:tcPr>
          <w:p>
            <w:r>
              <w:t>34.4</w:t>
            </w:r>
          </w:p>
        </w:tc>
        <w:tc>
          <w:tcPr>
            <w:vAlign w:val="center"/>
          </w:tcPr>
          <w:p>
            <w:r>
              <w:t>20.6</w:t>
            </w:r>
          </w:p>
        </w:tc>
        <w:tc>
          <w:tcPr>
            <w:vAlign w:val="center"/>
          </w:tcPr>
          <w:p>
            <w:r>
              <w:t>11.0</w:t>
            </w:r>
          </w:p>
        </w:tc>
        <w:tc>
          <w:tcPr>
            <w:vAlign w:val="center"/>
          </w:tcPr>
          <w:p>
            <w:r>
              <w:t>62.8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最冷</w:t>
            </w:r>
          </w:p>
        </w:tc>
        <w:tc>
          <w:tcPr>
            <w:vAlign w:val="center"/>
          </w:tcPr>
          <w:p>
            <w:r>
              <w:t>01月05日07时</w:t>
            </w:r>
          </w:p>
        </w:tc>
        <w:tc>
          <w:tcPr>
            <w:vAlign w:val="center"/>
          </w:tcPr>
          <w:p>
            <w:r>
              <w:t>-17.2</w:t>
            </w:r>
          </w:p>
        </w:tc>
        <w:tc>
          <w:tcPr>
            <w:vAlign w:val="center"/>
          </w:tcPr>
          <w:p>
            <w:r>
              <w:t>-17.8</w:t>
            </w:r>
          </w:p>
        </w:tc>
        <w:tc>
          <w:tcPr>
            <w:vAlign w:val="center"/>
          </w:tcPr>
          <w:p>
            <w:r>
              <w:t>0.6</w:t>
            </w:r>
          </w:p>
        </w:tc>
        <w:tc>
          <w:tcPr>
            <w:vAlign w:val="center"/>
          </w:tcPr>
          <w:p>
            <w:r>
              <w:t>-15.8</w:t>
            </w:r>
          </w:p>
        </w:tc>
      </w:tr>
    </w:tbl>
    <w:p>
      <w:pPr>
        <w:pStyle w:val="2"/>
        <w:widowControl w:val="0"/>
        <w:jc w:val="both"/>
      </w:pPr>
      <w:bookmarkStart w:id="50" w:name="_Toc21516"/>
      <w:bookmarkStart w:id="51" w:name="气象峰值工况"/>
      <w:r>
        <w:t>建筑大样</w:t>
      </w:r>
      <w:bookmarkEnd w:id="50"/>
    </w:p>
    <w:p>
      <w:pPr>
        <w:widowControl w:val="0"/>
        <w:jc w:val="center"/>
      </w:pPr>
      <w:r>
        <w:drawing>
          <wp:inline distT="0" distB="0" distL="0" distR="0">
            <wp:extent cx="5667375" cy="38957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pPr>
        <w:widowControl w:val="0"/>
        <w:jc w:val="center"/>
      </w:pPr>
      <w:r>
        <w:t>左视图</w:t>
      </w:r>
    </w:p>
    <w:p>
      <w:pPr>
        <w:widowControl w:val="0"/>
        <w:jc w:val="center"/>
      </w:pPr>
      <w:r>
        <w:drawing>
          <wp:inline distT="0" distB="0" distL="0" distR="0">
            <wp:extent cx="5667375" cy="38957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pPr>
        <w:widowControl w:val="0"/>
        <w:jc w:val="center"/>
      </w:pPr>
      <w:r>
        <w:t>右视图</w:t>
      </w:r>
    </w:p>
    <w:p>
      <w:pPr>
        <w:widowControl w:val="0"/>
        <w:jc w:val="center"/>
      </w:pPr>
      <w:r>
        <w:drawing>
          <wp:inline distT="0" distB="0" distL="0" distR="0">
            <wp:extent cx="5667375" cy="38957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0"/>
                    <a:stretch>
                      <a:fillRect/>
                    </a:stretch>
                  </pic:blipFill>
                  <pic:spPr>
                    <a:xfrm>
                      <a:off x="0" y="0"/>
                      <a:ext cx="5667375" cy="3895725"/>
                    </a:xfrm>
                    <a:prstGeom prst="rect">
                      <a:avLst/>
                    </a:prstGeom>
                  </pic:spPr>
                </pic:pic>
              </a:graphicData>
            </a:graphic>
          </wp:inline>
        </w:drawing>
      </w:r>
    </w:p>
    <w:p>
      <w:pPr>
        <w:widowControl w:val="0"/>
        <w:jc w:val="center"/>
      </w:pPr>
      <w:r>
        <w:t>西南轴侧图</w:t>
      </w:r>
    </w:p>
    <w:p>
      <w:pPr>
        <w:widowControl w:val="0"/>
        <w:jc w:val="center"/>
      </w:pPr>
      <w:r>
        <w:drawing>
          <wp:inline distT="0" distB="0" distL="0" distR="0">
            <wp:extent cx="5667375" cy="38957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1"/>
                    <a:stretch>
                      <a:fillRect/>
                    </a:stretch>
                  </pic:blipFill>
                  <pic:spPr>
                    <a:xfrm>
                      <a:off x="0" y="0"/>
                      <a:ext cx="5667375" cy="3895725"/>
                    </a:xfrm>
                    <a:prstGeom prst="rect">
                      <a:avLst/>
                    </a:prstGeom>
                  </pic:spPr>
                </pic:pic>
              </a:graphicData>
            </a:graphic>
          </wp:inline>
        </w:drawing>
      </w:r>
    </w:p>
    <w:p>
      <w:pPr>
        <w:widowControl w:val="0"/>
        <w:jc w:val="center"/>
      </w:pPr>
      <w:r>
        <w:t>东南轴侧图</w:t>
      </w:r>
    </w:p>
    <w:p>
      <w:pPr>
        <w:widowControl w:val="0"/>
        <w:jc w:val="center"/>
      </w:pPr>
      <w:r>
        <w:drawing>
          <wp:inline distT="0" distB="0" distL="0" distR="0">
            <wp:extent cx="5667375" cy="38957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2"/>
                    <a:stretch>
                      <a:fillRect/>
                    </a:stretch>
                  </pic:blipFill>
                  <pic:spPr>
                    <a:xfrm>
                      <a:off x="0" y="0"/>
                      <a:ext cx="5667375" cy="3895725"/>
                    </a:xfrm>
                    <a:prstGeom prst="rect">
                      <a:avLst/>
                    </a:prstGeom>
                  </pic:spPr>
                </pic:pic>
              </a:graphicData>
            </a:graphic>
          </wp:inline>
        </w:drawing>
      </w:r>
    </w:p>
    <w:p>
      <w:pPr>
        <w:widowControl w:val="0"/>
        <w:jc w:val="center"/>
      </w:pPr>
      <w:r>
        <w:t>西北轴侧图</w:t>
      </w:r>
    </w:p>
    <w:p>
      <w:pPr>
        <w:widowControl w:val="0"/>
        <w:jc w:val="center"/>
      </w:pPr>
      <w:r>
        <w:drawing>
          <wp:inline distT="0" distB="0" distL="0" distR="0">
            <wp:extent cx="5667375" cy="38957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3"/>
                    <a:stretch>
                      <a:fillRect/>
                    </a:stretch>
                  </pic:blipFill>
                  <pic:spPr>
                    <a:xfrm>
                      <a:off x="0" y="0"/>
                      <a:ext cx="5667375" cy="3895725"/>
                    </a:xfrm>
                    <a:prstGeom prst="rect">
                      <a:avLst/>
                    </a:prstGeom>
                  </pic:spPr>
                </pic:pic>
              </a:graphicData>
            </a:graphic>
          </wp:inline>
        </w:drawing>
      </w:r>
    </w:p>
    <w:p>
      <w:pPr>
        <w:widowControl w:val="0"/>
        <w:jc w:val="center"/>
      </w:pPr>
      <w:r>
        <w:t>东北轴侧图</w:t>
      </w:r>
    </w:p>
    <w:p>
      <w:pPr>
        <w:pStyle w:val="2"/>
        <w:widowControl w:val="0"/>
        <w:jc w:val="both"/>
      </w:pPr>
      <w:bookmarkStart w:id="52" w:name="_Toc18470"/>
      <w:r>
        <w:t>模型观察</w:t>
      </w:r>
      <w:bookmarkEnd w:id="52"/>
    </w:p>
    <w:p>
      <w:pPr>
        <w:widowControl w:val="0"/>
        <w:jc w:val="center"/>
      </w:pPr>
      <w:r>
        <w:drawing>
          <wp:inline distT="0" distB="0" distL="0" distR="0">
            <wp:extent cx="5667375" cy="28479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4"/>
                    <a:stretch>
                      <a:fillRect/>
                    </a:stretch>
                  </pic:blipFill>
                  <pic:spPr>
                    <a:xfrm>
                      <a:off x="0" y="0"/>
                      <a:ext cx="5667375" cy="2847975"/>
                    </a:xfrm>
                    <a:prstGeom prst="rect">
                      <a:avLst/>
                    </a:prstGeom>
                  </pic:spPr>
                </pic:pic>
              </a:graphicData>
            </a:graphic>
          </wp:inline>
        </w:drawing>
      </w:r>
    </w:p>
    <w:p>
      <w:pPr>
        <w:pStyle w:val="2"/>
        <w:widowControl w:val="0"/>
        <w:jc w:val="both"/>
      </w:pPr>
      <w:bookmarkStart w:id="53" w:name="_Toc27241"/>
      <w:r>
        <w:t>围护结构概况</w:t>
      </w:r>
      <w:bookmarkEnd w:id="53"/>
    </w:p>
    <w:p/>
    <w:tbl>
      <w:tblPr>
        <w:tblStyle w:val="18"/>
        <w:tblW w:w="533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8"/>
        <w:gridCol w:w="1162"/>
        <w:gridCol w:w="2724"/>
        <w:gridCol w:w="1451"/>
        <w:gridCol w:w="1451"/>
        <w:gridCol w:w="1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12" w:space="0"/>
              <w:bottom w:val="single" w:color="auto" w:sz="6" w:space="0"/>
            </w:tcBorders>
            <w:shd w:val="clear" w:color="auto" w:fill="E6E6E6"/>
            <w:vAlign w:val="center"/>
          </w:tcPr>
          <w:p>
            <w:pPr>
              <w:jc w:val="center"/>
              <w:rPr>
                <w:rFonts w:eastAsia="宋体"/>
                <w:bCs/>
                <w:sz w:val="21"/>
                <w:szCs w:val="21"/>
                <w:lang w:eastAsia="zh-CN"/>
              </w:rPr>
            </w:pPr>
          </w:p>
        </w:tc>
        <w:tc>
          <w:tcPr>
            <w:tcW w:w="2321" w:type="pct"/>
            <w:gridSpan w:val="3"/>
            <w:tcBorders>
              <w:top w:val="single" w:color="auto" w:sz="12" w:space="0"/>
              <w:bottom w:val="single" w:color="auto" w:sz="6" w:space="0"/>
            </w:tcBorders>
            <w:shd w:val="clear" w:color="auto" w:fill="E6E6E6"/>
            <w:vAlign w:val="center"/>
          </w:tcPr>
          <w:p>
            <w:pPr>
              <w:jc w:val="center"/>
              <w:rPr>
                <w:rFonts w:eastAsia="宋体"/>
                <w:bCs/>
                <w:sz w:val="21"/>
                <w:szCs w:val="21"/>
                <w:lang w:eastAsia="zh-CN"/>
              </w:rPr>
            </w:pPr>
            <w:r>
              <w:rPr>
                <w:rFonts w:hAnsi="宋体" w:eastAsia="宋体"/>
                <w:bCs/>
                <w:sz w:val="21"/>
                <w:szCs w:val="21"/>
                <w:lang w:eastAsia="zh-CN"/>
              </w:rPr>
              <w:t>设计建筑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体形系数S</w:t>
            </w:r>
          </w:p>
        </w:tc>
        <w:tc>
          <w:tcPr>
            <w:tcW w:w="2321" w:type="pct"/>
            <w:gridSpan w:val="3"/>
            <w:tcBorders>
              <w:top w:val="single" w:color="auto" w:sz="6" w:space="0"/>
              <w:bottom w:val="single" w:color="auto" w:sz="6" w:space="0"/>
            </w:tcBorders>
            <w:vAlign w:val="center"/>
          </w:tcPr>
          <w:p>
            <w:pPr>
              <w:widowControl/>
              <w:jc w:val="center"/>
              <w:rPr>
                <w:rFonts w:eastAsia="宋体"/>
                <w:kern w:val="0"/>
                <w:sz w:val="21"/>
                <w:szCs w:val="21"/>
                <w:lang w:eastAsia="zh-CN"/>
              </w:rPr>
            </w:pPr>
            <w:r>
              <w:rPr>
                <w:rFonts w:hint="eastAsia" w:eastAsia="宋体"/>
                <w:kern w:val="0"/>
                <w:sz w:val="21"/>
                <w:szCs w:val="21"/>
                <w:lang w:eastAsia="zh-CN"/>
              </w:rPr>
              <w:t>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1"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0.39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w:t>
            </w:r>
            <w:r>
              <w:rPr>
                <w:rFonts w:hint="eastAsia" w:hAnsi="宋体" w:eastAsia="宋体"/>
                <w:kern w:val="0"/>
                <w:sz w:val="21"/>
                <w:szCs w:val="21"/>
                <w:lang w:eastAsia="zh-CN"/>
              </w:rPr>
              <w:t>（包括非透明幕墙）</w:t>
            </w:r>
            <w:r>
              <w:rPr>
                <w:rFonts w:hAnsi="宋体" w:eastAsia="宋体"/>
                <w:kern w:val="0"/>
                <w:sz w:val="21"/>
                <w:szCs w:val="21"/>
                <w:lang w:eastAsia="zh-CN"/>
              </w:rPr>
              <w:t>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1"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0.41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widowControl/>
              <w:jc w:val="center"/>
              <w:rPr>
                <w:rFonts w:eastAsia="宋体"/>
                <w:bCs/>
                <w:sz w:val="21"/>
                <w:szCs w:val="21"/>
                <w:lang w:eastAsia="zh-CN"/>
              </w:rPr>
            </w:pPr>
            <w:r>
              <w:rPr>
                <w:rFonts w:hint="eastAsia" w:eastAsia="宋体"/>
                <w:sz w:val="21"/>
                <w:szCs w:val="21"/>
                <w:lang w:eastAsia="zh-CN"/>
              </w:rPr>
              <w:t>屋顶透明部分</w:t>
            </w:r>
            <w:r>
              <w:rPr>
                <w:rFonts w:hint="eastAsia" w:eastAsia="宋体"/>
                <w:bCs/>
                <w:sz w:val="21"/>
                <w:szCs w:val="21"/>
                <w:lang w:eastAsia="zh-CN"/>
              </w:rPr>
              <w:t>传热系数</w:t>
            </w:r>
          </w:p>
          <w:p>
            <w:pPr>
              <w:widowControl/>
              <w:jc w:val="center"/>
              <w:rPr>
                <w:rFonts w:hAnsi="宋体" w:eastAsia="宋体"/>
                <w:kern w:val="0"/>
                <w:sz w:val="21"/>
                <w:szCs w:val="21"/>
                <w:lang w:eastAsia="zh-CN"/>
              </w:rPr>
            </w:pP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1"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widowControl/>
              <w:jc w:val="center"/>
              <w:rPr>
                <w:rFonts w:eastAsia="宋体"/>
                <w:sz w:val="21"/>
                <w:szCs w:val="21"/>
                <w:lang w:eastAsia="zh-CN"/>
              </w:rPr>
            </w:pPr>
            <w:r>
              <w:rPr>
                <w:rFonts w:hint="eastAsia" w:eastAsia="宋体"/>
                <w:bCs/>
                <w:sz w:val="21"/>
                <w:szCs w:val="21"/>
                <w:lang w:eastAsia="zh-CN"/>
              </w:rPr>
              <w:t>屋顶透明部分太阳得热系数</w:t>
            </w:r>
          </w:p>
        </w:tc>
        <w:tc>
          <w:tcPr>
            <w:tcW w:w="2321"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底面接触室外的架空或外挑楼板传热系数</w:t>
            </w:r>
            <w:r>
              <w:rPr>
                <w:rFonts w:eastAsia="宋体"/>
                <w:kern w:val="0"/>
                <w:sz w:val="21"/>
                <w:szCs w:val="21"/>
                <w:lang w:eastAsia="zh-CN"/>
              </w:rPr>
              <w:t>K [W/(m</w:t>
            </w:r>
            <w:r>
              <w:rPr>
                <w:rFonts w:eastAsia="宋体"/>
                <w:kern w:val="0"/>
                <w:sz w:val="21"/>
                <w:szCs w:val="21"/>
                <w:vertAlign w:val="superscript"/>
                <w:lang w:eastAsia="zh-CN"/>
              </w:rPr>
              <w:t>2</w:t>
            </w:r>
            <w:r>
              <w:rPr>
                <w:rFonts w:eastAsia="宋体"/>
                <w:kern w:val="0"/>
                <w:sz w:val="21"/>
                <w:szCs w:val="21"/>
                <w:lang w:eastAsia="zh-CN"/>
              </w:rPr>
              <w:t>·K)]</w:t>
            </w:r>
          </w:p>
        </w:tc>
        <w:tc>
          <w:tcPr>
            <w:tcW w:w="2321"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0.49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jc w:val="center"/>
              <w:rPr>
                <w:rFonts w:ascii="Times New Roman" w:hAnsi="宋体" w:eastAsia="宋体" w:cs="Times New Roman"/>
                <w:color w:val="auto"/>
                <w:sz w:val="21"/>
                <w:szCs w:val="21"/>
              </w:rPr>
            </w:pPr>
            <w:r>
              <w:rPr>
                <w:rFonts w:hint="eastAsia" w:ascii="Times New Roman" w:hAnsi="宋体" w:eastAsia="宋体" w:cs="Times New Roman"/>
                <w:color w:val="auto"/>
                <w:sz w:val="21"/>
                <w:szCs w:val="21"/>
              </w:rPr>
              <w:t>地下车库与供暖房间之间的楼板</w:t>
            </w:r>
            <w:r>
              <w:rPr>
                <w:rFonts w:ascii="Times New Roman" w:hAnsi="宋体" w:eastAsia="宋体" w:cs="Times New Roman"/>
                <w:color w:val="auto"/>
                <w:sz w:val="21"/>
                <w:szCs w:val="21"/>
              </w:rPr>
              <w:t xml:space="preserve"> </w:t>
            </w:r>
          </w:p>
          <w:p>
            <w:pPr>
              <w:widowControl/>
              <w:jc w:val="center"/>
              <w:rPr>
                <w:rFonts w:hAnsi="宋体" w:eastAsia="宋体"/>
                <w:kern w:val="0"/>
                <w:sz w:val="21"/>
                <w:szCs w:val="21"/>
                <w:lang w:eastAsia="zh-CN"/>
              </w:rPr>
            </w:pPr>
            <w:r>
              <w:rPr>
                <w:rFonts w:hAnsi="宋体" w:eastAsia="宋体"/>
                <w:kern w:val="0"/>
                <w:sz w:val="21"/>
                <w:szCs w:val="21"/>
                <w:lang w:eastAsia="zh-CN"/>
              </w:rPr>
              <w:t>K [W/(m2·K)]</w:t>
            </w:r>
          </w:p>
        </w:tc>
        <w:tc>
          <w:tcPr>
            <w:tcW w:w="2321"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jc w:val="center"/>
              <w:rPr>
                <w:rFonts w:ascii="Times New Roman" w:hAnsi="宋体" w:eastAsia="宋体" w:cs="Times New Roman"/>
                <w:color w:val="auto"/>
                <w:sz w:val="21"/>
                <w:szCs w:val="21"/>
              </w:rPr>
            </w:pPr>
            <w:r>
              <w:rPr>
                <w:rFonts w:hint="eastAsia" w:ascii="Times New Roman" w:hAnsi="宋体" w:eastAsia="宋体" w:cs="Times New Roman"/>
                <w:color w:val="auto"/>
                <w:sz w:val="21"/>
                <w:szCs w:val="21"/>
              </w:rPr>
              <w:t>非供暖楼梯间与供暖房间之间的隔墙</w:t>
            </w:r>
            <w:r>
              <w:rPr>
                <w:rFonts w:ascii="Times New Roman" w:hAnsi="宋体" w:eastAsia="宋体" w:cs="Times New Roman"/>
                <w:color w:val="auto"/>
                <w:sz w:val="21"/>
                <w:szCs w:val="21"/>
              </w:rPr>
              <w:t xml:space="preserve"> </w:t>
            </w:r>
            <w:r>
              <w:rPr>
                <w:rFonts w:hAnsi="宋体" w:eastAsia="宋体"/>
                <w:sz w:val="21"/>
                <w:szCs w:val="21"/>
              </w:rPr>
              <w:t>K [W/(m2·K)]</w:t>
            </w:r>
          </w:p>
        </w:tc>
        <w:tc>
          <w:tcPr>
            <w:tcW w:w="2321" w:type="pct"/>
            <w:gridSpan w:val="3"/>
            <w:tcBorders>
              <w:top w:val="single" w:color="auto" w:sz="6" w:space="0"/>
              <w:bottom w:val="single" w:color="auto" w:sz="6" w:space="0"/>
            </w:tcBorders>
            <w:vAlign w:val="center"/>
          </w:tcPr>
          <w:p>
            <w:pPr>
              <w:jc w:val="center"/>
              <w:rPr>
                <w:rFonts w:eastAsia="宋体"/>
                <w:bCs/>
                <w:sz w:val="21"/>
                <w:szCs w:val="21"/>
                <w:lang w:eastAsia="zh-CN"/>
              </w:rPr>
            </w:pPr>
            <w:r>
              <w:rPr>
                <w:rFonts w:hint="eastAsia" w:eastAsia="宋体"/>
                <w:bCs/>
                <w:sz w:val="21"/>
                <w:szCs w:val="21"/>
                <w:lang w:eastAsia="zh-CN"/>
              </w:rPr>
              <w:t>0.44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周边地面热阻R[</w:t>
            </w:r>
            <w:r>
              <w:rPr>
                <w:rFonts w:eastAsia="宋体"/>
                <w:kern w:val="0"/>
                <w:sz w:val="21"/>
                <w:szCs w:val="21"/>
                <w:lang w:eastAsia="zh-CN"/>
              </w:rPr>
              <w:t>(m</w:t>
            </w:r>
            <w:r>
              <w:rPr>
                <w:rFonts w:eastAsia="宋体"/>
                <w:kern w:val="0"/>
                <w:sz w:val="21"/>
                <w:szCs w:val="21"/>
                <w:vertAlign w:val="superscript"/>
                <w:lang w:eastAsia="zh-CN"/>
              </w:rPr>
              <w:t>2</w:t>
            </w:r>
            <w:r>
              <w:rPr>
                <w:rFonts w:eastAsia="宋体"/>
                <w:kern w:val="0"/>
                <w:sz w:val="21"/>
                <w:szCs w:val="21"/>
                <w:lang w:eastAsia="zh-CN"/>
              </w:rPr>
              <w:t>·K</w:t>
            </w:r>
            <w:r>
              <w:rPr>
                <w:rFonts w:hint="eastAsia" w:eastAsia="宋体"/>
                <w:kern w:val="0"/>
                <w:sz w:val="21"/>
                <w:szCs w:val="21"/>
                <w:lang w:eastAsia="zh-CN"/>
              </w:rPr>
              <w:t>)/W</w:t>
            </w:r>
            <w:r>
              <w:rPr>
                <w:rFonts w:hint="eastAsia" w:hAnsi="宋体" w:eastAsia="宋体"/>
                <w:kern w:val="0"/>
                <w:sz w:val="21"/>
                <w:szCs w:val="21"/>
                <w:lang w:eastAsia="zh-CN"/>
              </w:rPr>
              <w:t>]</w:t>
            </w:r>
          </w:p>
        </w:tc>
        <w:tc>
          <w:tcPr>
            <w:tcW w:w="2321" w:type="pct"/>
            <w:gridSpan w:val="3"/>
            <w:tcBorders>
              <w:top w:val="single" w:color="auto" w:sz="6" w:space="0"/>
              <w:bottom w:val="single" w:color="auto" w:sz="6" w:space="0"/>
            </w:tcBorders>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地下墙热阻R[</w:t>
            </w:r>
            <w:r>
              <w:rPr>
                <w:rFonts w:eastAsia="宋体"/>
                <w:kern w:val="0"/>
                <w:sz w:val="21"/>
                <w:szCs w:val="21"/>
                <w:lang w:eastAsia="zh-CN"/>
              </w:rPr>
              <w:t>(m</w:t>
            </w:r>
            <w:r>
              <w:rPr>
                <w:rFonts w:eastAsia="宋体"/>
                <w:kern w:val="0"/>
                <w:sz w:val="21"/>
                <w:szCs w:val="21"/>
                <w:vertAlign w:val="superscript"/>
                <w:lang w:eastAsia="zh-CN"/>
              </w:rPr>
              <w:t>2</w:t>
            </w:r>
            <w:r>
              <w:rPr>
                <w:rFonts w:eastAsia="宋体"/>
                <w:kern w:val="0"/>
                <w:sz w:val="21"/>
                <w:szCs w:val="21"/>
                <w:lang w:eastAsia="zh-CN"/>
              </w:rPr>
              <w:t>·K</w:t>
            </w:r>
            <w:r>
              <w:rPr>
                <w:rFonts w:hint="eastAsia" w:eastAsia="宋体"/>
                <w:kern w:val="0"/>
                <w:sz w:val="21"/>
                <w:szCs w:val="21"/>
                <w:lang w:eastAsia="zh-CN"/>
              </w:rPr>
              <w:t>)/W</w:t>
            </w:r>
            <w:r>
              <w:rPr>
                <w:rFonts w:hint="eastAsia" w:hAnsi="宋体" w:eastAsia="宋体"/>
                <w:kern w:val="0"/>
                <w:sz w:val="21"/>
                <w:szCs w:val="21"/>
                <w:lang w:eastAsia="zh-CN"/>
              </w:rPr>
              <w:t>]</w:t>
            </w:r>
          </w:p>
        </w:tc>
        <w:tc>
          <w:tcPr>
            <w:tcW w:w="2321" w:type="pct"/>
            <w:gridSpan w:val="3"/>
            <w:tcBorders>
              <w:top w:val="single" w:color="auto" w:sz="6" w:space="0"/>
              <w:bottom w:val="single" w:color="auto" w:sz="6" w:space="0"/>
            </w:tcBorders>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679" w:type="pct"/>
            <w:gridSpan w:val="3"/>
            <w:tcBorders>
              <w:top w:val="single" w:color="auto" w:sz="6" w:space="0"/>
              <w:bottom w:val="single" w:color="auto" w:sz="6" w:space="0"/>
            </w:tcBorders>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变形缝热阻R[</w:t>
            </w:r>
            <w:r>
              <w:rPr>
                <w:rFonts w:eastAsia="宋体"/>
                <w:kern w:val="0"/>
                <w:sz w:val="21"/>
                <w:szCs w:val="21"/>
                <w:lang w:eastAsia="zh-CN"/>
              </w:rPr>
              <w:t>(m</w:t>
            </w:r>
            <w:r>
              <w:rPr>
                <w:rFonts w:eastAsia="宋体"/>
                <w:kern w:val="0"/>
                <w:sz w:val="21"/>
                <w:szCs w:val="21"/>
                <w:vertAlign w:val="superscript"/>
                <w:lang w:eastAsia="zh-CN"/>
              </w:rPr>
              <w:t>2</w:t>
            </w:r>
            <w:r>
              <w:rPr>
                <w:rFonts w:eastAsia="宋体"/>
                <w:kern w:val="0"/>
                <w:sz w:val="21"/>
                <w:szCs w:val="21"/>
                <w:lang w:eastAsia="zh-CN"/>
              </w:rPr>
              <w:t>·K</w:t>
            </w:r>
            <w:r>
              <w:rPr>
                <w:rFonts w:hint="eastAsia" w:eastAsia="宋体"/>
                <w:kern w:val="0"/>
                <w:sz w:val="21"/>
                <w:szCs w:val="21"/>
                <w:lang w:eastAsia="zh-CN"/>
              </w:rPr>
              <w:t>)/W</w:t>
            </w:r>
            <w:r>
              <w:rPr>
                <w:rFonts w:hint="eastAsia" w:hAnsi="宋体" w:eastAsia="宋体"/>
                <w:kern w:val="0"/>
                <w:sz w:val="21"/>
                <w:szCs w:val="21"/>
                <w:lang w:eastAsia="zh-CN"/>
              </w:rPr>
              <w:t>]</w:t>
            </w:r>
          </w:p>
        </w:tc>
        <w:tc>
          <w:tcPr>
            <w:tcW w:w="2321" w:type="pct"/>
            <w:gridSpan w:val="3"/>
            <w:tcBorders>
              <w:top w:val="single" w:color="auto" w:sz="6" w:space="0"/>
              <w:bottom w:val="single" w:color="auto" w:sz="6" w:space="0"/>
            </w:tcBorders>
            <w:vAlign w:val="center"/>
          </w:tcPr>
          <w:p>
            <w:pPr>
              <w:widowControl/>
              <w:jc w:val="center"/>
              <w:rPr>
                <w:rFonts w:eastAsia="宋体"/>
                <w:kern w:val="0"/>
                <w:sz w:val="21"/>
                <w:szCs w:val="21"/>
                <w:lang w:eastAsia="zh-CN"/>
              </w:rPr>
            </w:pPr>
            <w:r>
              <w:rPr>
                <w:rFonts w:hint="eastAsia" w:eastAsia="宋体"/>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6" w:type="pct"/>
            <w:vMerge w:val="restar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587"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朝向</w:t>
            </w:r>
          </w:p>
        </w:tc>
        <w:tc>
          <w:tcPr>
            <w:tcW w:w="1375" w:type="pct"/>
            <w:tcBorders>
              <w:top w:val="single" w:color="auto" w:sz="6" w:space="0"/>
              <w:left w:val="single" w:color="auto" w:sz="4"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立面</w:t>
            </w:r>
          </w:p>
        </w:tc>
        <w:tc>
          <w:tcPr>
            <w:tcW w:w="733"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733"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856" w:type="pct"/>
            <w:tcBorders>
              <w:top w:val="single" w:color="auto" w:sz="6"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太阳得热系数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16"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587" w:type="pct"/>
            <w:tcBorders>
              <w:top w:val="single" w:color="auto" w:sz="6" w:space="0"/>
              <w:bottom w:val="single" w:color="auto" w:sz="6" w:space="0"/>
              <w:right w:val="single" w:color="auto" w:sz="4" w:space="0"/>
            </w:tcBorders>
            <w:shd w:val="clear" w:color="auto" w:fill="E6E6E6"/>
            <w:vAlign w:val="center"/>
          </w:tcPr>
          <w:p>
            <w:pPr>
              <w:jc w:val="center"/>
              <w:rPr>
                <w:rFonts w:hAnsi="宋体" w:eastAsia="宋体"/>
                <w:bCs/>
                <w:sz w:val="21"/>
                <w:szCs w:val="21"/>
                <w:lang w:eastAsia="zh-CN"/>
              </w:rPr>
            </w:pPr>
            <w:r>
              <w:rPr>
                <w:rFonts w:hint="eastAsia" w:hAnsi="宋体" w:eastAsia="宋体"/>
                <w:bCs/>
                <w:sz w:val="21"/>
                <w:szCs w:val="21"/>
                <w:lang w:eastAsia="zh-CN"/>
              </w:rPr>
              <w:t>南向</w:t>
            </w:r>
          </w:p>
        </w:tc>
        <w:tc>
          <w:tcPr>
            <w:tcW w:w="1375" w:type="pct"/>
            <w:tcBorders>
              <w:top w:val="single" w:color="auto" w:sz="6" w:space="0"/>
              <w:left w:val="single" w:color="auto" w:sz="4" w:space="0"/>
              <w:bottom w:val="single" w:color="auto" w:sz="6" w:space="0"/>
            </w:tcBorders>
            <w:shd w:val="clear" w:color="auto" w:fill="auto"/>
            <w:vAlign w:val="center"/>
          </w:tcPr>
          <w:p>
            <w:pPr>
              <w:jc w:val="center"/>
              <w:rPr>
                <w:rFonts w:hAnsi="宋体" w:eastAsia="宋体"/>
                <w:bCs/>
                <w:sz w:val="21"/>
                <w:szCs w:val="21"/>
                <w:lang w:eastAsia="zh-CN"/>
              </w:rPr>
            </w:pPr>
            <w:r>
              <w:rPr>
                <w:rFonts w:hAnsi="宋体" w:eastAsia="宋体"/>
                <w:bCs/>
                <w:sz w:val="21"/>
                <w:szCs w:val="21"/>
                <w:lang w:eastAsia="zh-CN"/>
              </w:rPr>
              <w:t>南-默认立面</w:t>
            </w:r>
          </w:p>
        </w:tc>
        <w:tc>
          <w:tcPr>
            <w:tcW w:w="733"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0.46</w:t>
            </w:r>
          </w:p>
        </w:tc>
        <w:tc>
          <w:tcPr>
            <w:tcW w:w="733"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1.97</w:t>
            </w:r>
          </w:p>
        </w:tc>
        <w:tc>
          <w:tcPr>
            <w:tcW w:w="856"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587"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北向</w:t>
            </w:r>
          </w:p>
        </w:tc>
        <w:tc>
          <w:tcPr>
            <w:tcW w:w="1375" w:type="pct"/>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北-默认立面</w:t>
            </w:r>
          </w:p>
        </w:tc>
        <w:tc>
          <w:tcPr>
            <w:tcW w:w="733"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0.32</w:t>
            </w:r>
          </w:p>
        </w:tc>
        <w:tc>
          <w:tcPr>
            <w:tcW w:w="733"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2.00</w:t>
            </w:r>
          </w:p>
        </w:tc>
        <w:tc>
          <w:tcPr>
            <w:tcW w:w="856"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pct"/>
            <w:vMerge w:val="continue"/>
            <w:tcBorders>
              <w:top w:val="single" w:color="auto" w:sz="6" w:space="0"/>
              <w:bottom w:val="single" w:color="auto" w:sz="6" w:space="0"/>
            </w:tcBorders>
            <w:vAlign w:val="center"/>
          </w:tcPr>
          <w:p>
            <w:pPr>
              <w:jc w:val="center"/>
              <w:rPr>
                <w:rFonts w:eastAsia="宋体"/>
                <w:bCs/>
                <w:sz w:val="21"/>
                <w:szCs w:val="21"/>
                <w:lang w:eastAsia="zh-CN"/>
              </w:rPr>
            </w:pPr>
          </w:p>
        </w:tc>
        <w:tc>
          <w:tcPr>
            <w:tcW w:w="587" w:type="pct"/>
            <w:tcBorders>
              <w:top w:val="single" w:color="auto" w:sz="6" w:space="0"/>
              <w:bottom w:val="single" w:color="auto" w:sz="6"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东向</w:t>
            </w:r>
          </w:p>
        </w:tc>
        <w:tc>
          <w:tcPr>
            <w:tcW w:w="1375" w:type="pct"/>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东-默认立面</w:t>
            </w:r>
          </w:p>
        </w:tc>
        <w:tc>
          <w:tcPr>
            <w:tcW w:w="733"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0.15</w:t>
            </w:r>
          </w:p>
        </w:tc>
        <w:tc>
          <w:tcPr>
            <w:tcW w:w="733"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2.00</w:t>
            </w:r>
          </w:p>
        </w:tc>
        <w:tc>
          <w:tcPr>
            <w:tcW w:w="856" w:type="pct"/>
            <w:tcBorders>
              <w:top w:val="single" w:color="auto" w:sz="6" w:space="0"/>
              <w:bottom w:val="single" w:color="auto" w:sz="6" w:space="0"/>
            </w:tcBorders>
            <w:vAlign w:val="center"/>
          </w:tcPr>
          <w:p>
            <w:pPr>
              <w:jc w:val="center"/>
              <w:rPr>
                <w:rFonts w:eastAsia="宋体"/>
                <w:bCs/>
                <w:sz w:val="21"/>
                <w:szCs w:val="21"/>
                <w:lang w:eastAsia="zh-CN"/>
              </w:rPr>
            </w:pPr>
            <w:r>
              <w:rPr>
                <w:rFonts w:eastAsia="宋体"/>
                <w:bCs/>
                <w:sz w:val="21"/>
                <w:szCs w:val="21"/>
                <w:lang w:eastAsia="zh-CN"/>
              </w:rPr>
              <w:t>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6" w:type="pct"/>
            <w:vMerge w:val="continue"/>
            <w:tcBorders>
              <w:top w:val="single" w:color="auto" w:sz="6" w:space="0"/>
              <w:bottom w:val="single" w:color="auto" w:sz="12" w:space="0"/>
            </w:tcBorders>
            <w:vAlign w:val="center"/>
          </w:tcPr>
          <w:p>
            <w:pPr>
              <w:jc w:val="center"/>
              <w:rPr>
                <w:rFonts w:eastAsia="宋体"/>
                <w:bCs/>
                <w:sz w:val="21"/>
                <w:szCs w:val="21"/>
                <w:lang w:eastAsia="zh-CN"/>
              </w:rPr>
            </w:pPr>
          </w:p>
        </w:tc>
        <w:tc>
          <w:tcPr>
            <w:tcW w:w="587" w:type="pct"/>
            <w:tcBorders>
              <w:top w:val="single" w:color="auto" w:sz="6" w:space="0"/>
              <w:bottom w:val="single" w:color="auto" w:sz="12" w:space="0"/>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西向</w:t>
            </w:r>
          </w:p>
        </w:tc>
        <w:tc>
          <w:tcPr>
            <w:tcW w:w="1375" w:type="pct"/>
            <w:tcBorders>
              <w:top w:val="single" w:color="auto" w:sz="6" w:space="0"/>
              <w:left w:val="single" w:color="auto" w:sz="4" w:space="0"/>
              <w:bottom w:val="single" w:color="auto" w:sz="12"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西-默认立面</w:t>
            </w:r>
          </w:p>
        </w:tc>
        <w:tc>
          <w:tcPr>
            <w:tcW w:w="733"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0.20</w:t>
            </w:r>
          </w:p>
        </w:tc>
        <w:tc>
          <w:tcPr>
            <w:tcW w:w="733"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2.00</w:t>
            </w:r>
          </w:p>
        </w:tc>
        <w:tc>
          <w:tcPr>
            <w:tcW w:w="856" w:type="pct"/>
            <w:tcBorders>
              <w:top w:val="single" w:color="auto" w:sz="6" w:space="0"/>
              <w:bottom w:val="single" w:color="auto" w:sz="12" w:space="0"/>
            </w:tcBorders>
            <w:vAlign w:val="center"/>
          </w:tcPr>
          <w:p>
            <w:pPr>
              <w:jc w:val="center"/>
              <w:rPr>
                <w:rFonts w:eastAsia="宋体"/>
                <w:bCs/>
                <w:sz w:val="21"/>
                <w:szCs w:val="21"/>
                <w:lang w:eastAsia="zh-CN"/>
              </w:rPr>
            </w:pPr>
            <w:r>
              <w:rPr>
                <w:rFonts w:eastAsia="宋体"/>
                <w:bCs/>
                <w:sz w:val="21"/>
                <w:szCs w:val="21"/>
                <w:lang w:eastAsia="zh-CN"/>
              </w:rPr>
              <w:t>0.20</w:t>
            </w:r>
          </w:p>
        </w:tc>
      </w:tr>
    </w:tbl>
    <w:p>
      <w:pPr>
        <w:widowControl w:val="0"/>
        <w:jc w:val="both"/>
      </w:pPr>
    </w:p>
    <w:p>
      <w:pPr>
        <w:pStyle w:val="2"/>
        <w:widowControl w:val="0"/>
        <w:jc w:val="both"/>
      </w:pPr>
      <w:bookmarkStart w:id="54" w:name="_Toc28505"/>
      <w:r>
        <w:t>房间类型</w:t>
      </w:r>
      <w:bookmarkEnd w:id="54"/>
    </w:p>
    <w:p>
      <w:pPr>
        <w:pStyle w:val="4"/>
        <w:widowControl w:val="0"/>
        <w:jc w:val="both"/>
      </w:pPr>
      <w:bookmarkStart w:id="55" w:name="_Toc10005"/>
      <w:r>
        <w:t>房间表</w:t>
      </w:r>
      <w:bookmarkEnd w:id="55"/>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w:t>
            </w:r>
            <w:r>
              <w:br w:type="textWrapping"/>
            </w:r>
            <w:r>
              <w:t>温度℃</w:t>
            </w:r>
          </w:p>
        </w:tc>
        <w:tc>
          <w:tcPr>
            <w:shd w:val="clear" w:color="auto" w:fill="E6E6E6"/>
            <w:vAlign w:val="center"/>
          </w:tcPr>
          <w:p>
            <w:pPr>
              <w:jc w:val="center"/>
            </w:pPr>
            <w:r>
              <w:t>供暖</w:t>
            </w:r>
            <w:r>
              <w:br w:type="textWrapping"/>
            </w:r>
            <w:r>
              <w:t>温度℃</w:t>
            </w:r>
          </w:p>
        </w:tc>
        <w:tc>
          <w:tcPr>
            <w:shd w:val="clear" w:color="auto" w:fill="E6E6E6"/>
            <w:vAlign w:val="center"/>
          </w:tcPr>
          <w:p>
            <w:pPr>
              <w:jc w:val="center"/>
            </w:pPr>
            <w:r>
              <w:t>新风量</w:t>
            </w:r>
          </w:p>
        </w:tc>
        <w:tc>
          <w:tcPr>
            <w:shd w:val="clear" w:color="auto" w:fill="E6E6E6"/>
            <w:vAlign w:val="center"/>
          </w:tcPr>
          <w:p>
            <w:pPr>
              <w:jc w:val="center"/>
            </w:pPr>
            <w:r>
              <w:t>渗透风</w:t>
            </w:r>
            <w:r>
              <w:br w:type="textWrapping"/>
            </w:r>
            <w:r>
              <w:t>换气次数</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办公-其它</w:t>
            </w:r>
          </w:p>
        </w:tc>
        <w:tc>
          <w:tcPr>
            <w:vAlign w:val="center"/>
          </w:tcPr>
          <w:p>
            <w:pPr>
              <w:jc w:val="center"/>
            </w:pPr>
            <w:r>
              <w:t>26</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20(㎡/人)</w:t>
            </w:r>
          </w:p>
        </w:tc>
        <w:tc>
          <w:tcPr>
            <w:vAlign w:val="center"/>
          </w:tcPr>
          <w:p>
            <w:pPr>
              <w:jc w:val="center"/>
            </w:pPr>
            <w:r>
              <w:t>11(W/㎡)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办公-普通办公室</w:t>
            </w:r>
          </w:p>
        </w:tc>
        <w:tc>
          <w:tcPr>
            <w:vAlign w:val="center"/>
          </w:tcPr>
          <w:p>
            <w:pPr>
              <w:jc w:val="center"/>
            </w:pPr>
            <w:r>
              <w:t>26</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8(㎡/人)</w:t>
            </w:r>
          </w:p>
        </w:tc>
        <w:tc>
          <w:tcPr>
            <w:vAlign w:val="center"/>
          </w:tcPr>
          <w:p>
            <w:pPr>
              <w:jc w:val="center"/>
            </w:pPr>
            <w:r>
              <w:t>9(W/㎡)</w:t>
            </w:r>
          </w:p>
        </w:tc>
        <w:tc>
          <w:tcPr>
            <w:vAlign w:val="center"/>
          </w:tcPr>
          <w:p>
            <w:pPr>
              <w:jc w:val="center"/>
            </w:pPr>
            <w:r>
              <w:t>15(W/㎡)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宾馆-2星级多功能厅</w:t>
            </w:r>
          </w:p>
        </w:tc>
        <w:tc>
          <w:tcPr>
            <w:vAlign w:val="center"/>
          </w:tcPr>
          <w:p>
            <w:pPr>
              <w:jc w:val="center"/>
            </w:pPr>
            <w:r>
              <w:t>25</w:t>
            </w:r>
          </w:p>
        </w:tc>
        <w:tc>
          <w:tcPr>
            <w:vAlign w:val="center"/>
          </w:tcPr>
          <w:p>
            <w:pPr>
              <w:jc w:val="center"/>
            </w:pPr>
            <w:r>
              <w:t>22</w:t>
            </w:r>
          </w:p>
        </w:tc>
        <w:tc>
          <w:tcPr>
            <w:vAlign w:val="center"/>
          </w:tcPr>
          <w:p>
            <w:pPr>
              <w:jc w:val="center"/>
            </w:pPr>
            <w:r>
              <w:t>15(m</w:t>
            </w:r>
            <w:r>
              <w:rPr>
                <w:vertAlign w:val="superscript"/>
              </w:rPr>
              <w:t>3</w:t>
            </w:r>
            <w:r>
              <w:t>/h.人)</w:t>
            </w:r>
          </w:p>
        </w:tc>
        <w:tc>
          <w:tcPr>
            <w:vAlign w:val="center"/>
          </w:tcPr>
          <w:p>
            <w:pPr>
              <w:jc w:val="center"/>
            </w:pPr>
            <w:r>
              <w:t>0(次/h)</w:t>
            </w:r>
          </w:p>
        </w:tc>
        <w:tc>
          <w:tcPr>
            <w:vAlign w:val="center"/>
          </w:tcPr>
          <w:p>
            <w:pPr>
              <w:jc w:val="center"/>
            </w:pPr>
            <w:r>
              <w:t>2.5(㎡/人)</w:t>
            </w:r>
          </w:p>
        </w:tc>
        <w:tc>
          <w:tcPr>
            <w:vAlign w:val="center"/>
          </w:tcPr>
          <w:p>
            <w:pPr>
              <w:jc w:val="center"/>
            </w:pPr>
            <w:r>
              <w:t>18(W/㎡)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宾馆-3星级多功能厅</w:t>
            </w:r>
          </w:p>
        </w:tc>
        <w:tc>
          <w:tcPr>
            <w:vAlign w:val="center"/>
          </w:tcPr>
          <w:p>
            <w:pPr>
              <w:jc w:val="center"/>
            </w:pPr>
            <w:r>
              <w:t>25</w:t>
            </w:r>
          </w:p>
        </w:tc>
        <w:tc>
          <w:tcPr>
            <w:vAlign w:val="center"/>
          </w:tcPr>
          <w:p>
            <w:pPr>
              <w:jc w:val="center"/>
            </w:pPr>
            <w:r>
              <w:t>22</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2.5(㎡/人)</w:t>
            </w:r>
          </w:p>
        </w:tc>
        <w:tc>
          <w:tcPr>
            <w:vAlign w:val="center"/>
          </w:tcPr>
          <w:p>
            <w:pPr>
              <w:jc w:val="center"/>
            </w:pPr>
            <w:r>
              <w:t>18(W/㎡)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宾馆-3星级餐厅</w:t>
            </w:r>
          </w:p>
        </w:tc>
        <w:tc>
          <w:tcPr>
            <w:vAlign w:val="center"/>
          </w:tcPr>
          <w:p>
            <w:pPr>
              <w:jc w:val="center"/>
            </w:pPr>
            <w:r>
              <w:t>25</w:t>
            </w:r>
          </w:p>
        </w:tc>
        <w:tc>
          <w:tcPr>
            <w:vAlign w:val="center"/>
          </w:tcPr>
          <w:p>
            <w:pPr>
              <w:jc w:val="center"/>
            </w:pPr>
            <w:r>
              <w:t>22</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2.5(㎡/人)</w:t>
            </w:r>
          </w:p>
        </w:tc>
        <w:tc>
          <w:tcPr>
            <w:vAlign w:val="center"/>
          </w:tcPr>
          <w:p>
            <w:pPr>
              <w:jc w:val="center"/>
            </w:pPr>
            <w:r>
              <w:t>13(W/㎡)</w:t>
            </w:r>
          </w:p>
        </w:tc>
        <w:tc>
          <w:tcPr>
            <w:vAlign w:val="center"/>
          </w:tcPr>
          <w:p>
            <w:pPr>
              <w:jc w:val="center"/>
            </w:pPr>
            <w:r>
              <w:t>5(W/㎡)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空房间</w:t>
            </w:r>
          </w:p>
        </w:tc>
        <w:tc>
          <w:tcPr>
            <w:vAlign w:val="center"/>
          </w:tcPr>
          <w:p>
            <w:pPr>
              <w:jc w:val="center"/>
            </w:pPr>
            <w:r>
              <w:t>－</w:t>
            </w:r>
          </w:p>
        </w:tc>
        <w:tc>
          <w:tcPr>
            <w:vAlign w:val="center"/>
          </w:tcPr>
          <w:p>
            <w:pPr>
              <w:jc w:val="center"/>
            </w:pPr>
            <w:r>
              <w:t>－</w:t>
            </w:r>
          </w:p>
        </w:tc>
        <w:tc>
          <w:tcPr>
            <w:vAlign w:val="center"/>
          </w:tcPr>
          <w:p>
            <w:pPr>
              <w:jc w:val="center"/>
            </w:pPr>
            <w:r>
              <w:t>20(m</w:t>
            </w:r>
            <w:r>
              <w:rPr>
                <w:vertAlign w:val="superscript"/>
              </w:rPr>
              <w:t>3</w:t>
            </w:r>
            <w:r>
              <w:t>/h.人)</w:t>
            </w:r>
          </w:p>
        </w:tc>
        <w:tc>
          <w:tcPr>
            <w:vAlign w:val="center"/>
          </w:tcPr>
          <w:p>
            <w:pPr>
              <w:jc w:val="center"/>
            </w:pPr>
            <w:r>
              <w:t>0(次/h)</w:t>
            </w:r>
          </w:p>
        </w:tc>
        <w:tc>
          <w:tcPr>
            <w:vAlign w:val="center"/>
          </w:tcPr>
          <w:p>
            <w:pPr>
              <w:jc w:val="center"/>
            </w:pPr>
            <w:r>
              <w:t>50(㎡/人)</w:t>
            </w:r>
          </w:p>
        </w:tc>
        <w:tc>
          <w:tcPr>
            <w:vAlign w:val="center"/>
          </w:tcPr>
          <w:p>
            <w:pPr>
              <w:jc w:val="center"/>
            </w:pPr>
            <w:r>
              <w:t>0(W/㎡)</w:t>
            </w:r>
          </w:p>
        </w:tc>
        <w:tc>
          <w:tcPr>
            <w:vAlign w:val="center"/>
          </w:tcPr>
          <w:p>
            <w:pPr>
              <w:jc w:val="center"/>
            </w:pPr>
            <w:r>
              <w:t>0(W/㎡)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自习室</w:t>
            </w:r>
          </w:p>
        </w:tc>
        <w:tc>
          <w:tcPr>
            <w:vAlign w:val="center"/>
          </w:tcPr>
          <w:p>
            <w:pPr>
              <w:jc w:val="center"/>
            </w:pPr>
            <w:r>
              <w:t>26</w:t>
            </w:r>
          </w:p>
        </w:tc>
        <w:tc>
          <w:tcPr>
            <w:vAlign w:val="center"/>
          </w:tcPr>
          <w:p>
            <w:pPr>
              <w:jc w:val="center"/>
            </w:pPr>
            <w:r>
              <w:t>20</w:t>
            </w:r>
          </w:p>
        </w:tc>
        <w:tc>
          <w:tcPr>
            <w:vAlign w:val="center"/>
          </w:tcPr>
          <w:p>
            <w:pPr>
              <w:jc w:val="center"/>
            </w:pPr>
            <w:r>
              <w:t>30(m</w:t>
            </w:r>
            <w:r>
              <w:rPr>
                <w:vertAlign w:val="superscript"/>
              </w:rPr>
              <w:t>3</w:t>
            </w:r>
            <w:r>
              <w:t>/h.人)</w:t>
            </w:r>
          </w:p>
        </w:tc>
        <w:tc>
          <w:tcPr>
            <w:vAlign w:val="center"/>
          </w:tcPr>
          <w:p>
            <w:pPr>
              <w:jc w:val="center"/>
            </w:pPr>
            <w:r>
              <w:t>0(次/h)</w:t>
            </w:r>
          </w:p>
        </w:tc>
        <w:tc>
          <w:tcPr>
            <w:vAlign w:val="center"/>
          </w:tcPr>
          <w:p>
            <w:pPr>
              <w:jc w:val="center"/>
            </w:pPr>
            <w:r>
              <w:t>8(㎡/人)</w:t>
            </w:r>
          </w:p>
        </w:tc>
        <w:tc>
          <w:tcPr>
            <w:vAlign w:val="center"/>
          </w:tcPr>
          <w:p>
            <w:pPr>
              <w:jc w:val="center"/>
            </w:pPr>
            <w:r>
              <w:t>9(W/㎡)</w:t>
            </w:r>
          </w:p>
        </w:tc>
        <w:tc>
          <w:tcPr>
            <w:vAlign w:val="center"/>
          </w:tcPr>
          <w:p>
            <w:pPr>
              <w:jc w:val="center"/>
            </w:pPr>
            <w:r>
              <w:t>15(W/㎡)</w:t>
            </w:r>
          </w:p>
        </w:tc>
      </w:tr>
    </w:tbl>
    <w:p>
      <w:pPr>
        <w:pStyle w:val="4"/>
        <w:widowControl w:val="0"/>
        <w:jc w:val="both"/>
      </w:pPr>
      <w:bookmarkStart w:id="56" w:name="_Toc20268"/>
      <w:r>
        <w:t>作息时间表</w:t>
      </w:r>
      <w:bookmarkEnd w:id="56"/>
    </w:p>
    <w:p>
      <w:pPr>
        <w:widowControl w:val="0"/>
        <w:jc w:val="both"/>
      </w:pPr>
      <w:r>
        <w:t>详见附录</w:t>
      </w:r>
    </w:p>
    <w:p>
      <w:pPr>
        <w:pStyle w:val="2"/>
        <w:widowControl w:val="0"/>
        <w:jc w:val="both"/>
      </w:pPr>
      <w:bookmarkStart w:id="57" w:name="_Toc16435"/>
      <w:r>
        <w:t>设计系统</w:t>
      </w:r>
      <w:bookmarkEnd w:id="57"/>
    </w:p>
    <w:p>
      <w:pPr>
        <w:pStyle w:val="4"/>
        <w:widowControl w:val="0"/>
        <w:jc w:val="both"/>
      </w:pPr>
      <w:bookmarkStart w:id="58" w:name="_Toc27561"/>
      <w:r>
        <w:t>系统类型</w:t>
      </w:r>
      <w:bookmarkEnd w:id="58"/>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Align w:val="center"/>
          </w:tcPr>
          <w:p>
            <w:r>
              <w:t>默认</w:t>
            </w:r>
          </w:p>
        </w:tc>
        <w:tc>
          <w:tcPr>
            <w:vAlign w:val="center"/>
          </w:tcPr>
          <w:p>
            <w:r>
              <w:t>双管制风机盘管</w:t>
            </w:r>
          </w:p>
        </w:tc>
        <w:tc>
          <w:tcPr>
            <w:vAlign w:val="center"/>
          </w:tcPr>
          <w:p>
            <w:r>
              <w:t>－</w:t>
            </w:r>
          </w:p>
        </w:tc>
        <w:tc>
          <w:tcPr>
            <w:vAlign w:val="center"/>
          </w:tcPr>
          <w:p>
            <w:r>
              <w:t>－</w:t>
            </w:r>
          </w:p>
        </w:tc>
        <w:tc>
          <w:tcPr>
            <w:vAlign w:val="center"/>
          </w:tcPr>
          <w:p>
            <w:r>
              <w:t>2374.18</w:t>
            </w:r>
          </w:p>
        </w:tc>
        <w:tc>
          <w:tcPr>
            <w:vAlign w:val="center"/>
          </w:tcPr>
          <w:p>
            <w:r>
              <w:t>所有房间</w:t>
            </w:r>
          </w:p>
        </w:tc>
      </w:tr>
    </w:tbl>
    <w:p>
      <w:pPr>
        <w:pStyle w:val="4"/>
        <w:widowControl w:val="0"/>
        <w:jc w:val="both"/>
      </w:pPr>
      <w:bookmarkStart w:id="59" w:name="_Toc32338"/>
      <w:r>
        <w:t>制冷系统</w:t>
      </w:r>
      <w:bookmarkEnd w:id="59"/>
    </w:p>
    <w:p>
      <w:pPr>
        <w:pStyle w:val="5"/>
        <w:widowControl w:val="0"/>
        <w:jc w:val="both"/>
      </w:pPr>
      <w:bookmarkStart w:id="60" w:name="_Toc5415"/>
      <w:r>
        <w:t>冷水机组</w:t>
      </w:r>
      <w:bookmarkEnd w:id="60"/>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2445"/>
        <w:gridCol w:w="1647"/>
        <w:gridCol w:w="1273"/>
        <w:gridCol w:w="1630"/>
        <w:gridCol w:w="62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名称</w:t>
            </w:r>
          </w:p>
        </w:tc>
        <w:tc>
          <w:tcPr>
            <w:shd w:val="clear" w:color="auto" w:fill="E6E6E6"/>
            <w:vAlign w:val="center"/>
          </w:tcPr>
          <w:p>
            <w:pPr>
              <w:jc w:val="center"/>
            </w:pPr>
            <w:r>
              <w:t>类型</w:t>
            </w:r>
          </w:p>
        </w:tc>
        <w:tc>
          <w:tcPr>
            <w:shd w:val="clear" w:color="auto" w:fill="E6E6E6"/>
            <w:vAlign w:val="center"/>
          </w:tcPr>
          <w:p>
            <w:pPr>
              <w:jc w:val="center"/>
            </w:pPr>
            <w:r>
              <w:t>额定耗电量</w:t>
            </w:r>
            <w:r>
              <w:br w:type="textWrapping"/>
            </w:r>
            <w:r>
              <w:t>(kW)</w:t>
            </w:r>
          </w:p>
        </w:tc>
        <w:tc>
          <w:tcPr>
            <w:shd w:val="clear" w:color="auto" w:fill="E6E6E6"/>
            <w:vAlign w:val="center"/>
          </w:tcPr>
          <w:p>
            <w:pPr>
              <w:jc w:val="center"/>
            </w:pPr>
            <w:r>
              <w:t>额定制冷量</w:t>
            </w:r>
            <w:r>
              <w:br w:type="textWrapping"/>
            </w:r>
            <w:r>
              <w:t>(kW)</w:t>
            </w:r>
          </w:p>
        </w:tc>
        <w:tc>
          <w:tcPr>
            <w:shd w:val="clear" w:color="auto" w:fill="E6E6E6"/>
            <w:vAlign w:val="center"/>
          </w:tcPr>
          <w:p>
            <w:pPr>
              <w:jc w:val="center"/>
            </w:pPr>
            <w:r>
              <w:t>额定性能系数</w:t>
            </w:r>
            <w:r>
              <w:br w:type="textWrapping"/>
            </w:r>
            <w:r>
              <w:t>(COP)</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水冷-螺杆式冷水机组</w:t>
            </w:r>
          </w:p>
        </w:tc>
        <w:tc>
          <w:tcPr>
            <w:vAlign w:val="center"/>
          </w:tcPr>
          <w:p>
            <w:r>
              <w:t>水冷-螺杆式冷水机组</w:t>
            </w:r>
          </w:p>
        </w:tc>
        <w:tc>
          <w:tcPr>
            <w:vAlign w:val="center"/>
          </w:tcPr>
          <w:p>
            <w:r>
              <w:t>100</w:t>
            </w:r>
          </w:p>
        </w:tc>
        <w:tc>
          <w:tcPr>
            <w:vAlign w:val="center"/>
          </w:tcPr>
          <w:p>
            <w:r>
              <w:t>500</w:t>
            </w:r>
          </w:p>
        </w:tc>
        <w:tc>
          <w:tcPr>
            <w:vAlign w:val="center"/>
          </w:tcPr>
          <w:p>
            <w:r>
              <w:t>5.00</w:t>
            </w:r>
          </w:p>
        </w:tc>
        <w:tc>
          <w:tcPr>
            <w:vAlign w:val="center"/>
          </w:tcPr>
          <w:p>
            <w:r>
              <w:t>1</w:t>
            </w:r>
          </w:p>
        </w:tc>
      </w:tr>
    </w:tbl>
    <w:p>
      <w:pPr>
        <w:pStyle w:val="5"/>
        <w:widowControl w:val="0"/>
        <w:jc w:val="both"/>
      </w:pPr>
      <w:bookmarkStart w:id="61" w:name="_Toc31337"/>
      <w:r>
        <w:t>水泵系统</w:t>
      </w:r>
      <w:bookmarkEnd w:id="61"/>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677"/>
        <w:gridCol w:w="1267"/>
        <w:gridCol w:w="990"/>
        <w:gridCol w:w="2122"/>
        <w:gridCol w:w="1556"/>
        <w:gridCol w:w="70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类型</w:t>
            </w:r>
          </w:p>
        </w:tc>
        <w:tc>
          <w:tcPr>
            <w:shd w:val="clear" w:color="auto" w:fill="E6E6E6"/>
            <w:vAlign w:val="center"/>
          </w:tcPr>
          <w:p>
            <w:pPr>
              <w:jc w:val="center"/>
            </w:pPr>
            <w:r>
              <w:t>流量(m3/h)</w:t>
            </w:r>
          </w:p>
        </w:tc>
        <w:tc>
          <w:tcPr>
            <w:shd w:val="clear" w:color="auto" w:fill="E6E6E6"/>
            <w:vAlign w:val="center"/>
          </w:tcPr>
          <w:p>
            <w:pPr>
              <w:jc w:val="center"/>
            </w:pPr>
            <w:r>
              <w:t>扬程(m)</w:t>
            </w:r>
          </w:p>
        </w:tc>
        <w:tc>
          <w:tcPr>
            <w:shd w:val="clear" w:color="auto" w:fill="E6E6E6"/>
            <w:vAlign w:val="center"/>
          </w:tcPr>
          <w:p>
            <w:pPr>
              <w:jc w:val="center"/>
            </w:pPr>
            <w:r>
              <w:t>设计工作效率(%)</w:t>
            </w:r>
          </w:p>
        </w:tc>
        <w:tc>
          <w:tcPr>
            <w:shd w:val="clear" w:color="auto" w:fill="E6E6E6"/>
            <w:vAlign w:val="center"/>
          </w:tcPr>
          <w:p>
            <w:pPr>
              <w:jc w:val="center"/>
            </w:pPr>
            <w:r>
              <w:t>输入功率(kW)</w:t>
            </w:r>
          </w:p>
        </w:tc>
        <w:tc>
          <w:tcPr>
            <w:shd w:val="clear" w:color="auto" w:fill="E6E6E6"/>
            <w:vAlign w:val="center"/>
          </w:tcPr>
          <w:p>
            <w:pPr>
              <w:jc w:val="center"/>
            </w:pPr>
            <w:r>
              <w:t>台数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冷却水泵</w:t>
            </w:r>
          </w:p>
        </w:tc>
        <w:tc>
          <w:tcPr>
            <w:vAlign w:val="center"/>
          </w:tcPr>
          <w:p>
            <w:r>
              <w:t>320</w:t>
            </w:r>
          </w:p>
        </w:tc>
        <w:tc>
          <w:tcPr>
            <w:vAlign w:val="center"/>
          </w:tcPr>
          <w:p>
            <w:r>
              <w:t>25</w:t>
            </w:r>
          </w:p>
        </w:tc>
        <w:tc>
          <w:tcPr>
            <w:vAlign w:val="center"/>
          </w:tcPr>
          <w:p>
            <w:r>
              <w:t>80</w:t>
            </w:r>
          </w:p>
        </w:tc>
        <w:tc>
          <w:tcPr>
            <w:vAlign w:val="center"/>
          </w:tcPr>
          <w:p>
            <w:r>
              <w:t>31.3</w:t>
            </w:r>
          </w:p>
        </w:tc>
        <w:tc>
          <w:tcPr>
            <w:vAlign w:val="center"/>
          </w:tcPr>
          <w:p>
            <w:r>
              <w:t>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冷冻水泵</w:t>
            </w:r>
          </w:p>
        </w:tc>
        <w:tc>
          <w:tcPr>
            <w:vAlign w:val="center"/>
          </w:tcPr>
          <w:p>
            <w:r>
              <w:t>320</w:t>
            </w:r>
          </w:p>
        </w:tc>
        <w:tc>
          <w:tcPr>
            <w:vAlign w:val="center"/>
          </w:tcPr>
          <w:p>
            <w:r>
              <w:t>30</w:t>
            </w:r>
          </w:p>
        </w:tc>
        <w:tc>
          <w:tcPr>
            <w:vAlign w:val="center"/>
          </w:tcPr>
          <w:p>
            <w:r>
              <w:t>80</w:t>
            </w:r>
          </w:p>
        </w:tc>
        <w:tc>
          <w:tcPr>
            <w:vAlign w:val="center"/>
          </w:tcPr>
          <w:p>
            <w:r>
              <w:t>37.6</w:t>
            </w:r>
          </w:p>
        </w:tc>
        <w:tc>
          <w:tcPr>
            <w:vAlign w:val="center"/>
          </w:tcPr>
          <w:p>
            <w:r>
              <w:t>1</w:t>
            </w:r>
          </w:p>
        </w:tc>
      </w:tr>
    </w:tbl>
    <w:p>
      <w:pPr>
        <w:pStyle w:val="5"/>
        <w:widowControl w:val="0"/>
        <w:jc w:val="both"/>
      </w:pPr>
      <w:bookmarkStart w:id="62" w:name="_Toc19153"/>
      <w:r>
        <w:t>运行工况</w:t>
      </w:r>
      <w:bookmarkEnd w:id="62"/>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273"/>
        <w:gridCol w:w="1273"/>
        <w:gridCol w:w="1273"/>
        <w:gridCol w:w="1556"/>
        <w:gridCol w:w="1556"/>
        <w:gridCol w:w="12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负荷率</w:t>
            </w:r>
            <w:r>
              <w:br w:type="textWrapping"/>
            </w:r>
            <w:r>
              <w:t>(%)</w:t>
            </w:r>
          </w:p>
        </w:tc>
        <w:tc>
          <w:tcPr>
            <w:shd w:val="clear" w:color="auto" w:fill="E6E6E6"/>
            <w:vAlign w:val="center"/>
          </w:tcPr>
          <w:p>
            <w:pPr>
              <w:jc w:val="center"/>
            </w:pPr>
            <w:r>
              <w:t>机组制冷量</w:t>
            </w:r>
            <w:r>
              <w:br w:type="textWrapping"/>
            </w:r>
            <w:r>
              <w:t>(kW)</w:t>
            </w:r>
          </w:p>
        </w:tc>
        <w:tc>
          <w:tcPr>
            <w:shd w:val="clear" w:color="auto" w:fill="E6E6E6"/>
            <w:vAlign w:val="center"/>
          </w:tcPr>
          <w:p>
            <w:pPr>
              <w:jc w:val="center"/>
            </w:pPr>
            <w:r>
              <w:t>机组功率</w:t>
            </w:r>
            <w:r>
              <w:br w:type="textWrapping"/>
            </w:r>
            <w:r>
              <w:t>(kW)</w:t>
            </w:r>
          </w:p>
        </w:tc>
        <w:tc>
          <w:tcPr>
            <w:shd w:val="clear" w:color="auto" w:fill="E6E6E6"/>
            <w:vAlign w:val="center"/>
          </w:tcPr>
          <w:p>
            <w:pPr>
              <w:jc w:val="center"/>
            </w:pPr>
            <w:r>
              <w:t>性能系数</w:t>
            </w:r>
            <w:r>
              <w:br w:type="textWrapping"/>
            </w:r>
            <w:r>
              <w:t>(COP)</w:t>
            </w:r>
          </w:p>
        </w:tc>
        <w:tc>
          <w:tcPr>
            <w:shd w:val="clear" w:color="auto" w:fill="E6E6E6"/>
            <w:vAlign w:val="center"/>
          </w:tcPr>
          <w:p>
            <w:pPr>
              <w:jc w:val="center"/>
            </w:pPr>
            <w:r>
              <w:t>冷却水泵功率</w:t>
            </w:r>
            <w:r>
              <w:br w:type="textWrapping"/>
            </w:r>
            <w:r>
              <w:t>(kW)</w:t>
            </w:r>
          </w:p>
        </w:tc>
        <w:tc>
          <w:tcPr>
            <w:shd w:val="clear" w:color="auto" w:fill="E6E6E6"/>
            <w:vAlign w:val="center"/>
          </w:tcPr>
          <w:p>
            <w:pPr>
              <w:jc w:val="center"/>
            </w:pPr>
            <w:r>
              <w:t>冷冻水泵功率</w:t>
            </w:r>
            <w:r>
              <w:br w:type="textWrapping"/>
            </w:r>
            <w:r>
              <w:t>(kW)</w:t>
            </w:r>
          </w:p>
        </w:tc>
        <w:tc>
          <w:tcPr>
            <w:shd w:val="clear" w:color="auto" w:fill="E6E6E6"/>
            <w:vAlign w:val="center"/>
          </w:tcPr>
          <w:p>
            <w:pPr>
              <w:jc w:val="center"/>
            </w:pPr>
            <w:r>
              <w:t>冷却塔功率</w:t>
            </w:r>
            <w:r>
              <w:br w:type="textWrapping"/>
            </w:r>
            <w:r>
              <w:t>(kW)</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w:t>
            </w:r>
          </w:p>
        </w:tc>
        <w:tc>
          <w:tcPr>
            <w:vAlign w:val="center"/>
          </w:tcPr>
          <w:p>
            <w:r>
              <w:t>125</w:t>
            </w:r>
          </w:p>
        </w:tc>
        <w:tc>
          <w:tcPr>
            <w:vAlign w:val="center"/>
          </w:tcPr>
          <w:p>
            <w:r>
              <w:t>30</w:t>
            </w:r>
          </w:p>
        </w:tc>
        <w:tc>
          <w:tcPr>
            <w:vAlign w:val="center"/>
          </w:tcPr>
          <w:p>
            <w:r>
              <w:t>4.17</w:t>
            </w:r>
          </w:p>
        </w:tc>
        <w:tc>
          <w:tcPr>
            <w:vAlign w:val="center"/>
          </w:tcPr>
          <w:p>
            <w:r>
              <w:t>10</w:t>
            </w:r>
          </w:p>
        </w:tc>
        <w:tc>
          <w:tcPr>
            <w:vAlign w:val="center"/>
          </w:tcPr>
          <w:p>
            <w:r>
              <w:t>8</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w:t>
            </w:r>
          </w:p>
        </w:tc>
        <w:tc>
          <w:tcPr>
            <w:vAlign w:val="center"/>
          </w:tcPr>
          <w:p>
            <w:r>
              <w:t>250</w:t>
            </w:r>
          </w:p>
        </w:tc>
        <w:tc>
          <w:tcPr>
            <w:vAlign w:val="center"/>
          </w:tcPr>
          <w:p>
            <w:r>
              <w:t>55</w:t>
            </w:r>
          </w:p>
        </w:tc>
        <w:tc>
          <w:tcPr>
            <w:vAlign w:val="center"/>
          </w:tcPr>
          <w:p>
            <w:r>
              <w:t>4.55</w:t>
            </w:r>
          </w:p>
        </w:tc>
        <w:tc>
          <w:tcPr>
            <w:vAlign w:val="center"/>
          </w:tcPr>
          <w:p>
            <w:r>
              <w:t>10</w:t>
            </w:r>
          </w:p>
        </w:tc>
        <w:tc>
          <w:tcPr>
            <w:vAlign w:val="center"/>
          </w:tcPr>
          <w:p>
            <w:r>
              <w:t>8</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w:t>
            </w:r>
          </w:p>
        </w:tc>
        <w:tc>
          <w:tcPr>
            <w:vAlign w:val="center"/>
          </w:tcPr>
          <w:p>
            <w:r>
              <w:t>375</w:t>
            </w:r>
          </w:p>
        </w:tc>
        <w:tc>
          <w:tcPr>
            <w:vAlign w:val="center"/>
          </w:tcPr>
          <w:p>
            <w:r>
              <w:t>75</w:t>
            </w:r>
          </w:p>
        </w:tc>
        <w:tc>
          <w:tcPr>
            <w:vAlign w:val="center"/>
          </w:tcPr>
          <w:p>
            <w:r>
              <w:t>5.00</w:t>
            </w:r>
          </w:p>
        </w:tc>
        <w:tc>
          <w:tcPr>
            <w:vAlign w:val="center"/>
          </w:tcPr>
          <w:p>
            <w:r>
              <w:t>10</w:t>
            </w:r>
          </w:p>
        </w:tc>
        <w:tc>
          <w:tcPr>
            <w:vAlign w:val="center"/>
          </w:tcPr>
          <w:p>
            <w:r>
              <w:t>8</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w:t>
            </w:r>
          </w:p>
        </w:tc>
        <w:tc>
          <w:tcPr>
            <w:vAlign w:val="center"/>
          </w:tcPr>
          <w:p>
            <w:r>
              <w:t>500</w:t>
            </w:r>
          </w:p>
        </w:tc>
        <w:tc>
          <w:tcPr>
            <w:vAlign w:val="center"/>
          </w:tcPr>
          <w:p>
            <w:r>
              <w:t>100</w:t>
            </w:r>
          </w:p>
        </w:tc>
        <w:tc>
          <w:tcPr>
            <w:vAlign w:val="center"/>
          </w:tcPr>
          <w:p>
            <w:r>
              <w:t>5.00</w:t>
            </w:r>
          </w:p>
        </w:tc>
        <w:tc>
          <w:tcPr>
            <w:vAlign w:val="center"/>
          </w:tcPr>
          <w:p>
            <w:r>
              <w:t>10</w:t>
            </w:r>
          </w:p>
        </w:tc>
        <w:tc>
          <w:tcPr>
            <w:vAlign w:val="center"/>
          </w:tcPr>
          <w:p>
            <w:r>
              <w:t>8</w:t>
            </w:r>
          </w:p>
        </w:tc>
        <w:tc>
          <w:tcPr>
            <w:vAlign w:val="center"/>
          </w:tcPr>
          <w:p>
            <w:r>
              <w:t>0</w:t>
            </w:r>
          </w:p>
        </w:tc>
      </w:tr>
    </w:tbl>
    <w:p>
      <w:pPr>
        <w:pStyle w:val="5"/>
        <w:widowControl w:val="0"/>
        <w:jc w:val="both"/>
      </w:pPr>
      <w:bookmarkStart w:id="63" w:name="_Toc8382"/>
      <w:r>
        <w:t>制冷能耗</w:t>
      </w:r>
      <w:bookmarkEnd w:id="63"/>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15"/>
        <w:gridCol w:w="1131"/>
        <w:gridCol w:w="1131"/>
        <w:gridCol w:w="1273"/>
        <w:gridCol w:w="1131"/>
        <w:gridCol w:w="1273"/>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负荷区间</w:t>
            </w:r>
            <w:r>
              <w:br w:type="textWrapping"/>
            </w:r>
            <w:r>
              <w:t>(%)</w:t>
            </w:r>
          </w:p>
        </w:tc>
        <w:tc>
          <w:tcPr>
            <w:shd w:val="clear" w:color="auto" w:fill="E6E6E6"/>
            <w:vAlign w:val="center"/>
          </w:tcPr>
          <w:p>
            <w:pPr>
              <w:jc w:val="center"/>
            </w:pPr>
            <w:r>
              <w:t>区间负荷</w:t>
            </w:r>
            <w:r>
              <w:br w:type="textWrapping"/>
            </w:r>
            <w:r>
              <w:t>(kWh)</w:t>
            </w:r>
          </w:p>
        </w:tc>
        <w:tc>
          <w:tcPr>
            <w:shd w:val="clear" w:color="auto" w:fill="E6E6E6"/>
            <w:vAlign w:val="center"/>
          </w:tcPr>
          <w:p>
            <w:pPr>
              <w:jc w:val="center"/>
            </w:pPr>
            <w:r>
              <w:t>运行时长(h)</w:t>
            </w:r>
          </w:p>
        </w:tc>
        <w:tc>
          <w:tcPr>
            <w:shd w:val="clear" w:color="auto" w:fill="E6E6E6"/>
            <w:vAlign w:val="center"/>
          </w:tcPr>
          <w:p>
            <w:pPr>
              <w:jc w:val="center"/>
            </w:pPr>
            <w:r>
              <w:t>性能系数</w:t>
            </w:r>
            <w:r>
              <w:br w:type="textWrapping"/>
            </w:r>
            <w:r>
              <w:t>(COP)</w:t>
            </w:r>
          </w:p>
        </w:tc>
        <w:tc>
          <w:tcPr>
            <w:shd w:val="clear" w:color="auto" w:fill="E6E6E6"/>
            <w:vAlign w:val="center"/>
          </w:tcPr>
          <w:p>
            <w:pPr>
              <w:jc w:val="center"/>
            </w:pPr>
            <w:r>
              <w:t>制冷机组</w:t>
            </w:r>
            <w:r>
              <w:br w:type="textWrapping"/>
            </w:r>
            <w:r>
              <w:t>(kWh)</w:t>
            </w:r>
          </w:p>
        </w:tc>
        <w:tc>
          <w:tcPr>
            <w:shd w:val="clear" w:color="auto" w:fill="E6E6E6"/>
            <w:vAlign w:val="center"/>
          </w:tcPr>
          <w:p>
            <w:pPr>
              <w:jc w:val="center"/>
            </w:pPr>
            <w:r>
              <w:t>冷却水泵</w:t>
            </w:r>
            <w:r>
              <w:br w:type="textWrapping"/>
            </w:r>
            <w:r>
              <w:t>(kWh)</w:t>
            </w:r>
          </w:p>
        </w:tc>
        <w:tc>
          <w:tcPr>
            <w:shd w:val="clear" w:color="auto" w:fill="E6E6E6"/>
            <w:vAlign w:val="center"/>
          </w:tcPr>
          <w:p>
            <w:pPr>
              <w:jc w:val="center"/>
            </w:pPr>
            <w:r>
              <w:t>冷冻水泵</w:t>
            </w:r>
            <w:r>
              <w:br w:type="textWrapping"/>
            </w:r>
            <w:r>
              <w:t>(kWh)</w:t>
            </w:r>
          </w:p>
        </w:tc>
        <w:tc>
          <w:tcPr>
            <w:shd w:val="clear" w:color="auto" w:fill="E6E6E6"/>
            <w:vAlign w:val="center"/>
          </w:tcPr>
          <w:p>
            <w:pPr>
              <w:jc w:val="center"/>
            </w:pPr>
            <w:r>
              <w:t>冷却塔</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0~25</w:t>
            </w:r>
          </w:p>
        </w:tc>
        <w:tc>
          <w:tcPr>
            <w:vAlign w:val="center"/>
          </w:tcPr>
          <w:p>
            <w:r>
              <w:t>35910</w:t>
            </w:r>
          </w:p>
        </w:tc>
        <w:tc>
          <w:tcPr>
            <w:vAlign w:val="center"/>
          </w:tcPr>
          <w:p>
            <w:r>
              <w:t>412</w:t>
            </w:r>
          </w:p>
        </w:tc>
        <w:tc>
          <w:tcPr>
            <w:vAlign w:val="center"/>
          </w:tcPr>
          <w:p>
            <w:r>
              <w:t>4.17</w:t>
            </w:r>
          </w:p>
        </w:tc>
        <w:tc>
          <w:tcPr>
            <w:vAlign w:val="center"/>
          </w:tcPr>
          <w:p>
            <w:r>
              <w:t>8618</w:t>
            </w:r>
          </w:p>
        </w:tc>
        <w:tc>
          <w:tcPr>
            <w:vAlign w:val="center"/>
          </w:tcPr>
          <w:p>
            <w:r>
              <w:t>4120</w:t>
            </w:r>
          </w:p>
        </w:tc>
        <w:tc>
          <w:tcPr>
            <w:vAlign w:val="center"/>
          </w:tcPr>
          <w:p>
            <w:r>
              <w:t>3296</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25~50</w:t>
            </w:r>
          </w:p>
        </w:tc>
        <w:tc>
          <w:tcPr>
            <w:vAlign w:val="center"/>
          </w:tcPr>
          <w:p>
            <w:r>
              <w:t>37778</w:t>
            </w:r>
          </w:p>
        </w:tc>
        <w:tc>
          <w:tcPr>
            <w:vAlign w:val="center"/>
          </w:tcPr>
          <w:p>
            <w:r>
              <w:t>248</w:t>
            </w:r>
          </w:p>
        </w:tc>
        <w:tc>
          <w:tcPr>
            <w:vAlign w:val="center"/>
          </w:tcPr>
          <w:p>
            <w:r>
              <w:t>4.55</w:t>
            </w:r>
          </w:p>
        </w:tc>
        <w:tc>
          <w:tcPr>
            <w:vAlign w:val="center"/>
          </w:tcPr>
          <w:p>
            <w:r>
              <w:t>8311</w:t>
            </w:r>
          </w:p>
        </w:tc>
        <w:tc>
          <w:tcPr>
            <w:vAlign w:val="center"/>
          </w:tcPr>
          <w:p>
            <w:r>
              <w:t>2480</w:t>
            </w:r>
          </w:p>
        </w:tc>
        <w:tc>
          <w:tcPr>
            <w:vAlign w:val="center"/>
          </w:tcPr>
          <w:p>
            <w:r>
              <w:t>1984</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50~75</w:t>
            </w:r>
          </w:p>
        </w:tc>
        <w:tc>
          <w:tcPr>
            <w:vAlign w:val="center"/>
          </w:tcPr>
          <w:p>
            <w:r>
              <w:t>3446</w:t>
            </w:r>
          </w:p>
        </w:tc>
        <w:tc>
          <w:tcPr>
            <w:vAlign w:val="center"/>
          </w:tcPr>
          <w:p>
            <w:r>
              <w:t>10</w:t>
            </w:r>
          </w:p>
        </w:tc>
        <w:tc>
          <w:tcPr>
            <w:vAlign w:val="center"/>
          </w:tcPr>
          <w:p>
            <w:r>
              <w:t>5.00</w:t>
            </w:r>
          </w:p>
        </w:tc>
        <w:tc>
          <w:tcPr>
            <w:vAlign w:val="center"/>
          </w:tcPr>
          <w:p>
            <w:r>
              <w:t>689</w:t>
            </w:r>
          </w:p>
        </w:tc>
        <w:tc>
          <w:tcPr>
            <w:vAlign w:val="center"/>
          </w:tcPr>
          <w:p>
            <w:r>
              <w:t>100</w:t>
            </w:r>
          </w:p>
        </w:tc>
        <w:tc>
          <w:tcPr>
            <w:vAlign w:val="center"/>
          </w:tcPr>
          <w:p>
            <w:r>
              <w:t>80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75~100</w:t>
            </w:r>
          </w:p>
        </w:tc>
        <w:tc>
          <w:tcPr>
            <w:vAlign w:val="center"/>
          </w:tcPr>
          <w:p>
            <w:r>
              <w:t>769</w:t>
            </w:r>
          </w:p>
        </w:tc>
        <w:tc>
          <w:tcPr>
            <w:vAlign w:val="center"/>
          </w:tcPr>
          <w:p>
            <w:r>
              <w:t>2</w:t>
            </w:r>
          </w:p>
        </w:tc>
        <w:tc>
          <w:tcPr>
            <w:vAlign w:val="center"/>
          </w:tcPr>
          <w:p>
            <w:r>
              <w:t>5.00</w:t>
            </w:r>
          </w:p>
        </w:tc>
        <w:tc>
          <w:tcPr>
            <w:vAlign w:val="center"/>
          </w:tcPr>
          <w:p>
            <w:r>
              <w:t>154</w:t>
            </w:r>
          </w:p>
        </w:tc>
        <w:tc>
          <w:tcPr>
            <w:vAlign w:val="center"/>
          </w:tcPr>
          <w:p>
            <w:r>
              <w:t>20</w:t>
            </w:r>
          </w:p>
        </w:tc>
        <w:tc>
          <w:tcPr>
            <w:vAlign w:val="center"/>
          </w:tcPr>
          <w:p>
            <w:r>
              <w:t>16</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&gt;100</w:t>
            </w:r>
          </w:p>
        </w:tc>
        <w:tc>
          <w:tcPr>
            <w:vAlign w:val="center"/>
          </w:tcPr>
          <w:p>
            <w:r>
              <w:t>0</w:t>
            </w:r>
          </w:p>
        </w:tc>
        <w:tc>
          <w:tcPr>
            <w:vAlign w:val="center"/>
          </w:tcPr>
          <w:p>
            <w:r>
              <w:t>0</w:t>
            </w:r>
          </w:p>
        </w:tc>
        <w:tc>
          <w:tcPr>
            <w:vAlign w:val="center"/>
          </w:tcPr>
          <w:p>
            <w:r>
              <w:t>－</w:t>
            </w:r>
          </w:p>
        </w:tc>
        <w:tc>
          <w:tcPr>
            <w:vAlign w:val="center"/>
          </w:tcPr>
          <w:p>
            <w:r>
              <w:t>0</w:t>
            </w:r>
          </w:p>
        </w:tc>
        <w:tc>
          <w:tcPr>
            <w:vAlign w:val="center"/>
          </w:tcPr>
          <w:p>
            <w:r>
              <w:t>0</w:t>
            </w:r>
          </w:p>
        </w:tc>
        <w:tc>
          <w:tcPr>
            <w:vAlign w:val="center"/>
          </w:tcPr>
          <w:p>
            <w:r>
              <w:t>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77902</w:t>
            </w:r>
          </w:p>
        </w:tc>
        <w:tc>
          <w:tcPr>
            <w:vAlign w:val="center"/>
          </w:tcPr>
          <w:p>
            <w:r>
              <w:t>672</w:t>
            </w:r>
          </w:p>
        </w:tc>
        <w:tc>
          <w:tcPr>
            <w:vAlign w:val="center"/>
          </w:tcPr>
          <w:p/>
        </w:tc>
        <w:tc>
          <w:tcPr>
            <w:vAlign w:val="center"/>
          </w:tcPr>
          <w:p>
            <w:r>
              <w:t>17772</w:t>
            </w:r>
          </w:p>
        </w:tc>
        <w:tc>
          <w:tcPr>
            <w:vAlign w:val="center"/>
          </w:tcPr>
          <w:p>
            <w:r>
              <w:t>6720</w:t>
            </w:r>
          </w:p>
        </w:tc>
        <w:tc>
          <w:tcPr>
            <w:vAlign w:val="center"/>
          </w:tcPr>
          <w:p>
            <w:r>
              <w:t>5376</w:t>
            </w:r>
          </w:p>
        </w:tc>
        <w:tc>
          <w:tcPr>
            <w:vAlign w:val="center"/>
          </w:tcPr>
          <w:p>
            <w:r>
              <w:t>0</w:t>
            </w:r>
          </w:p>
        </w:tc>
      </w:tr>
    </w:tbl>
    <w:p>
      <w:pPr>
        <w:pStyle w:val="4"/>
        <w:widowControl w:val="0"/>
        <w:jc w:val="both"/>
      </w:pPr>
      <w:bookmarkStart w:id="64" w:name="_Toc12919"/>
      <w:r>
        <w:t>供暖系统</w:t>
      </w:r>
      <w:bookmarkEnd w:id="64"/>
    </w:p>
    <w:p>
      <w:pPr>
        <w:pStyle w:val="5"/>
        <w:widowControl w:val="0"/>
        <w:jc w:val="both"/>
      </w:pPr>
      <w:bookmarkStart w:id="65" w:name="_Toc18430"/>
      <w:r>
        <w:t>市政热力系统能耗</w:t>
      </w:r>
      <w:bookmarkEnd w:id="65"/>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82"/>
        <w:gridCol w:w="1358"/>
        <w:gridCol w:w="1358"/>
        <w:gridCol w:w="1358"/>
        <w:gridCol w:w="1358"/>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外网热</w:t>
            </w:r>
            <w:r>
              <w:br w:type="textWrapping"/>
            </w:r>
            <w:r>
              <w:t>输送效率</w:t>
            </w:r>
          </w:p>
        </w:tc>
        <w:tc>
          <w:tcPr>
            <w:shd w:val="clear" w:color="auto" w:fill="E6E6E6"/>
            <w:vAlign w:val="center"/>
          </w:tcPr>
          <w:p>
            <w:pPr>
              <w:jc w:val="center"/>
            </w:pPr>
            <w:r>
              <w:t>耗电</w:t>
            </w:r>
            <w:r>
              <w:br w:type="textWrapping"/>
            </w:r>
            <w:r>
              <w:t>输热比</w:t>
            </w:r>
            <w:r>
              <w:br w:type="textWrapping"/>
            </w:r>
            <w:r>
              <w:t>EHR</w:t>
            </w:r>
          </w:p>
        </w:tc>
        <w:tc>
          <w:tcPr>
            <w:shd w:val="clear" w:color="auto" w:fill="E6E6E6"/>
            <w:vAlign w:val="center"/>
          </w:tcPr>
          <w:p>
            <w:pPr>
              <w:jc w:val="center"/>
            </w:pPr>
            <w:r>
              <w:t>累计</w:t>
            </w:r>
            <w:r>
              <w:br w:type="textWrapping"/>
            </w:r>
            <w:r>
              <w:t>热负荷</w:t>
            </w:r>
            <w:r>
              <w:br w:type="textWrapping"/>
            </w:r>
            <w:r>
              <w:t>(kWh)</w:t>
            </w:r>
          </w:p>
        </w:tc>
        <w:tc>
          <w:tcPr>
            <w:shd w:val="clear" w:color="auto" w:fill="E6E6E6"/>
            <w:vAlign w:val="center"/>
          </w:tcPr>
          <w:p>
            <w:pPr>
              <w:jc w:val="center"/>
            </w:pPr>
            <w:r>
              <w:t>热/电</w:t>
            </w:r>
            <w:r>
              <w:br w:type="textWrapping"/>
            </w:r>
            <w:r>
              <w:t>转换系数</w:t>
            </w:r>
            <w:r>
              <w:br w:type="textWrapping"/>
            </w:r>
            <w:r>
              <w:t>(kWh/kWh)</w:t>
            </w:r>
          </w:p>
        </w:tc>
        <w:tc>
          <w:tcPr>
            <w:shd w:val="clear" w:color="auto" w:fill="E6E6E6"/>
            <w:vAlign w:val="center"/>
          </w:tcPr>
          <w:p>
            <w:pPr>
              <w:jc w:val="center"/>
            </w:pPr>
            <w:r>
              <w:t>热源折合</w:t>
            </w:r>
            <w:r>
              <w:br w:type="textWrapping"/>
            </w:r>
            <w:r>
              <w:t>电耗</w:t>
            </w:r>
            <w:r>
              <w:br w:type="textWrapping"/>
            </w:r>
            <w:r>
              <w:t>(kWh)</w:t>
            </w:r>
          </w:p>
        </w:tc>
        <w:tc>
          <w:tcPr>
            <w:shd w:val="clear" w:color="auto" w:fill="E6E6E6"/>
            <w:vAlign w:val="center"/>
          </w:tcPr>
          <w:p>
            <w:pPr>
              <w:jc w:val="center"/>
            </w:pPr>
            <w:r>
              <w:t>供暖水</w:t>
            </w:r>
            <w:r>
              <w:br w:type="textWrapping"/>
            </w:r>
            <w:r>
              <w:t>泵电耗</w:t>
            </w:r>
            <w:r>
              <w:br w:type="textWrapping"/>
            </w:r>
            <w:r>
              <w:t>(kWh)</w:t>
            </w:r>
          </w:p>
        </w:tc>
        <w:tc>
          <w:tcPr>
            <w:shd w:val="clear" w:color="auto" w:fill="E6E6E6"/>
            <w:vAlign w:val="center"/>
          </w:tcPr>
          <w:p>
            <w:pPr>
              <w:jc w:val="center"/>
            </w:pPr>
            <w:r>
              <w:t>合计</w:t>
            </w:r>
            <w:r>
              <w:br w:type="textWrapping"/>
            </w:r>
            <w:r>
              <w:t>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0.92</w:t>
            </w:r>
          </w:p>
        </w:tc>
        <w:tc>
          <w:tcPr>
            <w:vAlign w:val="center"/>
          </w:tcPr>
          <w:p>
            <w:r>
              <w:t>0.00433</w:t>
            </w:r>
          </w:p>
        </w:tc>
        <w:tc>
          <w:tcPr>
            <w:vAlign w:val="center"/>
          </w:tcPr>
          <w:p>
            <w:r>
              <w:t>61592</w:t>
            </w:r>
          </w:p>
        </w:tc>
        <w:tc>
          <w:tcPr>
            <w:vAlign w:val="center"/>
          </w:tcPr>
          <w:p>
            <w:r>
              <w:t>2.93</w:t>
            </w:r>
          </w:p>
        </w:tc>
        <w:tc>
          <w:tcPr>
            <w:vAlign w:val="center"/>
          </w:tcPr>
          <w:p>
            <w:r>
              <w:t>22846</w:t>
            </w:r>
          </w:p>
        </w:tc>
        <w:tc>
          <w:tcPr>
            <w:vAlign w:val="center"/>
          </w:tcPr>
          <w:p>
            <w:r>
              <w:t>267</w:t>
            </w:r>
          </w:p>
        </w:tc>
        <w:tc>
          <w:tcPr>
            <w:vAlign w:val="center"/>
          </w:tcPr>
          <w:p>
            <w:r>
              <w:t>23113</w:t>
            </w:r>
          </w:p>
        </w:tc>
      </w:tr>
    </w:tbl>
    <w:p>
      <w:pPr>
        <w:pStyle w:val="4"/>
        <w:widowControl w:val="0"/>
        <w:jc w:val="both"/>
      </w:pPr>
      <w:bookmarkStart w:id="66" w:name="_Toc22470"/>
      <w:r>
        <w:t>空调风机</w:t>
      </w:r>
      <w:bookmarkEnd w:id="66"/>
    </w:p>
    <w:p>
      <w:pPr>
        <w:pStyle w:val="5"/>
        <w:widowControl w:val="0"/>
        <w:jc w:val="both"/>
      </w:pPr>
      <w:bookmarkStart w:id="67" w:name="_Toc26122"/>
      <w:r>
        <w:t>独立新排风</w:t>
      </w:r>
      <w:bookmarkEnd w:id="6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35"/>
        <w:gridCol w:w="1415"/>
        <w:gridCol w:w="1794"/>
        <w:gridCol w:w="1522"/>
        <w:gridCol w:w="1431"/>
        <w:gridCol w:w="15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系统编号</w:t>
            </w:r>
          </w:p>
        </w:tc>
        <w:tc>
          <w:tcPr>
            <w:shd w:val="clear" w:color="auto" w:fill="E6E6E6"/>
            <w:vAlign w:val="center"/>
          </w:tcPr>
          <w:p>
            <w:pPr>
              <w:jc w:val="center"/>
            </w:pPr>
            <w:r>
              <w:t>新风量</w:t>
            </w:r>
            <w:r>
              <w:br w:type="textWrapping"/>
            </w:r>
            <w:r>
              <w:t>(m</w:t>
            </w:r>
            <w:r>
              <w:rPr>
                <w:vertAlign w:val="superscript"/>
              </w:rPr>
              <w:t>3</w:t>
            </w:r>
            <w:r>
              <w:t>/h)</w:t>
            </w:r>
          </w:p>
        </w:tc>
        <w:tc>
          <w:tcPr>
            <w:shd w:val="clear" w:color="auto" w:fill="E6E6E6"/>
            <w:vAlign w:val="center"/>
          </w:tcPr>
          <w:p>
            <w:pPr>
              <w:jc w:val="center"/>
            </w:pPr>
            <w:r>
              <w:t>单位风量耗功率</w:t>
            </w:r>
            <w:r>
              <w:br w:type="textWrapping"/>
            </w:r>
            <w:r>
              <w:t>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新风电耗(kWh)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9780</w:t>
            </w:r>
          </w:p>
        </w:tc>
        <w:tc>
          <w:tcPr>
            <w:vAlign w:val="center"/>
          </w:tcPr>
          <w:p>
            <w:r>
              <w:t>0.24</w:t>
            </w:r>
          </w:p>
        </w:tc>
        <w:tc>
          <w:tcPr>
            <w:vAlign w:val="center"/>
          </w:tcPr>
          <w:p>
            <w:r>
              <w:t>2347</w:t>
            </w:r>
          </w:p>
        </w:tc>
        <w:tc>
          <w:tcPr>
            <w:vAlign w:val="center"/>
          </w:tcPr>
          <w:p>
            <w:r>
              <w:t>1680</w:t>
            </w:r>
          </w:p>
        </w:tc>
        <w:tc>
          <w:tcPr>
            <w:vAlign w:val="center"/>
          </w:tcPr>
          <w:p>
            <w:r>
              <w:t>3943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vAlign w:val="center"/>
          </w:tcPr>
          <w:p>
            <w:r>
              <w:t>合计</w:t>
            </w:r>
          </w:p>
        </w:tc>
        <w:tc>
          <w:tcPr>
            <w:vAlign w:val="center"/>
          </w:tcPr>
          <w:p>
            <w:r>
              <w:t>3943</w:t>
            </w:r>
          </w:p>
        </w:tc>
      </w:tr>
    </w:tbl>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81"/>
        <w:gridCol w:w="1131"/>
        <w:gridCol w:w="990"/>
        <w:gridCol w:w="1697"/>
        <w:gridCol w:w="1131"/>
        <w:gridCol w:w="1131"/>
        <w:gridCol w:w="15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排风量</w:t>
            </w:r>
            <w:r>
              <w:br w:type="textWrapping"/>
            </w:r>
            <w:r>
              <w:t>(m</w:t>
            </w:r>
            <w:r>
              <w:rPr>
                <w:vertAlign w:val="superscript"/>
              </w:rPr>
              <w:t>3</w:t>
            </w:r>
            <w:r>
              <w:t>/h)</w:t>
            </w:r>
          </w:p>
        </w:tc>
        <w:tc>
          <w:tcPr>
            <w:shd w:val="clear" w:color="auto" w:fill="E6E6E6"/>
            <w:vAlign w:val="center"/>
          </w:tcPr>
          <w:p>
            <w:pPr>
              <w:jc w:val="center"/>
            </w:pPr>
            <w:r>
              <w:t>排风比</w:t>
            </w:r>
          </w:p>
        </w:tc>
        <w:tc>
          <w:tcPr>
            <w:shd w:val="clear" w:color="auto" w:fill="E6E6E6"/>
            <w:vAlign w:val="center"/>
          </w:tcPr>
          <w:p>
            <w:pPr>
              <w:jc w:val="center"/>
            </w:pPr>
            <w:r>
              <w:t>单位风量耗功率W/(m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排风电耗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7824</w:t>
            </w:r>
          </w:p>
        </w:tc>
        <w:tc>
          <w:tcPr>
            <w:vAlign w:val="center"/>
          </w:tcPr>
          <w:p>
            <w:r>
              <w:t>0.8</w:t>
            </w:r>
          </w:p>
        </w:tc>
        <w:tc>
          <w:tcPr>
            <w:vAlign w:val="center"/>
          </w:tcPr>
          <w:p>
            <w:r>
              <w:t>0.24</w:t>
            </w:r>
          </w:p>
        </w:tc>
        <w:tc>
          <w:tcPr>
            <w:vAlign w:val="center"/>
          </w:tcPr>
          <w:p>
            <w:r>
              <w:t>1878</w:t>
            </w:r>
          </w:p>
        </w:tc>
        <w:tc>
          <w:tcPr>
            <w:vAlign w:val="center"/>
          </w:tcPr>
          <w:p>
            <w:r>
              <w:t>1680</w:t>
            </w:r>
          </w:p>
        </w:tc>
        <w:tc>
          <w:tcPr>
            <w:vAlign w:val="center"/>
          </w:tcPr>
          <w:p>
            <w:r>
              <w:t>3155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gridSpan w:val="6"/>
            <w:vAlign w:val="center"/>
          </w:tcPr>
          <w:p>
            <w:r>
              <w:t>合计</w:t>
            </w:r>
          </w:p>
        </w:tc>
        <w:tc>
          <w:tcPr>
            <w:vAlign w:val="center"/>
          </w:tcPr>
          <w:p>
            <w:r>
              <w:t>3155</w:t>
            </w:r>
          </w:p>
        </w:tc>
      </w:tr>
    </w:tbl>
    <w:p>
      <w:pPr>
        <w:pStyle w:val="5"/>
        <w:widowControl w:val="0"/>
        <w:jc w:val="both"/>
      </w:pPr>
      <w:bookmarkStart w:id="68" w:name="_Toc13912"/>
      <w:r>
        <w:t>风机盘管</w:t>
      </w:r>
      <w:bookmarkEnd w:id="68"/>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980"/>
        <w:gridCol w:w="1839"/>
        <w:gridCol w:w="1556"/>
        <w:gridCol w:w="19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总功率(W)</w:t>
            </w:r>
          </w:p>
        </w:tc>
        <w:tc>
          <w:tcPr>
            <w:shd w:val="clear" w:color="auto" w:fill="E6E6E6"/>
            <w:vAlign w:val="center"/>
          </w:tcPr>
          <w:p>
            <w:pPr>
              <w:jc w:val="center"/>
            </w:pPr>
            <w:r>
              <w:t>同时使用系数</w:t>
            </w:r>
          </w:p>
        </w:tc>
        <w:tc>
          <w:tcPr>
            <w:shd w:val="clear" w:color="auto" w:fill="E6E6E6"/>
            <w:vAlign w:val="center"/>
          </w:tcPr>
          <w:p>
            <w:pPr>
              <w:jc w:val="center"/>
            </w:pPr>
            <w:r>
              <w:t>运行时长(h)</w:t>
            </w:r>
          </w:p>
        </w:tc>
        <w:tc>
          <w:tcPr>
            <w:shd w:val="clear" w:color="auto" w:fill="E6E6E6"/>
            <w:vAlign w:val="center"/>
          </w:tcPr>
          <w:p>
            <w:pPr>
              <w:jc w:val="center"/>
            </w:pPr>
            <w:r>
              <w:t>风机盘管电耗(kWh)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pPr>
              <w:jc w:val="center"/>
            </w:pPr>
            <w:r>
              <w:t>400</w:t>
            </w:r>
          </w:p>
        </w:tc>
        <w:tc>
          <w:tcPr>
            <w:vAlign w:val="center"/>
          </w:tcPr>
          <w:p>
            <w:r>
              <w:t>1</w:t>
            </w:r>
          </w:p>
        </w:tc>
        <w:tc>
          <w:tcPr>
            <w:vAlign w:val="center"/>
          </w:tcPr>
          <w:p>
            <w:r>
              <w:t>1676</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r>
              <w:t>合计</w:t>
            </w:r>
          </w:p>
        </w:tc>
        <w:tc>
          <w:tcPr>
            <w:vAlign w:val="center"/>
          </w:tcPr>
          <w:p>
            <w:r>
              <w:t>670</w:t>
            </w:r>
          </w:p>
        </w:tc>
      </w:tr>
    </w:tbl>
    <w:p>
      <w:pPr>
        <w:pStyle w:val="4"/>
        <w:widowControl w:val="0"/>
        <w:jc w:val="both"/>
      </w:pPr>
      <w:bookmarkStart w:id="69" w:name="_Toc30797"/>
      <w:r>
        <w:t>负荷分项统计</w:t>
      </w:r>
      <w:bookmarkEnd w:id="69"/>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-15.30</w:t>
            </w:r>
          </w:p>
        </w:tc>
        <w:tc>
          <w:tcPr>
            <w:vAlign w:val="center"/>
          </w:tcPr>
          <w:p>
            <w:r>
              <w:t>13.71</w:t>
            </w:r>
          </w:p>
        </w:tc>
        <w:tc>
          <w:tcPr>
            <w:vAlign w:val="center"/>
          </w:tcPr>
          <w:p>
            <w:r>
              <w:t>2.04</w:t>
            </w:r>
          </w:p>
        </w:tc>
        <w:tc>
          <w:tcPr>
            <w:vAlign w:val="center"/>
          </w:tcPr>
          <w:p>
            <w:r>
              <w:t>-21.67</w:t>
            </w:r>
          </w:p>
        </w:tc>
        <w:tc>
          <w:tcPr>
            <w:vAlign w:val="center"/>
          </w:tcPr>
          <w:p>
            <w:r>
              <w:t>0.00</w:t>
            </w:r>
          </w:p>
        </w:tc>
        <w:tc>
          <w:tcPr>
            <w:vAlign w:val="center"/>
          </w:tcPr>
          <w:p>
            <w:r>
              <w:t>-21.22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4.64</w:t>
            </w:r>
          </w:p>
        </w:tc>
        <w:tc>
          <w:tcPr>
            <w:vAlign w:val="center"/>
          </w:tcPr>
          <w:p>
            <w:r>
              <w:t>14.34</w:t>
            </w:r>
          </w:p>
        </w:tc>
        <w:tc>
          <w:tcPr>
            <w:vAlign w:val="center"/>
          </w:tcPr>
          <w:p>
            <w:r>
              <w:t>1.47</w:t>
            </w:r>
          </w:p>
        </w:tc>
        <w:tc>
          <w:tcPr>
            <w:vAlign w:val="center"/>
          </w:tcPr>
          <w:p>
            <w:r>
              <w:t>6.39</w:t>
            </w:r>
          </w:p>
        </w:tc>
        <w:tc>
          <w:tcPr>
            <w:vAlign w:val="center"/>
          </w:tcPr>
          <w:p>
            <w:r>
              <w:t>0.00</w:t>
            </w:r>
          </w:p>
        </w:tc>
        <w:tc>
          <w:tcPr>
            <w:vAlign w:val="center"/>
          </w:tcPr>
          <w:p>
            <w:r>
              <w:t>26.84</w:t>
            </w:r>
          </w:p>
        </w:tc>
      </w:tr>
    </w:tbl>
    <w:p>
      <w:pPr>
        <w:pStyle w:val="4"/>
      </w:pPr>
      <w:bookmarkStart w:id="70" w:name="_Toc27970"/>
      <w:r>
        <w:t>逐月电耗</w:t>
      </w:r>
      <w:bookmarkEnd w:id="70"/>
    </w:p>
    <w:p>
      <w:pPr>
        <w:widowControl w:val="0"/>
        <w:jc w:val="both"/>
      </w:pPr>
      <w:r>
        <w:t>注:供冷供暖为冷热源及输配水泵电耗，热水为扣减太阳能后电耗，所有数据单位kWh/㎡。</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8"/>
        <w:gridCol w:w="1148"/>
        <w:gridCol w:w="1148"/>
        <w:gridCol w:w="1148"/>
        <w:gridCol w:w="11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w:t>
            </w:r>
          </w:p>
        </w:tc>
        <w:tc>
          <w:tcPr>
            <w:shd w:val="clear" w:color="auto" w:fill="E6E6E6"/>
            <w:vAlign w:val="center"/>
          </w:tcPr>
          <w:p>
            <w:pPr>
              <w:jc w:val="center"/>
            </w:pPr>
            <w:r>
              <w:t>供冷</w:t>
            </w:r>
          </w:p>
        </w:tc>
        <w:tc>
          <w:tcPr>
            <w:shd w:val="clear" w:color="auto" w:fill="E6E6E6"/>
            <w:vAlign w:val="center"/>
          </w:tcPr>
          <w:p>
            <w:pPr>
              <w:jc w:val="center"/>
            </w:pPr>
            <w:r>
              <w:t>供暖</w:t>
            </w:r>
          </w:p>
        </w:tc>
        <w:tc>
          <w:tcPr>
            <w:shd w:val="clear" w:color="auto" w:fill="E6E6E6"/>
            <w:vAlign w:val="center"/>
          </w:tcPr>
          <w:p>
            <w:pPr>
              <w:jc w:val="center"/>
            </w:pPr>
            <w:r>
              <w:t>空调风机</w:t>
            </w:r>
          </w:p>
        </w:tc>
        <w:tc>
          <w:tcPr>
            <w:shd w:val="clear" w:color="auto" w:fill="E6E6E6"/>
            <w:vAlign w:val="center"/>
          </w:tcPr>
          <w:p>
            <w:pPr>
              <w:jc w:val="center"/>
            </w:pPr>
            <w:r>
              <w:t>照明</w:t>
            </w:r>
          </w:p>
        </w:tc>
        <w:tc>
          <w:tcPr>
            <w:shd w:val="clear" w:color="auto" w:fill="E6E6E6"/>
            <w:vAlign w:val="center"/>
          </w:tcPr>
          <w:p>
            <w:pPr>
              <w:jc w:val="center"/>
            </w:pPr>
            <w:r>
              <w:t>插座设备</w:t>
            </w:r>
          </w:p>
        </w:tc>
        <w:tc>
          <w:tcPr>
            <w:shd w:val="clear" w:color="auto" w:fill="E6E6E6"/>
            <w:vAlign w:val="center"/>
          </w:tcPr>
          <w:p>
            <w:pPr>
              <w:jc w:val="center"/>
            </w:pPr>
            <w:r>
              <w:t>排风机</w:t>
            </w:r>
          </w:p>
        </w:tc>
        <w:tc>
          <w:tcPr>
            <w:shd w:val="clear" w:color="auto" w:fill="E6E6E6"/>
            <w:vAlign w:val="center"/>
          </w:tcPr>
          <w:p>
            <w:pPr>
              <w:jc w:val="center"/>
            </w:pPr>
            <w:r>
              <w:t>电梯</w:t>
            </w:r>
          </w:p>
        </w:tc>
        <w:tc>
          <w:tcPr>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0.00</w:t>
            </w:r>
          </w:p>
        </w:tc>
        <w:tc>
          <w:tcPr>
            <w:vAlign w:val="center"/>
          </w:tcPr>
          <w:p>
            <w:pPr>
              <w:jc w:val="right"/>
            </w:pPr>
            <w:r>
              <w:t>3.05</w:t>
            </w:r>
          </w:p>
        </w:tc>
        <w:tc>
          <w:tcPr>
            <w:vAlign w:val="center"/>
          </w:tcPr>
          <w:p>
            <w:pPr>
              <w:jc w:val="right"/>
            </w:pPr>
            <w:r>
              <w:t>0.04</w:t>
            </w:r>
          </w:p>
        </w:tc>
        <w:tc>
          <w:tcPr>
            <w:vAlign w:val="center"/>
          </w:tcPr>
          <w:p>
            <w:pPr>
              <w:jc w:val="right"/>
            </w:pPr>
            <w:r>
              <w:t>－</w:t>
            </w:r>
          </w:p>
        </w:tc>
        <w:tc>
          <w:tcPr>
            <w:vAlign w:val="center"/>
          </w:tcPr>
          <w:p>
            <w:pPr>
              <w:jc w:val="right"/>
            </w:pPr>
            <w:r>
              <w:t>－</w:t>
            </w:r>
          </w:p>
        </w:tc>
        <w:tc>
          <w:tcPr>
            <w:vMerge w:val="restart"/>
            <w:vAlign w:val="center"/>
          </w:tcPr>
          <w:p>
            <w:pPr>
              <w:jc w:val="right"/>
            </w:pPr>
            <w:r>
              <w:t>－</w:t>
            </w:r>
          </w:p>
        </w:tc>
        <w:tc>
          <w:tcPr>
            <w:vMerge w:val="restart"/>
            <w:vAlign w:val="center"/>
          </w:tcPr>
          <w:p>
            <w:pPr>
              <w:jc w:val="right"/>
            </w:pPr>
            <w:r>
              <w:t>－</w:t>
            </w:r>
          </w:p>
        </w:tc>
        <w:tc>
          <w:tcPr>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0.00</w:t>
            </w:r>
          </w:p>
        </w:tc>
        <w:tc>
          <w:tcPr>
            <w:vAlign w:val="center"/>
          </w:tcPr>
          <w:p>
            <w:pPr>
              <w:jc w:val="right"/>
            </w:pPr>
            <w:r>
              <w:t>1.64</w:t>
            </w:r>
          </w:p>
        </w:tc>
        <w:tc>
          <w:tcPr>
            <w:vAlign w:val="center"/>
          </w:tcPr>
          <w:p>
            <w:pPr>
              <w:jc w:val="right"/>
            </w:pPr>
            <w:r>
              <w:t>0.41</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0.00</w:t>
            </w:r>
          </w:p>
        </w:tc>
        <w:tc>
          <w:tcPr>
            <w:vAlign w:val="center"/>
          </w:tcPr>
          <w:p>
            <w:pPr>
              <w:jc w:val="right"/>
            </w:pPr>
            <w:r>
              <w:t>0.00</w:t>
            </w:r>
          </w:p>
        </w:tc>
        <w:tc>
          <w:tcPr>
            <w:vAlign w:val="center"/>
          </w:tcPr>
          <w:p>
            <w:pPr>
              <w:jc w:val="right"/>
            </w:pPr>
            <w:r>
              <w:t>0.30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right"/>
            </w:pPr>
            <w:r>
              <w:t>2.11</w:t>
            </w:r>
          </w:p>
        </w:tc>
        <w:tc>
          <w:tcPr>
            <w:vAlign w:val="center"/>
          </w:tcPr>
          <w:p>
            <w:pPr>
              <w:jc w:val="right"/>
            </w:pPr>
            <w:r>
              <w:t>0.00</w:t>
            </w:r>
          </w:p>
        </w:tc>
        <w:tc>
          <w:tcPr>
            <w:vAlign w:val="center"/>
          </w:tcPr>
          <w:p>
            <w:pPr>
              <w:jc w:val="right"/>
            </w:pPr>
            <w:r>
              <w:t>0.02</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right"/>
            </w:pPr>
            <w:r>
              <w:t>4.27</w:t>
            </w:r>
          </w:p>
        </w:tc>
        <w:tc>
          <w:tcPr>
            <w:vAlign w:val="center"/>
          </w:tcPr>
          <w:p>
            <w:pPr>
              <w:jc w:val="right"/>
            </w:pPr>
            <w:r>
              <w:t>0.00</w:t>
            </w:r>
          </w:p>
        </w:tc>
        <w:tc>
          <w:tcPr>
            <w:vAlign w:val="center"/>
          </w:tcPr>
          <w:p>
            <w:pPr>
              <w:jc w:val="right"/>
            </w:pPr>
            <w:r>
              <w:t>0.23</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right"/>
            </w:pPr>
            <w:r>
              <w:t>3.93</w:t>
            </w:r>
          </w:p>
        </w:tc>
        <w:tc>
          <w:tcPr>
            <w:vAlign w:val="center"/>
          </w:tcPr>
          <w:p>
            <w:pPr>
              <w:jc w:val="right"/>
            </w:pPr>
            <w:r>
              <w:t>0.00</w:t>
            </w:r>
          </w:p>
        </w:tc>
        <w:tc>
          <w:tcPr>
            <w:vAlign w:val="center"/>
          </w:tcPr>
          <w:p>
            <w:pPr>
              <w:jc w:val="right"/>
            </w:pPr>
            <w:r>
              <w:t>0.44</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right"/>
            </w:pPr>
            <w:r>
              <w:t>0.00</w:t>
            </w:r>
          </w:p>
        </w:tc>
        <w:tc>
          <w:tcPr>
            <w:vAlign w:val="center"/>
          </w:tcPr>
          <w:p>
            <w:pPr>
              <w:jc w:val="right"/>
            </w:pPr>
            <w:r>
              <w:t>0.00</w:t>
            </w:r>
          </w:p>
        </w:tc>
        <w:tc>
          <w:tcPr>
            <w:vAlign w:val="center"/>
          </w:tcPr>
          <w:p>
            <w:pPr>
              <w:jc w:val="right"/>
            </w:pPr>
            <w:r>
              <w:t>0.38</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right"/>
            </w:pPr>
            <w:r>
              <w:t>0.00</w:t>
            </w:r>
          </w:p>
        </w:tc>
        <w:tc>
          <w:tcPr>
            <w:vAlign w:val="center"/>
          </w:tcPr>
          <w:p>
            <w:pPr>
              <w:jc w:val="right"/>
            </w:pPr>
            <w:r>
              <w:t>0.01</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right"/>
            </w:pPr>
            <w:r>
              <w:t>0.00</w:t>
            </w:r>
          </w:p>
        </w:tc>
        <w:tc>
          <w:tcPr>
            <w:vAlign w:val="center"/>
          </w:tcPr>
          <w:p>
            <w:pPr>
              <w:jc w:val="right"/>
            </w:pPr>
            <w:r>
              <w:t>0.91</w:t>
            </w:r>
          </w:p>
        </w:tc>
        <w:tc>
          <w:tcPr>
            <w:vAlign w:val="center"/>
          </w:tcPr>
          <w:p>
            <w:pPr>
              <w:jc w:val="right"/>
            </w:pPr>
            <w:r>
              <w:t>0.07</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right"/>
            </w:pPr>
            <w:r>
              <w:t>0.00</w:t>
            </w:r>
          </w:p>
        </w:tc>
        <w:tc>
          <w:tcPr>
            <w:vAlign w:val="center"/>
          </w:tcPr>
          <w:p>
            <w:pPr>
              <w:jc w:val="right"/>
            </w:pPr>
            <w:r>
              <w:t>2.35</w:t>
            </w:r>
          </w:p>
        </w:tc>
        <w:tc>
          <w:tcPr>
            <w:vAlign w:val="center"/>
          </w:tcPr>
          <w:p>
            <w:pPr>
              <w:jc w:val="right"/>
            </w:pPr>
            <w:r>
              <w:t>0.40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10.32</w:t>
            </w:r>
          </w:p>
        </w:tc>
        <w:tc>
          <w:tcPr>
            <w:vAlign w:val="center"/>
          </w:tcPr>
          <w:p>
            <w:pPr>
              <w:jc w:val="right"/>
            </w:pPr>
            <w:r>
              <w:t>7.96</w:t>
            </w:r>
          </w:p>
        </w:tc>
        <w:tc>
          <w:tcPr>
            <w:vAlign w:val="center"/>
          </w:tcPr>
          <w:p>
            <w:pPr>
              <w:jc w:val="right"/>
            </w:pPr>
            <w:r>
              <w:t>2.29</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pStyle w:val="2"/>
        <w:widowControl w:val="0"/>
        <w:jc w:val="both"/>
      </w:pPr>
      <w:bookmarkStart w:id="71" w:name="_Toc9106"/>
      <w:r>
        <w:t>参照系统</w:t>
      </w:r>
      <w:bookmarkEnd w:id="71"/>
    </w:p>
    <w:p>
      <w:pPr>
        <w:pStyle w:val="4"/>
        <w:widowControl w:val="0"/>
        <w:jc w:val="both"/>
      </w:pPr>
      <w:bookmarkStart w:id="72" w:name="_Toc12294"/>
      <w:r>
        <w:t>系统类型</w:t>
      </w:r>
      <w:bookmarkEnd w:id="72"/>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24"/>
        <w:gridCol w:w="848"/>
        <w:gridCol w:w="848"/>
        <w:gridCol w:w="905"/>
        <w:gridCol w:w="3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系统类型</w:t>
            </w:r>
          </w:p>
        </w:tc>
        <w:tc>
          <w:tcPr>
            <w:shd w:val="clear" w:color="auto" w:fill="E6E6E6"/>
            <w:vAlign w:val="center"/>
          </w:tcPr>
          <w:p>
            <w:pPr>
              <w:jc w:val="center"/>
            </w:pPr>
            <w:r>
              <w:t>供冷</w:t>
            </w:r>
            <w:r>
              <w:br w:type="textWrapping"/>
            </w:r>
            <w:r>
              <w:t>能效比</w:t>
            </w:r>
          </w:p>
        </w:tc>
        <w:tc>
          <w:tcPr>
            <w:shd w:val="clear" w:color="auto" w:fill="E6E6E6"/>
            <w:vAlign w:val="center"/>
          </w:tcPr>
          <w:p>
            <w:pPr>
              <w:jc w:val="center"/>
            </w:pPr>
            <w:r>
              <w:t>供热</w:t>
            </w:r>
            <w:r>
              <w:br w:type="textWrapping"/>
            </w:r>
            <w:r>
              <w:t>能效比</w:t>
            </w:r>
          </w:p>
        </w:tc>
        <w:tc>
          <w:tcPr>
            <w:shd w:val="clear" w:color="auto" w:fill="E6E6E6"/>
            <w:vAlign w:val="center"/>
          </w:tcPr>
          <w:p>
            <w:pPr>
              <w:jc w:val="center"/>
            </w:pPr>
            <w:r>
              <w:t>面积(㎡)</w:t>
            </w:r>
          </w:p>
        </w:tc>
        <w:tc>
          <w:tcPr>
            <w:shd w:val="clear" w:color="auto" w:fill="E6E6E6"/>
            <w:vAlign w:val="center"/>
          </w:tcPr>
          <w:p>
            <w:pPr>
              <w:jc w:val="center"/>
            </w:pPr>
            <w:r>
              <w:t>包含的房间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双管制风机盘管</w:t>
            </w:r>
          </w:p>
        </w:tc>
        <w:tc>
          <w:tcPr>
            <w:vAlign w:val="center"/>
          </w:tcPr>
          <w:p>
            <w:r>
              <w:t>－</w:t>
            </w:r>
          </w:p>
        </w:tc>
        <w:tc>
          <w:tcPr>
            <w:vAlign w:val="center"/>
          </w:tcPr>
          <w:p>
            <w:r>
              <w:t>－</w:t>
            </w:r>
          </w:p>
        </w:tc>
        <w:tc>
          <w:tcPr>
            <w:vAlign w:val="center"/>
          </w:tcPr>
          <w:p>
            <w:r>
              <w:t>同设计建筑</w:t>
            </w:r>
          </w:p>
        </w:tc>
        <w:tc>
          <w:tcPr>
            <w:vAlign w:val="center"/>
          </w:tcPr>
          <w:p>
            <w:r>
              <w:t>同设计建筑</w:t>
            </w:r>
          </w:p>
        </w:tc>
      </w:tr>
    </w:tbl>
    <w:p>
      <w:pPr>
        <w:pStyle w:val="4"/>
        <w:widowControl w:val="0"/>
        <w:jc w:val="both"/>
      </w:pPr>
      <w:bookmarkStart w:id="73" w:name="_Toc28592"/>
      <w:r>
        <w:t>制冷系统</w:t>
      </w:r>
      <w:bookmarkEnd w:id="73"/>
    </w:p>
    <w:p>
      <w:pPr>
        <w:pStyle w:val="5"/>
        <w:widowControl w:val="0"/>
        <w:jc w:val="both"/>
      </w:pPr>
      <w:bookmarkStart w:id="74" w:name="_Toc26639"/>
      <w:r>
        <w:t>冷水机组</w:t>
      </w:r>
      <w:bookmarkEnd w:id="74"/>
    </w:p>
    <w:tbl>
      <w:tblPr>
        <w:tblStyle w:val="18"/>
        <w:tblW w:w="93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98"/>
        <w:gridCol w:w="1556"/>
        <w:gridCol w:w="990"/>
        <w:gridCol w:w="990"/>
        <w:gridCol w:w="990"/>
        <w:gridCol w:w="424"/>
        <w:gridCol w:w="848"/>
        <w:gridCol w:w="1313"/>
        <w:gridCol w:w="79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名称</w:t>
            </w:r>
          </w:p>
        </w:tc>
        <w:tc>
          <w:tcPr>
            <w:shd w:val="clear" w:color="auto" w:fill="E6E6E6"/>
            <w:vAlign w:val="center"/>
          </w:tcPr>
          <w:p>
            <w:pPr>
              <w:jc w:val="center"/>
            </w:pPr>
            <w:r>
              <w:t>类型</w:t>
            </w:r>
          </w:p>
        </w:tc>
        <w:tc>
          <w:tcPr>
            <w:shd w:val="clear" w:color="auto" w:fill="E6E6E6"/>
            <w:vAlign w:val="center"/>
          </w:tcPr>
          <w:p>
            <w:pPr>
              <w:jc w:val="center"/>
            </w:pPr>
            <w:r>
              <w:t>额定</w:t>
            </w:r>
            <w:r>
              <w:br w:type="textWrapping"/>
            </w:r>
            <w:r>
              <w:t>耗电量(kW)</w:t>
            </w:r>
          </w:p>
        </w:tc>
        <w:tc>
          <w:tcPr>
            <w:shd w:val="clear" w:color="auto" w:fill="E6E6E6"/>
            <w:vAlign w:val="center"/>
          </w:tcPr>
          <w:p>
            <w:pPr>
              <w:jc w:val="center"/>
            </w:pPr>
            <w:r>
              <w:t>额定</w:t>
            </w:r>
            <w:r>
              <w:br w:type="textWrapping"/>
            </w:r>
            <w:r>
              <w:t>制冷量(kW)</w:t>
            </w:r>
          </w:p>
        </w:tc>
        <w:tc>
          <w:tcPr>
            <w:shd w:val="clear" w:color="auto" w:fill="E6E6E6"/>
            <w:vAlign w:val="center"/>
          </w:tcPr>
          <w:p>
            <w:pPr>
              <w:jc w:val="center"/>
            </w:pPr>
            <w:r>
              <w:t>额定性</w:t>
            </w:r>
            <w:r>
              <w:br w:type="textWrapping"/>
            </w:r>
            <w:r>
              <w:t>能系数</w:t>
            </w:r>
            <w:r>
              <w:br w:type="textWrapping"/>
            </w:r>
            <w:r>
              <w:t>(COP)</w:t>
            </w:r>
          </w:p>
        </w:tc>
        <w:tc>
          <w:tcPr>
            <w:shd w:val="clear" w:color="auto" w:fill="E6E6E6"/>
            <w:vAlign w:val="center"/>
          </w:tcPr>
          <w:p>
            <w:pPr>
              <w:jc w:val="center"/>
            </w:pPr>
            <w:r>
              <w:t>台数</w:t>
            </w:r>
          </w:p>
        </w:tc>
        <w:tc>
          <w:tcPr>
            <w:shd w:val="clear" w:color="auto" w:fill="E6E6E6"/>
            <w:vAlign w:val="center"/>
          </w:tcPr>
          <w:p>
            <w:pPr>
              <w:jc w:val="center"/>
            </w:pPr>
            <w:r>
              <w:t>全年</w:t>
            </w:r>
            <w:r>
              <w:br w:type="textWrapping"/>
            </w:r>
            <w:r>
              <w:t>供冷量(kWh)</w:t>
            </w:r>
          </w:p>
        </w:tc>
        <w:tc>
          <w:tcPr>
            <w:shd w:val="clear" w:color="auto" w:fill="E6E6E6"/>
            <w:vAlign w:val="center"/>
          </w:tcPr>
          <w:p>
            <w:pPr>
              <w:jc w:val="center"/>
            </w:pPr>
            <w:r>
              <w:t>综合部分</w:t>
            </w:r>
            <w:r>
              <w:br w:type="textWrapping"/>
            </w:r>
            <w:r>
              <w:t>负荷性能系数(IPLV)</w:t>
            </w:r>
          </w:p>
        </w:tc>
        <w:tc>
          <w:tcPr>
            <w:shd w:val="clear" w:color="auto" w:fill="E6E6E6"/>
            <w:vAlign w:val="center"/>
          </w:tcPr>
          <w:p>
            <w:pPr>
              <w:jc w:val="center"/>
            </w:pPr>
            <w:r>
              <w:t>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水冷-螺杆式冷水机组</w:t>
            </w:r>
          </w:p>
        </w:tc>
        <w:tc>
          <w:tcPr>
            <w:vAlign w:val="center"/>
          </w:tcPr>
          <w:p>
            <w:r>
              <w:t>水冷-螺杆式冷水机组</w:t>
            </w:r>
          </w:p>
        </w:tc>
        <w:tc>
          <w:tcPr>
            <w:vAlign w:val="center"/>
          </w:tcPr>
          <w:p>
            <w:r>
              <w:t>106</w:t>
            </w:r>
          </w:p>
        </w:tc>
        <w:tc>
          <w:tcPr>
            <w:vAlign w:val="center"/>
          </w:tcPr>
          <w:p>
            <w:r>
              <w:t>500</w:t>
            </w:r>
          </w:p>
        </w:tc>
        <w:tc>
          <w:tcPr>
            <w:vAlign w:val="center"/>
          </w:tcPr>
          <w:p>
            <w:r>
              <w:t>4.70</w:t>
            </w:r>
          </w:p>
        </w:tc>
        <w:tc>
          <w:tcPr>
            <w:vAlign w:val="center"/>
          </w:tcPr>
          <w:p>
            <w:r>
              <w:t>1</w:t>
            </w:r>
          </w:p>
        </w:tc>
        <w:tc>
          <w:tcPr>
            <w:vAlign w:val="center"/>
          </w:tcPr>
          <w:p>
            <w:r>
              <w:t>77902</w:t>
            </w:r>
          </w:p>
        </w:tc>
        <w:tc>
          <w:tcPr>
            <w:vAlign w:val="center"/>
          </w:tcPr>
          <w:p>
            <w:r>
              <w:t>5.45</w:t>
            </w:r>
          </w:p>
        </w:tc>
        <w:tc>
          <w:tcPr>
            <w:vAlign w:val="center"/>
          </w:tcPr>
          <w:p>
            <w:r>
              <w:t>14294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8"/>
            <w:vAlign w:val="center"/>
          </w:tcPr>
          <w:p>
            <w:r>
              <w:t>合计</w:t>
            </w:r>
          </w:p>
        </w:tc>
        <w:tc>
          <w:tcPr>
            <w:vAlign w:val="center"/>
          </w:tcPr>
          <w:p>
            <w:r>
              <w:t>14294</w:t>
            </w:r>
          </w:p>
        </w:tc>
      </w:tr>
    </w:tbl>
    <w:p>
      <w:pPr>
        <w:pStyle w:val="5"/>
        <w:widowControl w:val="0"/>
        <w:jc w:val="both"/>
      </w:pPr>
      <w:bookmarkStart w:id="75" w:name="_Toc25999"/>
      <w:r>
        <w:t>冷却水泵</w:t>
      </w:r>
      <w:bookmarkEnd w:id="75"/>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15"/>
        <w:gridCol w:w="1415"/>
        <w:gridCol w:w="1318"/>
        <w:gridCol w:w="1205"/>
        <w:gridCol w:w="1431"/>
        <w:gridCol w:w="1318"/>
        <w:gridCol w:w="121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机组名称</w:t>
            </w:r>
          </w:p>
        </w:tc>
        <w:tc>
          <w:tcPr>
            <w:shd w:val="clear" w:color="auto" w:fill="E6E6E6"/>
            <w:vAlign w:val="center"/>
          </w:tcPr>
          <w:p>
            <w:pPr>
              <w:jc w:val="center"/>
            </w:pPr>
            <w:r>
              <w:t>冷水机组</w:t>
            </w:r>
            <w:r>
              <w:br w:type="textWrapping"/>
            </w:r>
            <w:r>
              <w:t>制冷量(kW)</w:t>
            </w:r>
          </w:p>
        </w:tc>
        <w:tc>
          <w:tcPr>
            <w:shd w:val="clear" w:color="auto" w:fill="E6E6E6"/>
            <w:vAlign w:val="center"/>
          </w:tcPr>
          <w:p>
            <w:pPr>
              <w:jc w:val="center"/>
            </w:pPr>
            <w:r>
              <w:t>机组性能</w:t>
            </w:r>
            <w:r>
              <w:br w:type="textWrapping"/>
            </w:r>
            <w:r>
              <w:t>系数(COP)</w:t>
            </w:r>
          </w:p>
        </w:tc>
        <w:tc>
          <w:tcPr>
            <w:shd w:val="clear" w:color="auto" w:fill="E6E6E6"/>
            <w:vAlign w:val="center"/>
          </w:tcPr>
          <w:p>
            <w:pPr>
              <w:jc w:val="center"/>
            </w:pPr>
            <w:r>
              <w:t>冷凝负荷(kW)</w:t>
            </w:r>
          </w:p>
        </w:tc>
        <w:tc>
          <w:tcPr>
            <w:shd w:val="clear" w:color="auto" w:fill="E6E6E6"/>
            <w:vAlign w:val="center"/>
          </w:tcPr>
          <w:p>
            <w:pPr>
              <w:jc w:val="center"/>
            </w:pPr>
            <w:r>
              <w:t>输送能效比</w:t>
            </w:r>
          </w:p>
        </w:tc>
        <w:tc>
          <w:tcPr>
            <w:shd w:val="clear" w:color="auto" w:fill="E6E6E6"/>
            <w:vAlign w:val="center"/>
          </w:tcPr>
          <w:p>
            <w:pPr>
              <w:jc w:val="center"/>
            </w:pPr>
            <w:r>
              <w:t>运行时长</w:t>
            </w:r>
            <w:r>
              <w:br w:type="textWrapping"/>
            </w:r>
            <w:r>
              <w:t>(h)</w:t>
            </w:r>
          </w:p>
        </w:tc>
        <w:tc>
          <w:tcPr>
            <w:shd w:val="clear" w:color="auto" w:fill="E6E6E6"/>
            <w:vAlign w:val="center"/>
          </w:tcPr>
          <w:p>
            <w:pPr>
              <w:jc w:val="center"/>
            </w:pPr>
            <w:r>
              <w:t>水泵电耗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水冷-螺杆式冷水机组</w:t>
            </w:r>
          </w:p>
        </w:tc>
        <w:tc>
          <w:tcPr>
            <w:vAlign w:val="center"/>
          </w:tcPr>
          <w:p>
            <w:r>
              <w:t>500</w:t>
            </w:r>
          </w:p>
        </w:tc>
        <w:tc>
          <w:tcPr>
            <w:vAlign w:val="center"/>
          </w:tcPr>
          <w:p>
            <w:r>
              <w:t>4.70</w:t>
            </w:r>
          </w:p>
        </w:tc>
        <w:tc>
          <w:tcPr>
            <w:vAlign w:val="center"/>
          </w:tcPr>
          <w:p>
            <w:r>
              <w:t>606</w:t>
            </w:r>
          </w:p>
        </w:tc>
        <w:tc>
          <w:tcPr>
            <w:vAlign w:val="center"/>
          </w:tcPr>
          <w:p>
            <w:r>
              <w:t>0.0214</w:t>
            </w:r>
          </w:p>
        </w:tc>
        <w:tc>
          <w:tcPr>
            <w:vAlign w:val="center"/>
          </w:tcPr>
          <w:p>
            <w:r>
              <w:t>672</w:t>
            </w:r>
          </w:p>
        </w:tc>
        <w:tc>
          <w:tcPr>
            <w:vAlign w:val="center"/>
          </w:tcPr>
          <w:p>
            <w:r>
              <w:t>8720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r>
              <w:t>500</w:t>
            </w:r>
          </w:p>
        </w:tc>
        <w:tc>
          <w:tcPr>
            <w:vAlign w:val="center"/>
          </w:tcPr>
          <w:p/>
        </w:tc>
        <w:tc>
          <w:tcPr>
            <w:vAlign w:val="center"/>
          </w:tcPr>
          <w:p>
            <w:r>
              <w:t>606</w:t>
            </w:r>
          </w:p>
        </w:tc>
        <w:tc>
          <w:tcPr>
            <w:vAlign w:val="center"/>
          </w:tcPr>
          <w:p/>
        </w:tc>
        <w:tc>
          <w:tcPr>
            <w:vAlign w:val="center"/>
          </w:tcPr>
          <w:p/>
        </w:tc>
        <w:tc>
          <w:tcPr>
            <w:vAlign w:val="center"/>
          </w:tcPr>
          <w:p>
            <w:r>
              <w:t>8720</w:t>
            </w:r>
          </w:p>
        </w:tc>
      </w:tr>
    </w:tbl>
    <w:p>
      <w:pPr>
        <w:pStyle w:val="5"/>
        <w:widowControl w:val="0"/>
        <w:jc w:val="both"/>
      </w:pPr>
      <w:bookmarkStart w:id="76" w:name="_Toc21286"/>
      <w:r>
        <w:t>冷冻水泵</w:t>
      </w:r>
      <w:bookmarkEnd w:id="76"/>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2"/>
        <w:gridCol w:w="1862"/>
        <w:gridCol w:w="1862"/>
        <w:gridCol w:w="1862"/>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机组名称</w:t>
            </w:r>
          </w:p>
        </w:tc>
        <w:tc>
          <w:tcPr>
            <w:shd w:val="clear" w:color="auto" w:fill="E6E6E6"/>
            <w:vAlign w:val="center"/>
          </w:tcPr>
          <w:p>
            <w:pPr>
              <w:jc w:val="center"/>
            </w:pPr>
            <w:r>
              <w:t>机组制冷量(kW)</w:t>
            </w:r>
          </w:p>
        </w:tc>
        <w:tc>
          <w:tcPr>
            <w:shd w:val="clear" w:color="auto" w:fill="E6E6E6"/>
            <w:vAlign w:val="center"/>
          </w:tcPr>
          <w:p>
            <w:pPr>
              <w:jc w:val="center"/>
            </w:pPr>
            <w:r>
              <w:t>输送能效比</w:t>
            </w:r>
          </w:p>
        </w:tc>
        <w:tc>
          <w:tcPr>
            <w:shd w:val="clear" w:color="auto" w:fill="E6E6E6"/>
            <w:vAlign w:val="center"/>
          </w:tcPr>
          <w:p>
            <w:pPr>
              <w:jc w:val="center"/>
            </w:pPr>
            <w:r>
              <w:t>运行时长(h)</w:t>
            </w:r>
          </w:p>
        </w:tc>
        <w:tc>
          <w:tcPr>
            <w:shd w:val="clear" w:color="auto" w:fill="E6E6E6"/>
            <w:vAlign w:val="center"/>
          </w:tcPr>
          <w:p>
            <w:pPr>
              <w:jc w:val="center"/>
            </w:pPr>
            <w:r>
              <w:t>水泵电耗(kWh)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水冷-螺杆式冷水机组</w:t>
            </w:r>
          </w:p>
        </w:tc>
        <w:tc>
          <w:tcPr>
            <w:vAlign w:val="center"/>
          </w:tcPr>
          <w:p>
            <w:r>
              <w:t>500</w:t>
            </w:r>
          </w:p>
        </w:tc>
        <w:tc>
          <w:tcPr>
            <w:vAlign w:val="center"/>
          </w:tcPr>
          <w:p>
            <w:r>
              <w:t>0.0241</w:t>
            </w:r>
          </w:p>
        </w:tc>
        <w:tc>
          <w:tcPr>
            <w:vAlign w:val="center"/>
          </w:tcPr>
          <w:p>
            <w:r>
              <w:t>672</w:t>
            </w:r>
          </w:p>
        </w:tc>
        <w:tc>
          <w:tcPr>
            <w:vAlign w:val="center"/>
          </w:tcPr>
          <w:p>
            <w:r>
              <w:t>8098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合计</w:t>
            </w:r>
          </w:p>
        </w:tc>
        <w:tc>
          <w:tcPr>
            <w:vAlign w:val="center"/>
          </w:tcPr>
          <w:p>
            <w:r>
              <w:t>500</w:t>
            </w:r>
          </w:p>
        </w:tc>
        <w:tc>
          <w:tcPr>
            <w:vAlign w:val="center"/>
          </w:tcPr>
          <w:p/>
        </w:tc>
        <w:tc>
          <w:tcPr>
            <w:vAlign w:val="center"/>
          </w:tcPr>
          <w:p/>
        </w:tc>
        <w:tc>
          <w:tcPr>
            <w:vAlign w:val="center"/>
          </w:tcPr>
          <w:p>
            <w:r>
              <w:t>8098</w:t>
            </w:r>
          </w:p>
        </w:tc>
      </w:tr>
    </w:tbl>
    <w:p>
      <w:pPr>
        <w:pStyle w:val="5"/>
        <w:widowControl w:val="0"/>
        <w:jc w:val="both"/>
      </w:pPr>
      <w:bookmarkStart w:id="77" w:name="_Toc19022"/>
      <w:r>
        <w:t>冷却塔</w:t>
      </w:r>
      <w:bookmarkEnd w:id="77"/>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2"/>
        <w:gridCol w:w="1409"/>
        <w:gridCol w:w="2122"/>
        <w:gridCol w:w="1630"/>
        <w:gridCol w:w="1318"/>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类型</w:t>
            </w:r>
          </w:p>
        </w:tc>
        <w:tc>
          <w:tcPr>
            <w:shd w:val="clear" w:color="auto" w:fill="E6E6E6"/>
            <w:vAlign w:val="center"/>
          </w:tcPr>
          <w:p>
            <w:pPr>
              <w:jc w:val="center"/>
            </w:pPr>
            <w:r>
              <w:t>机组制冷量(kW)</w:t>
            </w:r>
          </w:p>
        </w:tc>
        <w:tc>
          <w:tcPr>
            <w:shd w:val="clear" w:color="auto" w:fill="E6E6E6"/>
            <w:vAlign w:val="center"/>
          </w:tcPr>
          <w:p>
            <w:pPr>
              <w:jc w:val="center"/>
            </w:pPr>
            <w:r>
              <w:t>冷却塔风机单位</w:t>
            </w:r>
            <w:r>
              <w:br w:type="textWrapping"/>
            </w:r>
            <w:r>
              <w:t>电耗制冷量(kW/kW)</w:t>
            </w:r>
          </w:p>
        </w:tc>
        <w:tc>
          <w:tcPr>
            <w:shd w:val="clear" w:color="auto" w:fill="E6E6E6"/>
            <w:vAlign w:val="center"/>
          </w:tcPr>
          <w:p>
            <w:pPr>
              <w:jc w:val="center"/>
            </w:pPr>
            <w:r>
              <w:t>冷却塔风机</w:t>
            </w:r>
            <w:r>
              <w:br w:type="textWrapping"/>
            </w:r>
            <w:r>
              <w:t>功率(kW)</w:t>
            </w:r>
          </w:p>
        </w:tc>
        <w:tc>
          <w:tcPr>
            <w:shd w:val="clear" w:color="auto" w:fill="E6E6E6"/>
            <w:vAlign w:val="center"/>
          </w:tcPr>
          <w:p>
            <w:pPr>
              <w:jc w:val="center"/>
            </w:pPr>
            <w:r>
              <w:t>运行时长(h)</w:t>
            </w:r>
          </w:p>
        </w:tc>
        <w:tc>
          <w:tcPr>
            <w:shd w:val="clear" w:color="auto" w:fill="E6E6E6"/>
            <w:vAlign w:val="center"/>
          </w:tcPr>
          <w:p>
            <w:pPr>
              <w:jc w:val="center"/>
            </w:pPr>
            <w:r>
              <w:t>冷却塔电耗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冷却塔</w:t>
            </w:r>
          </w:p>
        </w:tc>
        <w:tc>
          <w:tcPr>
            <w:vAlign w:val="center"/>
          </w:tcPr>
          <w:p>
            <w:r>
              <w:t>500</w:t>
            </w:r>
          </w:p>
        </w:tc>
        <w:tc>
          <w:tcPr>
            <w:vAlign w:val="center"/>
          </w:tcPr>
          <w:p>
            <w:r>
              <w:t>170</w:t>
            </w:r>
          </w:p>
        </w:tc>
        <w:tc>
          <w:tcPr>
            <w:vAlign w:val="center"/>
          </w:tcPr>
          <w:p>
            <w:r>
              <w:t>2.94</w:t>
            </w:r>
          </w:p>
        </w:tc>
        <w:tc>
          <w:tcPr>
            <w:vAlign w:val="center"/>
          </w:tcPr>
          <w:p>
            <w:r>
              <w:t>672</w:t>
            </w:r>
          </w:p>
        </w:tc>
        <w:tc>
          <w:tcPr>
            <w:vAlign w:val="center"/>
          </w:tcPr>
          <w:p>
            <w:r>
              <w:t>1976</w:t>
            </w:r>
          </w:p>
        </w:tc>
      </w:tr>
    </w:tbl>
    <w:p>
      <w:pPr>
        <w:pStyle w:val="4"/>
        <w:widowControl w:val="0"/>
        <w:jc w:val="both"/>
      </w:pPr>
      <w:bookmarkStart w:id="78" w:name="_Toc3714"/>
      <w:r>
        <w:t>供暖系统</w:t>
      </w:r>
      <w:bookmarkEnd w:id="78"/>
    </w:p>
    <w:p>
      <w:pPr>
        <w:pStyle w:val="5"/>
        <w:widowControl w:val="0"/>
        <w:jc w:val="both"/>
      </w:pPr>
      <w:bookmarkStart w:id="79" w:name="_Toc18574"/>
      <w:r>
        <w:t>市政热力系统能耗</w:t>
      </w:r>
      <w:bookmarkEnd w:id="79"/>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82"/>
        <w:gridCol w:w="1358"/>
        <w:gridCol w:w="1358"/>
        <w:gridCol w:w="1358"/>
        <w:gridCol w:w="1358"/>
        <w:gridCol w:w="1358"/>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外网热</w:t>
            </w:r>
            <w:r>
              <w:br w:type="textWrapping"/>
            </w:r>
            <w:r>
              <w:t>输送效率</w:t>
            </w:r>
          </w:p>
        </w:tc>
        <w:tc>
          <w:tcPr>
            <w:shd w:val="clear" w:color="auto" w:fill="E6E6E6"/>
            <w:vAlign w:val="center"/>
          </w:tcPr>
          <w:p>
            <w:pPr>
              <w:jc w:val="center"/>
            </w:pPr>
            <w:r>
              <w:t>耗电</w:t>
            </w:r>
            <w:r>
              <w:br w:type="textWrapping"/>
            </w:r>
            <w:r>
              <w:t>输热比</w:t>
            </w:r>
            <w:r>
              <w:br w:type="textWrapping"/>
            </w:r>
            <w:r>
              <w:t>EHR</w:t>
            </w:r>
          </w:p>
        </w:tc>
        <w:tc>
          <w:tcPr>
            <w:shd w:val="clear" w:color="auto" w:fill="E6E6E6"/>
            <w:vAlign w:val="center"/>
          </w:tcPr>
          <w:p>
            <w:pPr>
              <w:jc w:val="center"/>
            </w:pPr>
            <w:r>
              <w:t>累计</w:t>
            </w:r>
            <w:r>
              <w:br w:type="textWrapping"/>
            </w:r>
            <w:r>
              <w:t>热负荷</w:t>
            </w:r>
            <w:r>
              <w:br w:type="textWrapping"/>
            </w:r>
            <w:r>
              <w:t>(kWh)</w:t>
            </w:r>
          </w:p>
        </w:tc>
        <w:tc>
          <w:tcPr>
            <w:shd w:val="clear" w:color="auto" w:fill="E6E6E6"/>
            <w:vAlign w:val="center"/>
          </w:tcPr>
          <w:p>
            <w:pPr>
              <w:jc w:val="center"/>
            </w:pPr>
            <w:r>
              <w:t>热/电</w:t>
            </w:r>
            <w:r>
              <w:br w:type="textWrapping"/>
            </w:r>
            <w:r>
              <w:t>转换系数</w:t>
            </w:r>
            <w:r>
              <w:br w:type="textWrapping"/>
            </w:r>
            <w:r>
              <w:t>(kWh/kWh)</w:t>
            </w:r>
          </w:p>
        </w:tc>
        <w:tc>
          <w:tcPr>
            <w:shd w:val="clear" w:color="auto" w:fill="E6E6E6"/>
            <w:vAlign w:val="center"/>
          </w:tcPr>
          <w:p>
            <w:pPr>
              <w:jc w:val="center"/>
            </w:pPr>
            <w:r>
              <w:t>热源折合</w:t>
            </w:r>
            <w:r>
              <w:br w:type="textWrapping"/>
            </w:r>
            <w:r>
              <w:t>电耗</w:t>
            </w:r>
            <w:r>
              <w:br w:type="textWrapping"/>
            </w:r>
            <w:r>
              <w:t>(kWh)</w:t>
            </w:r>
          </w:p>
        </w:tc>
        <w:tc>
          <w:tcPr>
            <w:shd w:val="clear" w:color="auto" w:fill="E6E6E6"/>
            <w:vAlign w:val="center"/>
          </w:tcPr>
          <w:p>
            <w:pPr>
              <w:jc w:val="center"/>
            </w:pPr>
            <w:r>
              <w:t>供暖水</w:t>
            </w:r>
            <w:r>
              <w:br w:type="textWrapping"/>
            </w:r>
            <w:r>
              <w:t>泵电耗</w:t>
            </w:r>
            <w:r>
              <w:br w:type="textWrapping"/>
            </w:r>
            <w:r>
              <w:t>(kWh)</w:t>
            </w:r>
          </w:p>
        </w:tc>
        <w:tc>
          <w:tcPr>
            <w:shd w:val="clear" w:color="auto" w:fill="E6E6E6"/>
            <w:vAlign w:val="center"/>
          </w:tcPr>
          <w:p>
            <w:pPr>
              <w:jc w:val="center"/>
            </w:pPr>
            <w:r>
              <w:t>合计</w:t>
            </w:r>
            <w:r>
              <w:br w:type="textWrapping"/>
            </w:r>
            <w:r>
              <w:t>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0.92</w:t>
            </w:r>
          </w:p>
        </w:tc>
        <w:tc>
          <w:tcPr>
            <w:vAlign w:val="center"/>
          </w:tcPr>
          <w:p>
            <w:r>
              <w:t>0.00433</w:t>
            </w:r>
          </w:p>
        </w:tc>
        <w:tc>
          <w:tcPr>
            <w:vAlign w:val="center"/>
          </w:tcPr>
          <w:p>
            <w:r>
              <w:t>61592</w:t>
            </w:r>
          </w:p>
        </w:tc>
        <w:tc>
          <w:tcPr>
            <w:vAlign w:val="center"/>
          </w:tcPr>
          <w:p>
            <w:r>
              <w:t>2.93</w:t>
            </w:r>
          </w:p>
        </w:tc>
        <w:tc>
          <w:tcPr>
            <w:vAlign w:val="center"/>
          </w:tcPr>
          <w:p>
            <w:r>
              <w:t>22846</w:t>
            </w:r>
          </w:p>
        </w:tc>
        <w:tc>
          <w:tcPr>
            <w:vAlign w:val="center"/>
          </w:tcPr>
          <w:p>
            <w:r>
              <w:t>267</w:t>
            </w:r>
          </w:p>
        </w:tc>
        <w:tc>
          <w:tcPr>
            <w:vAlign w:val="center"/>
          </w:tcPr>
          <w:p>
            <w:r>
              <w:t>23113</w:t>
            </w:r>
          </w:p>
        </w:tc>
      </w:tr>
    </w:tbl>
    <w:p>
      <w:pPr>
        <w:pStyle w:val="4"/>
        <w:widowControl w:val="0"/>
        <w:jc w:val="both"/>
      </w:pPr>
      <w:bookmarkStart w:id="80" w:name="_Toc15201"/>
      <w:r>
        <w:t>空调风机</w:t>
      </w:r>
      <w:bookmarkEnd w:id="80"/>
    </w:p>
    <w:p>
      <w:pPr>
        <w:pStyle w:val="5"/>
        <w:widowControl w:val="0"/>
        <w:jc w:val="both"/>
      </w:pPr>
      <w:bookmarkStart w:id="81" w:name="_Toc8500"/>
      <w:r>
        <w:t>独立新排风</w:t>
      </w:r>
      <w:bookmarkEnd w:id="8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35"/>
        <w:gridCol w:w="1415"/>
        <w:gridCol w:w="1794"/>
        <w:gridCol w:w="1522"/>
        <w:gridCol w:w="1431"/>
        <w:gridCol w:w="153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新风量</w:t>
            </w:r>
            <w:r>
              <w:br w:type="textWrapping"/>
            </w:r>
            <w:r>
              <w:t>(m</w:t>
            </w:r>
            <w:r>
              <w:rPr>
                <w:vertAlign w:val="superscript"/>
              </w:rPr>
              <w:t>3</w:t>
            </w:r>
            <w:r>
              <w:t>/h)</w:t>
            </w:r>
          </w:p>
        </w:tc>
        <w:tc>
          <w:tcPr>
            <w:shd w:val="clear" w:color="auto" w:fill="E6E6E6"/>
            <w:vAlign w:val="center"/>
          </w:tcPr>
          <w:p>
            <w:pPr>
              <w:jc w:val="center"/>
            </w:pPr>
            <w:r>
              <w:t>单位风量耗功率</w:t>
            </w:r>
            <w:r>
              <w:br w:type="textWrapping"/>
            </w:r>
            <w:r>
              <w:t>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新风电耗(kWh)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9780</w:t>
            </w:r>
          </w:p>
        </w:tc>
        <w:tc>
          <w:tcPr>
            <w:vAlign w:val="center"/>
          </w:tcPr>
          <w:p>
            <w:r>
              <w:t>0.24</w:t>
            </w:r>
          </w:p>
        </w:tc>
        <w:tc>
          <w:tcPr>
            <w:vAlign w:val="center"/>
          </w:tcPr>
          <w:p>
            <w:r>
              <w:t>2347</w:t>
            </w:r>
          </w:p>
        </w:tc>
        <w:tc>
          <w:tcPr>
            <w:vAlign w:val="center"/>
          </w:tcPr>
          <w:p>
            <w:r>
              <w:t>1680</w:t>
            </w:r>
          </w:p>
        </w:tc>
        <w:tc>
          <w:tcPr>
            <w:vAlign w:val="center"/>
          </w:tcPr>
          <w:p>
            <w:r>
              <w:t>3943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5"/>
            <w:vAlign w:val="center"/>
          </w:tcPr>
          <w:p>
            <w:r>
              <w:t>合计</w:t>
            </w:r>
          </w:p>
        </w:tc>
        <w:tc>
          <w:tcPr>
            <w:vAlign w:val="center"/>
          </w:tcPr>
          <w:p>
            <w:r>
              <w:t>3943</w:t>
            </w:r>
          </w:p>
        </w:tc>
      </w:tr>
    </w:tbl>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81"/>
        <w:gridCol w:w="1131"/>
        <w:gridCol w:w="990"/>
        <w:gridCol w:w="1697"/>
        <w:gridCol w:w="1131"/>
        <w:gridCol w:w="1131"/>
        <w:gridCol w:w="155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排风量</w:t>
            </w:r>
            <w:r>
              <w:br w:type="textWrapping"/>
            </w:r>
            <w:r>
              <w:t>(m</w:t>
            </w:r>
            <w:r>
              <w:rPr>
                <w:vertAlign w:val="superscript"/>
              </w:rPr>
              <w:t>3</w:t>
            </w:r>
            <w:r>
              <w:t>/h)</w:t>
            </w:r>
          </w:p>
        </w:tc>
        <w:tc>
          <w:tcPr>
            <w:shd w:val="clear" w:color="auto" w:fill="E6E6E6"/>
            <w:vAlign w:val="center"/>
          </w:tcPr>
          <w:p>
            <w:pPr>
              <w:jc w:val="center"/>
            </w:pPr>
            <w:r>
              <w:t>排风比</w:t>
            </w:r>
          </w:p>
        </w:tc>
        <w:tc>
          <w:tcPr>
            <w:shd w:val="clear" w:color="auto" w:fill="E6E6E6"/>
            <w:vAlign w:val="center"/>
          </w:tcPr>
          <w:p>
            <w:pPr>
              <w:jc w:val="center"/>
            </w:pPr>
            <w:r>
              <w:t>单位风量耗功率W/(m</w:t>
            </w:r>
            <w:r>
              <w:rPr>
                <w:vertAlign w:val="superscript"/>
              </w:rPr>
              <w:t>3</w:t>
            </w:r>
            <w:r>
              <w:t>/h)</w:t>
            </w:r>
          </w:p>
        </w:tc>
        <w:tc>
          <w:tcPr>
            <w:shd w:val="clear" w:color="auto" w:fill="E6E6E6"/>
            <w:vAlign w:val="center"/>
          </w:tcPr>
          <w:p>
            <w:pPr>
              <w:jc w:val="center"/>
            </w:pPr>
            <w:r>
              <w:t>风机功率(W)</w:t>
            </w:r>
          </w:p>
        </w:tc>
        <w:tc>
          <w:tcPr>
            <w:shd w:val="clear" w:color="auto" w:fill="E6E6E6"/>
            <w:vAlign w:val="center"/>
          </w:tcPr>
          <w:p>
            <w:pPr>
              <w:jc w:val="center"/>
            </w:pPr>
            <w:r>
              <w:t>运行时长(h)</w:t>
            </w:r>
          </w:p>
        </w:tc>
        <w:tc>
          <w:tcPr>
            <w:shd w:val="clear" w:color="auto" w:fill="E6E6E6"/>
            <w:vAlign w:val="center"/>
          </w:tcPr>
          <w:p>
            <w:pPr>
              <w:jc w:val="center"/>
            </w:pPr>
            <w:r>
              <w:t>排风电耗</w:t>
            </w:r>
            <w:r>
              <w:br w:type="textWrapping"/>
            </w:r>
            <w:r>
              <w:t>(kWh)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r>
              <w:t>7824</w:t>
            </w:r>
          </w:p>
        </w:tc>
        <w:tc>
          <w:tcPr>
            <w:vAlign w:val="center"/>
          </w:tcPr>
          <w:p>
            <w:r>
              <w:t>0.8</w:t>
            </w:r>
          </w:p>
        </w:tc>
        <w:tc>
          <w:tcPr>
            <w:vAlign w:val="center"/>
          </w:tcPr>
          <w:p>
            <w:r>
              <w:t>0.24</w:t>
            </w:r>
          </w:p>
        </w:tc>
        <w:tc>
          <w:tcPr>
            <w:vAlign w:val="center"/>
          </w:tcPr>
          <w:p>
            <w:r>
              <w:t>1878</w:t>
            </w:r>
          </w:p>
        </w:tc>
        <w:tc>
          <w:tcPr>
            <w:vAlign w:val="center"/>
          </w:tcPr>
          <w:p>
            <w:r>
              <w:t>1680</w:t>
            </w:r>
          </w:p>
        </w:tc>
        <w:tc>
          <w:tcPr>
            <w:vAlign w:val="center"/>
          </w:tcPr>
          <w:p>
            <w:r>
              <w:t>3155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vAlign w:val="center"/>
          </w:tcPr>
          <w:p>
            <w:r>
              <w:t>合计</w:t>
            </w:r>
          </w:p>
        </w:tc>
        <w:tc>
          <w:tcPr>
            <w:vAlign w:val="center"/>
          </w:tcPr>
          <w:p>
            <w:r>
              <w:t>3155</w:t>
            </w:r>
          </w:p>
        </w:tc>
      </w:tr>
    </w:tbl>
    <w:p>
      <w:pPr>
        <w:pStyle w:val="5"/>
        <w:widowControl w:val="0"/>
        <w:jc w:val="both"/>
      </w:pPr>
      <w:bookmarkStart w:id="82" w:name="_Toc4422"/>
      <w:r>
        <w:t>风机盘管</w:t>
      </w:r>
      <w:bookmarkEnd w:id="82"/>
    </w:p>
    <w:tbl>
      <w:tblPr>
        <w:tblStyle w:val="18"/>
        <w:tblW w:w="931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980"/>
        <w:gridCol w:w="1839"/>
        <w:gridCol w:w="1556"/>
        <w:gridCol w:w="19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系统编号</w:t>
            </w:r>
          </w:p>
        </w:tc>
        <w:tc>
          <w:tcPr>
            <w:shd w:val="clear" w:color="auto" w:fill="E6E6E6"/>
            <w:vAlign w:val="center"/>
          </w:tcPr>
          <w:p>
            <w:pPr>
              <w:jc w:val="center"/>
            </w:pPr>
            <w:r>
              <w:t>总功率(W)</w:t>
            </w:r>
          </w:p>
        </w:tc>
        <w:tc>
          <w:tcPr>
            <w:shd w:val="clear" w:color="auto" w:fill="E6E6E6"/>
            <w:vAlign w:val="center"/>
          </w:tcPr>
          <w:p>
            <w:pPr>
              <w:jc w:val="center"/>
            </w:pPr>
            <w:r>
              <w:t>同时使用系数</w:t>
            </w:r>
          </w:p>
        </w:tc>
        <w:tc>
          <w:tcPr>
            <w:shd w:val="clear" w:color="auto" w:fill="E6E6E6"/>
            <w:vAlign w:val="center"/>
          </w:tcPr>
          <w:p>
            <w:pPr>
              <w:jc w:val="center"/>
            </w:pPr>
            <w:r>
              <w:t>运行时长(h)</w:t>
            </w:r>
          </w:p>
        </w:tc>
        <w:tc>
          <w:tcPr>
            <w:shd w:val="clear" w:color="auto" w:fill="E6E6E6"/>
            <w:vAlign w:val="center"/>
          </w:tcPr>
          <w:p>
            <w:pPr>
              <w:jc w:val="center"/>
            </w:pPr>
            <w:r>
              <w:t>风机盘管电耗(kWh)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默认</w:t>
            </w:r>
          </w:p>
        </w:tc>
        <w:tc>
          <w:tcPr>
            <w:vAlign w:val="center"/>
          </w:tcPr>
          <w:p>
            <w:pPr>
              <w:jc w:val="center"/>
            </w:pPr>
            <w:r>
              <w:t>400</w:t>
            </w:r>
          </w:p>
        </w:tc>
        <w:tc>
          <w:tcPr>
            <w:vAlign w:val="center"/>
          </w:tcPr>
          <w:p>
            <w:r>
              <w:t>1</w:t>
            </w:r>
          </w:p>
        </w:tc>
        <w:tc>
          <w:tcPr>
            <w:vAlign w:val="center"/>
          </w:tcPr>
          <w:p>
            <w:r>
              <w:t>1676</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4"/>
            <w:vAlign w:val="center"/>
          </w:tcPr>
          <w:p>
            <w:r>
              <w:t>合计</w:t>
            </w:r>
          </w:p>
        </w:tc>
        <w:tc>
          <w:tcPr>
            <w:vAlign w:val="center"/>
          </w:tcPr>
          <w:p>
            <w:r>
              <w:t>670</w:t>
            </w:r>
          </w:p>
        </w:tc>
      </w:tr>
    </w:tbl>
    <w:p>
      <w:pPr>
        <w:pStyle w:val="4"/>
        <w:widowControl w:val="0"/>
        <w:jc w:val="both"/>
      </w:pPr>
      <w:bookmarkStart w:id="83" w:name="_Toc1825"/>
      <w:r>
        <w:t>负荷分项统计</w:t>
      </w:r>
      <w:bookmarkEnd w:id="83"/>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供暖需求(kWh/㎡)</w:t>
            </w:r>
          </w:p>
        </w:tc>
        <w:tc>
          <w:tcPr>
            <w:vAlign w:val="center"/>
          </w:tcPr>
          <w:p>
            <w:r>
              <w:t>-15.30</w:t>
            </w:r>
          </w:p>
        </w:tc>
        <w:tc>
          <w:tcPr>
            <w:vAlign w:val="center"/>
          </w:tcPr>
          <w:p>
            <w:r>
              <w:t>13.71</w:t>
            </w:r>
          </w:p>
        </w:tc>
        <w:tc>
          <w:tcPr>
            <w:vAlign w:val="center"/>
          </w:tcPr>
          <w:p>
            <w:r>
              <w:t>2.04</w:t>
            </w:r>
          </w:p>
        </w:tc>
        <w:tc>
          <w:tcPr>
            <w:vAlign w:val="center"/>
          </w:tcPr>
          <w:p>
            <w:r>
              <w:t>-21.67</w:t>
            </w:r>
          </w:p>
        </w:tc>
        <w:tc>
          <w:tcPr>
            <w:vAlign w:val="center"/>
          </w:tcPr>
          <w:p>
            <w:r>
              <w:t>0.00</w:t>
            </w:r>
          </w:p>
        </w:tc>
        <w:tc>
          <w:tcPr>
            <w:vAlign w:val="center"/>
          </w:tcPr>
          <w:p>
            <w:r>
              <w:t>-21.22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供冷需求(kWh/㎡)</w:t>
            </w:r>
          </w:p>
        </w:tc>
        <w:tc>
          <w:tcPr>
            <w:vAlign w:val="center"/>
          </w:tcPr>
          <w:p>
            <w:r>
              <w:t>4.64</w:t>
            </w:r>
          </w:p>
        </w:tc>
        <w:tc>
          <w:tcPr>
            <w:vAlign w:val="center"/>
          </w:tcPr>
          <w:p>
            <w:r>
              <w:t>14.34</w:t>
            </w:r>
          </w:p>
        </w:tc>
        <w:tc>
          <w:tcPr>
            <w:vAlign w:val="center"/>
          </w:tcPr>
          <w:p>
            <w:r>
              <w:t>1.47</w:t>
            </w:r>
          </w:p>
        </w:tc>
        <w:tc>
          <w:tcPr>
            <w:vAlign w:val="center"/>
          </w:tcPr>
          <w:p>
            <w:r>
              <w:t>6.39</w:t>
            </w:r>
          </w:p>
        </w:tc>
        <w:tc>
          <w:tcPr>
            <w:vAlign w:val="center"/>
          </w:tcPr>
          <w:p>
            <w:r>
              <w:t>0.00</w:t>
            </w:r>
          </w:p>
        </w:tc>
        <w:tc>
          <w:tcPr>
            <w:vAlign w:val="center"/>
          </w:tcPr>
          <w:p>
            <w:r>
              <w:t>26.84</w:t>
            </w:r>
          </w:p>
        </w:tc>
      </w:tr>
    </w:tbl>
    <w:p>
      <w:pPr>
        <w:pStyle w:val="4"/>
      </w:pPr>
      <w:bookmarkStart w:id="84" w:name="_Toc4946"/>
      <w:r>
        <w:t>逐月电耗</w:t>
      </w:r>
      <w:bookmarkEnd w:id="84"/>
    </w:p>
    <w:p>
      <w:pPr>
        <w:widowControl w:val="0"/>
        <w:jc w:val="both"/>
      </w:pPr>
      <w:r>
        <w:t>注:供冷供暖为冷热源及输配水泵电耗，热水为扣减太阳能后电耗，所有数据单位kWh/㎡。</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41"/>
        <w:gridCol w:w="1148"/>
        <w:gridCol w:w="1148"/>
        <w:gridCol w:w="1148"/>
        <w:gridCol w:w="1148"/>
        <w:gridCol w:w="1148"/>
        <w:gridCol w:w="848"/>
        <w:gridCol w:w="848"/>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w:t>
            </w:r>
          </w:p>
        </w:tc>
        <w:tc>
          <w:tcPr>
            <w:shd w:val="clear" w:color="auto" w:fill="E6E6E6"/>
            <w:vAlign w:val="center"/>
          </w:tcPr>
          <w:p>
            <w:pPr>
              <w:jc w:val="center"/>
            </w:pPr>
            <w:r>
              <w:t>供冷</w:t>
            </w:r>
          </w:p>
        </w:tc>
        <w:tc>
          <w:tcPr>
            <w:shd w:val="clear" w:color="auto" w:fill="E6E6E6"/>
            <w:vAlign w:val="center"/>
          </w:tcPr>
          <w:p>
            <w:pPr>
              <w:jc w:val="center"/>
            </w:pPr>
            <w:r>
              <w:t>供暖</w:t>
            </w:r>
          </w:p>
        </w:tc>
        <w:tc>
          <w:tcPr>
            <w:shd w:val="clear" w:color="auto" w:fill="E6E6E6"/>
            <w:vAlign w:val="center"/>
          </w:tcPr>
          <w:p>
            <w:pPr>
              <w:jc w:val="center"/>
            </w:pPr>
            <w:r>
              <w:t>空调风机</w:t>
            </w:r>
          </w:p>
        </w:tc>
        <w:tc>
          <w:tcPr>
            <w:shd w:val="clear" w:color="auto" w:fill="E6E6E6"/>
            <w:vAlign w:val="center"/>
          </w:tcPr>
          <w:p>
            <w:pPr>
              <w:jc w:val="center"/>
            </w:pPr>
            <w:r>
              <w:t>照明</w:t>
            </w:r>
          </w:p>
        </w:tc>
        <w:tc>
          <w:tcPr>
            <w:shd w:val="clear" w:color="auto" w:fill="E6E6E6"/>
            <w:vAlign w:val="center"/>
          </w:tcPr>
          <w:p>
            <w:pPr>
              <w:jc w:val="center"/>
            </w:pPr>
            <w:r>
              <w:t>插座设备</w:t>
            </w:r>
          </w:p>
        </w:tc>
        <w:tc>
          <w:tcPr>
            <w:shd w:val="clear" w:color="auto" w:fill="E6E6E6"/>
            <w:vAlign w:val="center"/>
          </w:tcPr>
          <w:p>
            <w:pPr>
              <w:jc w:val="center"/>
            </w:pPr>
            <w:r>
              <w:t>排风机</w:t>
            </w:r>
          </w:p>
        </w:tc>
        <w:tc>
          <w:tcPr>
            <w:shd w:val="clear" w:color="auto" w:fill="E6E6E6"/>
            <w:vAlign w:val="center"/>
          </w:tcPr>
          <w:p>
            <w:pPr>
              <w:jc w:val="center"/>
            </w:pPr>
            <w:r>
              <w:t>电梯</w:t>
            </w:r>
          </w:p>
        </w:tc>
        <w:tc>
          <w:tcPr>
            <w:shd w:val="clear" w:color="auto" w:fill="E6E6E6"/>
            <w:vAlign w:val="center"/>
          </w:tcPr>
          <w:p>
            <w:pPr>
              <w:jc w:val="center"/>
            </w:pPr>
            <w:r>
              <w:t>热水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w:t>
            </w:r>
          </w:p>
        </w:tc>
        <w:tc>
          <w:tcPr>
            <w:vAlign w:val="center"/>
          </w:tcPr>
          <w:p>
            <w:pPr>
              <w:jc w:val="right"/>
            </w:pPr>
            <w:r>
              <w:t>0.00</w:t>
            </w:r>
          </w:p>
        </w:tc>
        <w:tc>
          <w:tcPr>
            <w:vAlign w:val="center"/>
          </w:tcPr>
          <w:p>
            <w:pPr>
              <w:jc w:val="right"/>
            </w:pPr>
            <w:r>
              <w:t>3.05</w:t>
            </w:r>
          </w:p>
        </w:tc>
        <w:tc>
          <w:tcPr>
            <w:vAlign w:val="center"/>
          </w:tcPr>
          <w:p>
            <w:pPr>
              <w:jc w:val="right"/>
            </w:pPr>
            <w:r>
              <w:t>0.04</w:t>
            </w:r>
          </w:p>
        </w:tc>
        <w:tc>
          <w:tcPr>
            <w:vAlign w:val="center"/>
          </w:tcPr>
          <w:p>
            <w:pPr>
              <w:jc w:val="right"/>
            </w:pPr>
            <w:r>
              <w:t>－</w:t>
            </w:r>
          </w:p>
        </w:tc>
        <w:tc>
          <w:tcPr>
            <w:vAlign w:val="center"/>
          </w:tcPr>
          <w:p>
            <w:pPr>
              <w:jc w:val="right"/>
            </w:pPr>
            <w:r>
              <w:t>－</w:t>
            </w:r>
          </w:p>
        </w:tc>
        <w:tc>
          <w:tcPr>
            <w:vMerge w:val="restart"/>
            <w:vAlign w:val="center"/>
          </w:tcPr>
          <w:p>
            <w:pPr>
              <w:jc w:val="right"/>
            </w:pPr>
            <w:r>
              <w:t>－</w:t>
            </w:r>
          </w:p>
        </w:tc>
        <w:tc>
          <w:tcPr>
            <w:vMerge w:val="restart"/>
            <w:vAlign w:val="center"/>
          </w:tcPr>
          <w:p>
            <w:pPr>
              <w:jc w:val="right"/>
            </w:pPr>
            <w:r>
              <w:t>－</w:t>
            </w:r>
          </w:p>
        </w:tc>
        <w:tc>
          <w:tcPr>
            <w:vMerge w:val="restart"/>
            <w:vAlign w:val="center"/>
          </w:tcPr>
          <w:p>
            <w:pPr>
              <w:jc w:val="right"/>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2</w:t>
            </w:r>
          </w:p>
        </w:tc>
        <w:tc>
          <w:tcPr>
            <w:vAlign w:val="center"/>
          </w:tcPr>
          <w:p>
            <w:pPr>
              <w:jc w:val="right"/>
            </w:pPr>
            <w:r>
              <w:t>0.00</w:t>
            </w:r>
          </w:p>
        </w:tc>
        <w:tc>
          <w:tcPr>
            <w:vAlign w:val="center"/>
          </w:tcPr>
          <w:p>
            <w:pPr>
              <w:jc w:val="right"/>
            </w:pPr>
            <w:r>
              <w:t>1.64</w:t>
            </w:r>
          </w:p>
        </w:tc>
        <w:tc>
          <w:tcPr>
            <w:vAlign w:val="center"/>
          </w:tcPr>
          <w:p>
            <w:pPr>
              <w:jc w:val="right"/>
            </w:pPr>
            <w:r>
              <w:t>0.03</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3</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4</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5</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6</w:t>
            </w:r>
          </w:p>
        </w:tc>
        <w:tc>
          <w:tcPr>
            <w:vAlign w:val="center"/>
          </w:tcPr>
          <w:p>
            <w:pPr>
              <w:jc w:val="right"/>
            </w:pPr>
            <w:r>
              <w:t>2.32</w:t>
            </w:r>
          </w:p>
        </w:tc>
        <w:tc>
          <w:tcPr>
            <w:vAlign w:val="center"/>
          </w:tcPr>
          <w:p>
            <w:pPr>
              <w:jc w:val="right"/>
            </w:pPr>
            <w:r>
              <w:t>0.00</w:t>
            </w:r>
          </w:p>
        </w:tc>
        <w:tc>
          <w:tcPr>
            <w:vAlign w:val="center"/>
          </w:tcPr>
          <w:p>
            <w:pPr>
              <w:jc w:val="right"/>
            </w:pPr>
            <w:r>
              <w:t>0.02</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7</w:t>
            </w:r>
          </w:p>
        </w:tc>
        <w:tc>
          <w:tcPr>
            <w:vAlign w:val="center"/>
          </w:tcPr>
          <w:p>
            <w:pPr>
              <w:jc w:val="right"/>
            </w:pPr>
            <w:r>
              <w:t>4.72</w:t>
            </w:r>
          </w:p>
        </w:tc>
        <w:tc>
          <w:tcPr>
            <w:vAlign w:val="center"/>
          </w:tcPr>
          <w:p>
            <w:pPr>
              <w:jc w:val="right"/>
            </w:pPr>
            <w:r>
              <w:t>0.00</w:t>
            </w:r>
          </w:p>
        </w:tc>
        <w:tc>
          <w:tcPr>
            <w:vAlign w:val="center"/>
          </w:tcPr>
          <w:p>
            <w:pPr>
              <w:jc w:val="right"/>
            </w:pPr>
            <w:r>
              <w:t>0.04</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8</w:t>
            </w:r>
          </w:p>
        </w:tc>
        <w:tc>
          <w:tcPr>
            <w:vAlign w:val="center"/>
          </w:tcPr>
          <w:p>
            <w:pPr>
              <w:jc w:val="right"/>
            </w:pPr>
            <w:r>
              <w:t>4.37</w:t>
            </w:r>
          </w:p>
        </w:tc>
        <w:tc>
          <w:tcPr>
            <w:vAlign w:val="center"/>
          </w:tcPr>
          <w:p>
            <w:pPr>
              <w:jc w:val="right"/>
            </w:pPr>
            <w:r>
              <w:t>0.00</w:t>
            </w:r>
          </w:p>
        </w:tc>
        <w:tc>
          <w:tcPr>
            <w:vAlign w:val="center"/>
          </w:tcPr>
          <w:p>
            <w:pPr>
              <w:jc w:val="right"/>
            </w:pPr>
            <w:r>
              <w:t>0.04</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9</w:t>
            </w:r>
          </w:p>
        </w:tc>
        <w:tc>
          <w:tcPr>
            <w:vAlign w:val="center"/>
          </w:tcPr>
          <w:p>
            <w:pPr>
              <w:jc w:val="right"/>
            </w:pPr>
            <w:r>
              <w:t>0.00</w:t>
            </w:r>
          </w:p>
        </w:tc>
        <w:tc>
          <w:tcPr>
            <w:vAlign w:val="center"/>
          </w:tcPr>
          <w:p>
            <w:pPr>
              <w:jc w:val="right"/>
            </w:pPr>
            <w:r>
              <w:t>0.00</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10</w:t>
            </w:r>
          </w:p>
        </w:tc>
        <w:tc>
          <w:tcPr>
            <w:vAlign w:val="center"/>
          </w:tcPr>
          <w:p>
            <w:pPr>
              <w:jc w:val="right"/>
            </w:pPr>
            <w:r>
              <w:t>0.00</w:t>
            </w:r>
          </w:p>
        </w:tc>
        <w:tc>
          <w:tcPr>
            <w:vAlign w:val="center"/>
          </w:tcPr>
          <w:p>
            <w:pPr>
              <w:jc w:val="right"/>
            </w:pPr>
            <w:r>
              <w:t>0.01</w:t>
            </w:r>
          </w:p>
        </w:tc>
        <w:tc>
          <w:tcPr>
            <w:vAlign w:val="center"/>
          </w:tcPr>
          <w:p>
            <w:pPr>
              <w:jc w:val="right"/>
            </w:pPr>
            <w:r>
              <w:t>0.00</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11</w:t>
            </w:r>
          </w:p>
        </w:tc>
        <w:tc>
          <w:tcPr>
            <w:vAlign w:val="center"/>
          </w:tcPr>
          <w:p>
            <w:pPr>
              <w:jc w:val="right"/>
            </w:pPr>
            <w:r>
              <w:t>0.00</w:t>
            </w:r>
          </w:p>
        </w:tc>
        <w:tc>
          <w:tcPr>
            <w:vAlign w:val="center"/>
          </w:tcPr>
          <w:p>
            <w:pPr>
              <w:jc w:val="right"/>
            </w:pPr>
            <w:r>
              <w:t>0.91</w:t>
            </w:r>
          </w:p>
        </w:tc>
        <w:tc>
          <w:tcPr>
            <w:vAlign w:val="center"/>
          </w:tcPr>
          <w:p>
            <w:pPr>
              <w:jc w:val="right"/>
            </w:pPr>
            <w:r>
              <w:t>0.03</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12</w:t>
            </w:r>
          </w:p>
        </w:tc>
        <w:tc>
          <w:tcPr>
            <w:vAlign w:val="center"/>
          </w:tcPr>
          <w:p>
            <w:pPr>
              <w:jc w:val="right"/>
            </w:pPr>
            <w:r>
              <w:t>0.00</w:t>
            </w:r>
          </w:p>
        </w:tc>
        <w:tc>
          <w:tcPr>
            <w:vAlign w:val="center"/>
          </w:tcPr>
          <w:p>
            <w:pPr>
              <w:jc w:val="right"/>
            </w:pPr>
            <w:r>
              <w:t>2.35</w:t>
            </w:r>
          </w:p>
        </w:tc>
        <w:tc>
          <w:tcPr>
            <w:vAlign w:val="center"/>
          </w:tcPr>
          <w:p>
            <w:pPr>
              <w:jc w:val="right"/>
            </w:pPr>
            <w:r>
              <w:t>0.04</w:t>
            </w:r>
          </w:p>
        </w:tc>
        <w:tc>
          <w:tcPr>
            <w:vAlign w:val="center"/>
          </w:tcPr>
          <w:p>
            <w:pPr>
              <w:jc w:val="right"/>
            </w:pPr>
            <w:r>
              <w:t>－</w:t>
            </w:r>
          </w:p>
        </w:tc>
        <w:tc>
          <w:tcPr>
            <w:vAlign w:val="center"/>
          </w:tcPr>
          <w:p>
            <w:pPr>
              <w:jc w:val="right"/>
            </w:pPr>
            <w:r>
              <w:t>－</w:t>
            </w:r>
          </w:p>
        </w:tc>
        <w:tc>
          <w:tcPr>
            <w:vMerge w:val="continue"/>
            <w:vAlign w:val="center"/>
          </w:tcPr>
          <w:p>
            <w:pPr>
              <w:jc w:val="right"/>
            </w:pPr>
          </w:p>
        </w:tc>
        <w:tc>
          <w:tcPr>
            <w:vMerge w:val="continue"/>
            <w:vAlign w:val="center"/>
          </w:tcPr>
          <w:p>
            <w:pPr>
              <w:jc w:val="right"/>
            </w:pPr>
          </w:p>
        </w:tc>
        <w:tc>
          <w:tcPr>
            <w:vMerge w:val="continue"/>
            <w:vAlign w:val="center"/>
          </w:tcPr>
          <w:p>
            <w:pPr>
              <w:jc w:val="right"/>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合计</w:t>
            </w:r>
          </w:p>
        </w:tc>
        <w:tc>
          <w:tcPr>
            <w:vAlign w:val="center"/>
          </w:tcPr>
          <w:p>
            <w:pPr>
              <w:jc w:val="right"/>
            </w:pPr>
            <w:r>
              <w:t>11.40</w:t>
            </w:r>
          </w:p>
        </w:tc>
        <w:tc>
          <w:tcPr>
            <w:vAlign w:val="center"/>
          </w:tcPr>
          <w:p>
            <w:pPr>
              <w:jc w:val="right"/>
            </w:pPr>
            <w:r>
              <w:t>7.96</w:t>
            </w:r>
          </w:p>
        </w:tc>
        <w:tc>
          <w:tcPr>
            <w:vAlign w:val="center"/>
          </w:tcPr>
          <w:p>
            <w:pPr>
              <w:jc w:val="right"/>
            </w:pPr>
            <w:r>
              <w:t>0.23</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c>
          <w:tcPr>
            <w:vAlign w:val="center"/>
          </w:tcPr>
          <w:p>
            <w:pPr>
              <w:jc w:val="right"/>
            </w:pPr>
            <w:r>
              <w:t>－</w:t>
            </w:r>
          </w:p>
        </w:tc>
      </w:tr>
    </w:tbl>
    <w:p>
      <w:pPr>
        <w:pStyle w:val="2"/>
        <w:widowControl w:val="0"/>
        <w:jc w:val="both"/>
      </w:pPr>
      <w:bookmarkStart w:id="85" w:name="_Toc9640"/>
      <w:r>
        <w:t>计算结果</w:t>
      </w:r>
      <w:bookmarkEnd w:id="85"/>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61"/>
        <w:gridCol w:w="1637"/>
        <w:gridCol w:w="1637"/>
        <w:gridCol w:w="1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tcBorders>
              <w:top w:val="single" w:color="auto" w:sz="12" w:space="0"/>
            </w:tcBorders>
            <w:shd w:val="clear" w:color="auto" w:fill="E0E0E0"/>
            <w:vAlign w:val="center"/>
          </w:tcPr>
          <w:p>
            <w:pPr>
              <w:ind w:firstLine="0" w:firstLineChars="0"/>
              <w:jc w:val="center"/>
              <w:rPr>
                <w:lang w:val="en-US"/>
              </w:rPr>
            </w:pPr>
            <w:r>
              <w:rPr>
                <w:rFonts w:hint="eastAsia"/>
                <w:lang w:val="en-US"/>
              </w:rPr>
              <w:t>能耗分类</w:t>
            </w:r>
          </w:p>
        </w:tc>
        <w:tc>
          <w:tcPr>
            <w:tcW w:w="1479" w:type="pct"/>
            <w:tcBorders>
              <w:top w:val="single" w:color="auto" w:sz="12" w:space="0"/>
              <w:bottom w:val="single" w:color="auto" w:sz="4" w:space="0"/>
            </w:tcBorders>
            <w:shd w:val="clear" w:color="auto" w:fill="E0E0E0"/>
            <w:vAlign w:val="center"/>
          </w:tcPr>
          <w:p>
            <w:pPr>
              <w:ind w:firstLine="0" w:firstLineChars="0"/>
              <w:jc w:val="center"/>
              <w:rPr>
                <w:lang w:val="en-US"/>
              </w:rPr>
            </w:pPr>
            <w:r>
              <w:rPr>
                <w:rFonts w:hint="eastAsia"/>
                <w:lang w:val="en-US"/>
              </w:rPr>
              <w:t>能耗子类</w:t>
            </w:r>
          </w:p>
        </w:tc>
        <w:tc>
          <w:tcPr>
            <w:tcW w:w="877" w:type="pct"/>
            <w:tcBorders>
              <w:top w:val="single" w:color="auto" w:sz="12" w:space="0"/>
            </w:tcBorders>
            <w:shd w:val="clear" w:color="auto" w:fill="E0E0E0"/>
            <w:vAlign w:val="center"/>
          </w:tcPr>
          <w:p>
            <w:pPr>
              <w:ind w:firstLine="0" w:firstLineChars="0"/>
              <w:jc w:val="center"/>
              <w:rPr>
                <w:lang w:val="en-US"/>
              </w:rPr>
            </w:pPr>
            <w:r>
              <w:rPr>
                <w:rFonts w:hint="eastAsia"/>
                <w:lang w:val="en-US"/>
              </w:rPr>
              <w:t>设计建筑</w:t>
            </w:r>
          </w:p>
          <w:p>
            <w:pPr>
              <w:ind w:firstLine="0" w:firstLineChars="0"/>
              <w:jc w:val="center"/>
              <w:rPr>
                <w:lang w:val="en-US"/>
              </w:rPr>
            </w:pPr>
            <w:r>
              <w:rPr>
                <w:lang w:val="en-US"/>
              </w:rPr>
              <w:t>(kWh/</w:t>
            </w:r>
            <w:r>
              <w:rPr>
                <w:rFonts w:hint="eastAsia"/>
                <w:lang w:val="en-US"/>
              </w:rPr>
              <w:t>㎡</w:t>
            </w:r>
            <w:r>
              <w:rPr>
                <w:lang w:val="en-US"/>
              </w:rPr>
              <w:t>)</w:t>
            </w:r>
          </w:p>
        </w:tc>
        <w:tc>
          <w:tcPr>
            <w:tcW w:w="877" w:type="pct"/>
            <w:tcBorders>
              <w:top w:val="single" w:color="auto" w:sz="12" w:space="0"/>
            </w:tcBorders>
            <w:shd w:val="clear" w:color="auto" w:fill="E0E0E0"/>
            <w:vAlign w:val="center"/>
          </w:tcPr>
          <w:p>
            <w:pPr>
              <w:ind w:firstLine="0" w:firstLineChars="0"/>
              <w:jc w:val="center"/>
              <w:rPr>
                <w:lang w:val="en-US"/>
              </w:rPr>
            </w:pPr>
            <w:r>
              <w:rPr>
                <w:rFonts w:hint="eastAsia"/>
                <w:lang w:val="en-US"/>
              </w:rPr>
              <w:t>参照建筑</w:t>
            </w:r>
            <w:bookmarkEnd w:id="1"/>
          </w:p>
          <w:p>
            <w:pPr>
              <w:ind w:firstLine="0" w:firstLineChars="0"/>
              <w:jc w:val="center"/>
              <w:rPr>
                <w:lang w:val="en-US"/>
              </w:rPr>
            </w:pPr>
            <w:r>
              <w:rPr>
                <w:lang w:val="en-US"/>
              </w:rPr>
              <w:t>(kWh/</w:t>
            </w:r>
            <w:r>
              <w:rPr>
                <w:rFonts w:hint="eastAsia"/>
                <w:lang w:val="en-US"/>
              </w:rPr>
              <w:t>㎡</w:t>
            </w:r>
            <w:r>
              <w:rPr>
                <w:lang w:val="en-US"/>
              </w:rPr>
              <w:t>)</w:t>
            </w:r>
          </w:p>
        </w:tc>
        <w:tc>
          <w:tcPr>
            <w:tcW w:w="960" w:type="pct"/>
            <w:tcBorders>
              <w:top w:val="single" w:color="auto" w:sz="12" w:space="0"/>
            </w:tcBorders>
            <w:shd w:val="clear" w:color="auto" w:fill="E0E0E0"/>
            <w:vAlign w:val="center"/>
          </w:tcPr>
          <w:p>
            <w:pPr>
              <w:ind w:firstLine="0" w:firstLineChars="0"/>
              <w:jc w:val="center"/>
              <w:rPr>
                <w:lang w:val="en-US"/>
              </w:rPr>
            </w:pPr>
            <w:r>
              <w:rPr>
                <w:rFonts w:hint="eastAsia"/>
                <w:lang w:val="en-US"/>
              </w:rPr>
              <w:t>节能率</w:t>
            </w:r>
            <w:bookmarkEnd w:id="2"/>
          </w:p>
          <w:p>
            <w:pPr>
              <w:ind w:firstLine="0" w:firstLineChars="0"/>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建筑负荷</w:t>
            </w: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耗冷量</w:t>
            </w:r>
          </w:p>
        </w:tc>
        <w:tc>
          <w:tcPr>
            <w:tcW w:w="1754" w:type="pct"/>
            <w:gridSpan w:val="2"/>
            <w:vAlign w:val="center"/>
          </w:tcPr>
          <w:p>
            <w:pPr>
              <w:ind w:firstLine="0" w:firstLineChars="0"/>
              <w:jc w:val="center"/>
              <w:rPr>
                <w:lang w:val="en-US"/>
              </w:rPr>
            </w:pPr>
            <w:r>
              <w:rPr>
                <w:rFonts w:hint="eastAsia"/>
                <w:lang w:val="en-US"/>
              </w:rPr>
              <w:t>26.84</w:t>
            </w:r>
            <w:bookmarkEnd w:id="3"/>
          </w:p>
        </w:tc>
        <w:tc>
          <w:tcPr>
            <w:tcW w:w="960" w:type="pct"/>
            <w:vAlign w:val="center"/>
          </w:tcPr>
          <w:p>
            <w:pPr>
              <w:ind w:firstLine="0" w:firstLineChars="0"/>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耗热量</w:t>
            </w:r>
          </w:p>
        </w:tc>
        <w:tc>
          <w:tcPr>
            <w:tcW w:w="1754" w:type="pct"/>
            <w:gridSpan w:val="2"/>
            <w:vAlign w:val="center"/>
          </w:tcPr>
          <w:p>
            <w:pPr>
              <w:ind w:firstLine="0" w:firstLineChars="0"/>
              <w:jc w:val="center"/>
              <w:rPr>
                <w:lang w:val="en-US"/>
              </w:rPr>
            </w:pPr>
            <w:r>
              <w:rPr>
                <w:rFonts w:hint="eastAsia"/>
                <w:lang w:val="en-US"/>
              </w:rPr>
              <w:t>21.22</w:t>
            </w:r>
            <w:bookmarkEnd w:id="4"/>
          </w:p>
        </w:tc>
        <w:tc>
          <w:tcPr>
            <w:tcW w:w="960" w:type="pct"/>
            <w:vAlign w:val="center"/>
          </w:tcPr>
          <w:p>
            <w:pPr>
              <w:ind w:firstLine="0" w:firstLineChars="0"/>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tcBorders>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12" w:space="0"/>
            </w:tcBorders>
            <w:shd w:val="clear" w:color="auto" w:fill="E0E0E0"/>
            <w:vAlign w:val="center"/>
          </w:tcPr>
          <w:p>
            <w:pPr>
              <w:ind w:firstLine="0" w:firstLineChars="0"/>
              <w:jc w:val="center"/>
              <w:rPr>
                <w:lang w:val="en-US"/>
              </w:rPr>
            </w:pPr>
            <w:r>
              <w:rPr>
                <w:rFonts w:hint="eastAsia"/>
                <w:lang w:val="en-US"/>
              </w:rPr>
              <w:t>冷热合计</w:t>
            </w:r>
          </w:p>
        </w:tc>
        <w:tc>
          <w:tcPr>
            <w:tcW w:w="1754" w:type="pct"/>
            <w:gridSpan w:val="2"/>
            <w:tcBorders>
              <w:bottom w:val="single" w:color="auto" w:sz="12" w:space="0"/>
            </w:tcBorders>
            <w:vAlign w:val="center"/>
          </w:tcPr>
          <w:p>
            <w:pPr>
              <w:ind w:firstLine="0" w:firstLineChars="0"/>
              <w:jc w:val="center"/>
              <w:rPr>
                <w:lang w:val="en-US"/>
              </w:rPr>
            </w:pPr>
            <w:r>
              <w:rPr>
                <w:rFonts w:hint="eastAsia"/>
                <w:lang w:val="en-US"/>
              </w:rPr>
              <w:t>48.07</w:t>
            </w:r>
            <w:bookmarkEnd w:id="5"/>
          </w:p>
        </w:tc>
        <w:tc>
          <w:tcPr>
            <w:tcW w:w="960" w:type="pct"/>
            <w:vAlign w:val="center"/>
          </w:tcPr>
          <w:p>
            <w:pPr>
              <w:ind w:firstLine="0" w:firstLineChars="0"/>
              <w:jc w:val="center"/>
              <w:rPr>
                <w:lang w:val="en-US"/>
              </w:rPr>
            </w:pPr>
            <w:r>
              <w:rPr>
                <w:rFonts w:hint="eastAsia"/>
                <w:kern w:val="2"/>
                <w:szCs w:val="24"/>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tcBorders>
              <w:top w:val="single" w:color="auto" w:sz="12" w:space="0"/>
              <w:bottom w:val="single" w:color="auto" w:sz="12" w:space="0"/>
            </w:tcBorders>
            <w:shd w:val="clear" w:color="auto" w:fill="E0E0E0"/>
            <w:vAlign w:val="center"/>
          </w:tcPr>
          <w:p>
            <w:pPr>
              <w:ind w:firstLine="0" w:firstLineChars="0"/>
              <w:jc w:val="center"/>
              <w:rPr>
                <w:lang w:val="en-US"/>
              </w:rPr>
            </w:pPr>
            <w:r>
              <w:rPr>
                <w:rFonts w:hint="eastAsia"/>
                <w:lang w:val="en-US"/>
              </w:rPr>
              <w:t>热回收</w:t>
            </w:r>
            <w:r>
              <w:rPr>
                <w:lang w:val="en-US"/>
              </w:rPr>
              <w:t>负荷</w:t>
            </w:r>
          </w:p>
        </w:tc>
        <w:tc>
          <w:tcPr>
            <w:tcW w:w="1479" w:type="pct"/>
            <w:tcBorders>
              <w:top w:val="single" w:color="auto" w:sz="12" w:space="0"/>
              <w:bottom w:val="single" w:color="auto" w:sz="4" w:space="0"/>
            </w:tcBorders>
            <w:shd w:val="clear" w:color="auto" w:fill="FFFFFF"/>
            <w:vAlign w:val="center"/>
          </w:tcPr>
          <w:p>
            <w:pPr>
              <w:ind w:firstLine="0" w:firstLineChars="0"/>
              <w:jc w:val="center"/>
              <w:rPr>
                <w:lang w:val="en-US"/>
              </w:rPr>
            </w:pPr>
            <w:r>
              <w:rPr>
                <w:rFonts w:hint="eastAsia"/>
                <w:lang w:val="en-US"/>
              </w:rPr>
              <w:t>供冷</w:t>
            </w:r>
          </w:p>
        </w:tc>
        <w:tc>
          <w:tcPr>
            <w:tcW w:w="877" w:type="pct"/>
            <w:tcBorders>
              <w:top w:val="single" w:color="auto" w:sz="12" w:space="0"/>
              <w:bottom w:val="single" w:color="auto" w:sz="4" w:space="0"/>
            </w:tcBorders>
            <w:vAlign w:val="center"/>
          </w:tcPr>
          <w:p>
            <w:pPr>
              <w:ind w:firstLine="0" w:firstLineChars="0"/>
              <w:jc w:val="center"/>
              <w:rPr>
                <w:lang w:val="en-US"/>
              </w:rPr>
            </w:pPr>
            <w:r>
              <w:rPr>
                <w:rFonts w:hint="eastAsia"/>
                <w:lang w:val="en-US"/>
              </w:rPr>
              <w:t>0.00</w:t>
            </w:r>
            <w:bookmarkEnd w:id="6"/>
          </w:p>
        </w:tc>
        <w:tc>
          <w:tcPr>
            <w:tcW w:w="877" w:type="pct"/>
            <w:tcBorders>
              <w:top w:val="single" w:color="auto" w:sz="12" w:space="0"/>
              <w:bottom w:val="single" w:color="auto" w:sz="4" w:space="0"/>
            </w:tcBorders>
            <w:vAlign w:val="center"/>
          </w:tcPr>
          <w:p>
            <w:pPr>
              <w:ind w:firstLine="0" w:firstLineChars="0"/>
              <w:jc w:val="center"/>
              <w:rPr>
                <w:lang w:val="en-US"/>
              </w:rPr>
            </w:pPr>
            <w:r>
              <w:rPr>
                <w:rFonts w:hint="eastAsia"/>
                <w:kern w:val="2"/>
                <w:szCs w:val="24"/>
                <w:lang w:val="en-US"/>
              </w:rPr>
              <w:t>－</w:t>
            </w:r>
          </w:p>
        </w:tc>
        <w:tc>
          <w:tcPr>
            <w:tcW w:w="960" w:type="pct"/>
            <w:tcBorders>
              <w:top w:val="single" w:color="auto" w:sz="12" w:space="0"/>
              <w:bottom w:val="single" w:color="auto" w:sz="4" w:space="0"/>
            </w:tcBorders>
            <w:vAlign w:val="center"/>
          </w:tcPr>
          <w:p>
            <w:pPr>
              <w:ind w:firstLine="0" w:firstLineChars="0"/>
              <w:jc w:val="center"/>
              <w:rPr>
                <w:kern w:val="2"/>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tcBorders>
              <w:top w:val="single" w:color="auto" w:sz="4" w:space="0"/>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FFFFFF"/>
            <w:vAlign w:val="center"/>
          </w:tcPr>
          <w:p>
            <w:pPr>
              <w:ind w:firstLine="0" w:firstLineChars="0"/>
              <w:jc w:val="center"/>
              <w:rPr>
                <w:lang w:val="en-US"/>
              </w:rPr>
            </w:pPr>
            <w:r>
              <w:rPr>
                <w:rFonts w:hint="eastAsia"/>
                <w:lang w:val="en-US"/>
              </w:rPr>
              <w:t>供暖</w:t>
            </w:r>
          </w:p>
        </w:tc>
        <w:tc>
          <w:tcPr>
            <w:tcW w:w="877" w:type="pct"/>
            <w:tcBorders>
              <w:top w:val="single" w:color="auto" w:sz="4" w:space="0"/>
              <w:bottom w:val="single" w:color="auto" w:sz="4" w:space="0"/>
            </w:tcBorders>
            <w:vAlign w:val="center"/>
          </w:tcPr>
          <w:p>
            <w:pPr>
              <w:ind w:firstLine="0" w:firstLineChars="0"/>
              <w:jc w:val="center"/>
              <w:rPr>
                <w:lang w:val="en-US"/>
              </w:rPr>
            </w:pPr>
            <w:r>
              <w:rPr>
                <w:rFonts w:hint="eastAsia"/>
                <w:lang w:val="en-US"/>
              </w:rPr>
              <w:t>0.00</w:t>
            </w:r>
            <w:bookmarkEnd w:id="7"/>
          </w:p>
        </w:tc>
        <w:tc>
          <w:tcPr>
            <w:tcW w:w="877" w:type="pct"/>
            <w:tcBorders>
              <w:top w:val="single" w:color="auto" w:sz="4" w:space="0"/>
              <w:bottom w:val="single" w:color="auto" w:sz="4" w:space="0"/>
            </w:tcBorders>
            <w:vAlign w:val="center"/>
          </w:tcPr>
          <w:p>
            <w:pPr>
              <w:ind w:firstLine="0" w:firstLineChars="0"/>
              <w:jc w:val="center"/>
              <w:rPr>
                <w:lang w:val="en-US"/>
              </w:rPr>
            </w:pPr>
            <w:r>
              <w:rPr>
                <w:rFonts w:hint="eastAsia"/>
                <w:kern w:val="2"/>
                <w:szCs w:val="24"/>
                <w:lang w:val="en-US"/>
              </w:rPr>
              <w:t>－</w:t>
            </w:r>
          </w:p>
        </w:tc>
        <w:tc>
          <w:tcPr>
            <w:tcW w:w="960" w:type="pct"/>
            <w:tcBorders>
              <w:bottom w:val="single" w:color="auto" w:sz="4" w:space="0"/>
            </w:tcBorders>
            <w:vAlign w:val="center"/>
          </w:tcPr>
          <w:p>
            <w:pPr>
              <w:ind w:firstLine="0" w:firstLineChars="0"/>
              <w:jc w:val="center"/>
              <w:rPr>
                <w:kern w:val="2"/>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tcBorders>
              <w:top w:val="single" w:color="auto" w:sz="4" w:space="0"/>
              <w:bottom w:val="single" w:color="auto" w:sz="12" w:space="0"/>
            </w:tcBorders>
            <w:shd w:val="clear" w:color="auto" w:fill="E0E0E0"/>
            <w:vAlign w:val="center"/>
          </w:tcPr>
          <w:p>
            <w:pPr>
              <w:ind w:firstLine="0" w:firstLineChars="0"/>
              <w:jc w:val="center"/>
              <w:rPr>
                <w:lang w:val="en-US"/>
              </w:rPr>
            </w:pPr>
          </w:p>
        </w:tc>
        <w:tc>
          <w:tcPr>
            <w:tcW w:w="1479" w:type="pct"/>
            <w:tcBorders>
              <w:top w:val="single" w:color="auto" w:sz="4" w:space="0"/>
              <w:bottom w:val="single" w:color="auto" w:sz="12" w:space="0"/>
            </w:tcBorders>
            <w:shd w:val="clear" w:color="auto" w:fill="E0E0E0"/>
            <w:vAlign w:val="center"/>
          </w:tcPr>
          <w:p>
            <w:pPr>
              <w:ind w:firstLine="0" w:firstLineChars="0"/>
              <w:jc w:val="center"/>
              <w:rPr>
                <w:lang w:val="en-US"/>
              </w:rPr>
            </w:pPr>
            <w:r>
              <w:rPr>
                <w:rFonts w:hint="eastAsia"/>
                <w:lang w:val="en-US"/>
              </w:rPr>
              <w:t>冷热合计</w:t>
            </w:r>
          </w:p>
        </w:tc>
        <w:tc>
          <w:tcPr>
            <w:tcW w:w="877" w:type="pct"/>
            <w:tcBorders>
              <w:top w:val="single" w:color="auto" w:sz="4" w:space="0"/>
              <w:bottom w:val="single" w:color="auto" w:sz="12" w:space="0"/>
            </w:tcBorders>
            <w:vAlign w:val="center"/>
          </w:tcPr>
          <w:p>
            <w:pPr>
              <w:ind w:firstLine="0" w:firstLineChars="0"/>
              <w:jc w:val="center"/>
              <w:rPr>
                <w:lang w:val="en-US"/>
              </w:rPr>
            </w:pPr>
            <w:r>
              <w:rPr>
                <w:rFonts w:hint="eastAsia"/>
                <w:lang w:val="en-US"/>
              </w:rPr>
              <w:t>0.00</w:t>
            </w:r>
            <w:bookmarkEnd w:id="8"/>
          </w:p>
        </w:tc>
        <w:tc>
          <w:tcPr>
            <w:tcW w:w="877" w:type="pct"/>
            <w:tcBorders>
              <w:top w:val="single" w:color="auto" w:sz="4" w:space="0"/>
              <w:bottom w:val="single" w:color="auto" w:sz="12" w:space="0"/>
            </w:tcBorders>
            <w:vAlign w:val="center"/>
          </w:tcPr>
          <w:p>
            <w:pPr>
              <w:ind w:firstLine="0" w:firstLineChars="0"/>
              <w:jc w:val="center"/>
              <w:rPr>
                <w:lang w:val="en-US"/>
              </w:rPr>
            </w:pPr>
            <w:r>
              <w:rPr>
                <w:rFonts w:hint="eastAsia"/>
                <w:kern w:val="2"/>
                <w:szCs w:val="24"/>
                <w:lang w:val="en-US"/>
              </w:rPr>
              <w:t>－</w:t>
            </w:r>
          </w:p>
        </w:tc>
        <w:tc>
          <w:tcPr>
            <w:tcW w:w="960" w:type="pct"/>
            <w:tcBorders>
              <w:top w:val="single" w:color="auto" w:sz="4" w:space="0"/>
              <w:bottom w:val="single" w:color="auto" w:sz="12" w:space="0"/>
            </w:tcBorders>
            <w:vAlign w:val="center"/>
          </w:tcPr>
          <w:p>
            <w:pPr>
              <w:ind w:firstLine="0" w:firstLineChars="0"/>
              <w:jc w:val="center"/>
              <w:rPr>
                <w:kern w:val="2"/>
                <w:szCs w:val="24"/>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tcBorders>
              <w:top w:val="single" w:color="auto" w:sz="12" w:space="0"/>
            </w:tcBorders>
            <w:shd w:val="clear" w:color="auto" w:fill="E0E0E0"/>
            <w:vAlign w:val="center"/>
          </w:tcPr>
          <w:p>
            <w:pPr>
              <w:ind w:firstLine="0" w:firstLineChars="0"/>
              <w:jc w:val="center"/>
              <w:rPr>
                <w:lang w:val="en-US"/>
              </w:rPr>
            </w:pPr>
            <w:r>
              <w:rPr>
                <w:rFonts w:hint="eastAsia"/>
                <w:lang w:val="en-US"/>
              </w:rPr>
              <w:t>供冷电耗</w:t>
            </w:r>
          </w:p>
        </w:tc>
        <w:tc>
          <w:tcPr>
            <w:tcW w:w="1479" w:type="pct"/>
            <w:tcBorders>
              <w:top w:val="single" w:color="auto" w:sz="12" w:space="0"/>
            </w:tcBorders>
            <w:vAlign w:val="center"/>
          </w:tcPr>
          <w:p>
            <w:pPr>
              <w:ind w:firstLine="0" w:firstLineChars="0"/>
              <w:jc w:val="center"/>
              <w:rPr>
                <w:lang w:val="en-US"/>
              </w:rPr>
            </w:pPr>
            <w:r>
              <w:rPr>
                <w:rFonts w:hint="eastAsia"/>
                <w:lang w:val="en-US"/>
              </w:rPr>
              <w:t>中央冷源</w:t>
            </w:r>
          </w:p>
        </w:tc>
        <w:tc>
          <w:tcPr>
            <w:tcW w:w="877" w:type="pct"/>
            <w:tcBorders>
              <w:top w:val="single" w:color="auto" w:sz="12" w:space="0"/>
            </w:tcBorders>
            <w:vAlign w:val="center"/>
          </w:tcPr>
          <w:p>
            <w:pPr>
              <w:ind w:firstLine="0" w:firstLineChars="0"/>
              <w:jc w:val="center"/>
              <w:rPr>
                <w:lang w:val="en-US"/>
              </w:rPr>
            </w:pPr>
            <w:r>
              <w:rPr>
                <w:lang w:val="en-US"/>
              </w:rPr>
              <w:t>6.12</w:t>
            </w:r>
            <w:bookmarkEnd w:id="9"/>
          </w:p>
        </w:tc>
        <w:tc>
          <w:tcPr>
            <w:tcW w:w="877" w:type="pct"/>
            <w:tcBorders>
              <w:top w:val="single" w:color="auto" w:sz="12" w:space="0"/>
            </w:tcBorders>
            <w:vAlign w:val="center"/>
          </w:tcPr>
          <w:p>
            <w:pPr>
              <w:ind w:firstLine="0" w:firstLineChars="0"/>
              <w:jc w:val="center"/>
              <w:rPr>
                <w:lang w:val="en-US"/>
              </w:rPr>
            </w:pPr>
            <w:r>
              <w:rPr>
                <w:lang w:val="en-US"/>
              </w:rPr>
              <w:t>4.93</w:t>
            </w:r>
            <w:bookmarkEnd w:id="10"/>
          </w:p>
        </w:tc>
        <w:tc>
          <w:tcPr>
            <w:tcW w:w="960" w:type="pct"/>
            <w:vMerge w:val="restart"/>
            <w:tcBorders>
              <w:top w:val="single" w:color="auto" w:sz="12" w:space="0"/>
            </w:tcBorders>
            <w:vAlign w:val="center"/>
          </w:tcPr>
          <w:p>
            <w:pPr>
              <w:ind w:firstLine="0" w:firstLineChars="0"/>
              <w:jc w:val="center"/>
              <w:rPr>
                <w:lang w:val="en-US"/>
              </w:rPr>
            </w:pPr>
            <w:r>
              <w:rPr>
                <w:lang w:val="en-US"/>
              </w:rPr>
              <w:t>9.73%</w:t>
            </w:r>
            <w:bookmarkEnd w:id="1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冷却水泵</w:t>
            </w:r>
          </w:p>
        </w:tc>
        <w:tc>
          <w:tcPr>
            <w:tcW w:w="877" w:type="pct"/>
            <w:vAlign w:val="center"/>
          </w:tcPr>
          <w:p>
            <w:pPr>
              <w:ind w:firstLine="0" w:firstLineChars="0"/>
              <w:jc w:val="center"/>
              <w:rPr>
                <w:lang w:val="en-US"/>
              </w:rPr>
            </w:pPr>
            <w:r>
              <w:rPr>
                <w:lang w:val="en-US"/>
              </w:rPr>
              <w:t>2.32</w:t>
            </w:r>
          </w:p>
        </w:tc>
        <w:tc>
          <w:tcPr>
            <w:tcW w:w="877" w:type="pct"/>
            <w:vAlign w:val="center"/>
          </w:tcPr>
          <w:p>
            <w:pPr>
              <w:ind w:firstLine="0" w:firstLineChars="0"/>
              <w:jc w:val="center"/>
              <w:rPr>
                <w:lang w:val="en-US"/>
              </w:rPr>
            </w:pPr>
            <w:r>
              <w:rPr>
                <w:lang w:val="en-US"/>
              </w:rPr>
              <w:t>3.01</w:t>
            </w:r>
            <w:bookmarkEnd w:id="13"/>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冷冻水泵</w:t>
            </w:r>
          </w:p>
        </w:tc>
        <w:tc>
          <w:tcPr>
            <w:tcW w:w="877" w:type="pct"/>
            <w:vAlign w:val="center"/>
          </w:tcPr>
          <w:p>
            <w:pPr>
              <w:ind w:firstLine="0" w:firstLineChars="0"/>
              <w:jc w:val="center"/>
              <w:rPr>
                <w:lang w:val="en-US"/>
              </w:rPr>
            </w:pPr>
            <w:r>
              <w:rPr>
                <w:lang w:val="en-US"/>
              </w:rPr>
              <w:t>1.85</w:t>
            </w:r>
            <w:bookmarkEnd w:id="14"/>
          </w:p>
        </w:tc>
        <w:tc>
          <w:tcPr>
            <w:tcW w:w="877" w:type="pct"/>
            <w:vAlign w:val="center"/>
          </w:tcPr>
          <w:p>
            <w:pPr>
              <w:ind w:firstLine="0" w:firstLineChars="0"/>
              <w:jc w:val="center"/>
              <w:rPr>
                <w:lang w:val="en-US"/>
              </w:rPr>
            </w:pPr>
            <w:r>
              <w:rPr>
                <w:lang w:val="en-US"/>
              </w:rPr>
              <w:t>2.79</w:t>
            </w:r>
            <w:bookmarkEnd w:id="15"/>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冷却</w:t>
            </w:r>
            <w:r>
              <w:rPr>
                <w:lang w:val="en-US"/>
              </w:rPr>
              <w:t>塔</w:t>
            </w:r>
          </w:p>
        </w:tc>
        <w:tc>
          <w:tcPr>
            <w:tcW w:w="877" w:type="pct"/>
            <w:vAlign w:val="center"/>
          </w:tcPr>
          <w:p>
            <w:pPr>
              <w:ind w:firstLine="0" w:firstLineChars="0"/>
              <w:jc w:val="center"/>
              <w:rPr>
                <w:lang w:val="en-US"/>
              </w:rPr>
            </w:pPr>
            <w:r>
              <w:rPr>
                <w:rFonts w:hint="eastAsia"/>
                <w:lang w:val="en-US"/>
              </w:rPr>
              <w:t>0.00</w:t>
            </w:r>
            <w:bookmarkEnd w:id="16"/>
          </w:p>
        </w:tc>
        <w:tc>
          <w:tcPr>
            <w:tcW w:w="877" w:type="pct"/>
            <w:vAlign w:val="center"/>
          </w:tcPr>
          <w:p>
            <w:pPr>
              <w:ind w:firstLine="0" w:firstLineChars="0"/>
              <w:jc w:val="center"/>
              <w:rPr>
                <w:lang w:val="en-US"/>
              </w:rPr>
            </w:pPr>
            <w:r>
              <w:rPr>
                <w:rFonts w:hint="eastAsia"/>
                <w:lang w:val="en-US"/>
              </w:rPr>
              <w:t>0.68</w:t>
            </w:r>
            <w:bookmarkEnd w:id="17"/>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vAlign w:val="center"/>
          </w:tcPr>
          <w:p>
            <w:pPr>
              <w:ind w:firstLine="0" w:firstLineChars="0"/>
              <w:jc w:val="center"/>
              <w:rPr>
                <w:lang w:val="en-US"/>
              </w:rPr>
            </w:pPr>
            <w:r>
              <w:rPr>
                <w:rFonts w:hint="eastAsia"/>
                <w:lang w:val="en-US"/>
              </w:rPr>
              <w:t>多联机/单元式空调</w:t>
            </w:r>
          </w:p>
        </w:tc>
        <w:tc>
          <w:tcPr>
            <w:tcW w:w="877" w:type="pct"/>
            <w:vAlign w:val="center"/>
          </w:tcPr>
          <w:p>
            <w:pPr>
              <w:ind w:firstLine="0" w:firstLineChars="0"/>
              <w:jc w:val="center"/>
              <w:rPr>
                <w:lang w:val="en-US"/>
              </w:rPr>
            </w:pPr>
            <w:r>
              <w:rPr>
                <w:lang w:val="en-US"/>
              </w:rPr>
              <w:t>0.00</w:t>
            </w:r>
            <w:bookmarkEnd w:id="18"/>
          </w:p>
        </w:tc>
        <w:tc>
          <w:tcPr>
            <w:tcW w:w="877" w:type="pct"/>
            <w:vAlign w:val="center"/>
          </w:tcPr>
          <w:p>
            <w:pPr>
              <w:ind w:firstLine="0" w:firstLineChars="0"/>
              <w:jc w:val="center"/>
              <w:rPr>
                <w:lang w:val="en-US"/>
              </w:rPr>
            </w:pPr>
            <w:r>
              <w:rPr>
                <w:lang w:val="en-US"/>
              </w:rPr>
              <w:t>0.00</w:t>
            </w:r>
            <w:bookmarkEnd w:id="19"/>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bottom w:val="single" w:color="auto" w:sz="4" w:space="0"/>
            </w:tcBorders>
            <w:shd w:val="clear" w:color="auto" w:fill="E0E0E0"/>
            <w:vAlign w:val="center"/>
          </w:tcPr>
          <w:p>
            <w:pPr>
              <w:ind w:firstLine="0" w:firstLineChars="0"/>
              <w:jc w:val="center"/>
              <w:rPr>
                <w:lang w:val="en-US"/>
              </w:rPr>
            </w:pPr>
            <w:r>
              <w:rPr>
                <w:rFonts w:hint="eastAsia"/>
                <w:lang w:val="en-US"/>
              </w:rPr>
              <w:t>供冷合计</w:t>
            </w:r>
          </w:p>
        </w:tc>
        <w:tc>
          <w:tcPr>
            <w:tcW w:w="877" w:type="pct"/>
            <w:vAlign w:val="center"/>
          </w:tcPr>
          <w:p>
            <w:pPr>
              <w:ind w:firstLine="0" w:firstLineChars="0"/>
              <w:jc w:val="center"/>
              <w:rPr>
                <w:lang w:val="en-US"/>
              </w:rPr>
            </w:pPr>
            <w:r>
              <w:rPr>
                <w:lang w:val="en-US"/>
              </w:rPr>
              <w:t>10.29</w:t>
            </w:r>
            <w:bookmarkEnd w:id="20"/>
          </w:p>
        </w:tc>
        <w:tc>
          <w:tcPr>
            <w:tcW w:w="877" w:type="pct"/>
            <w:vAlign w:val="center"/>
          </w:tcPr>
          <w:p>
            <w:pPr>
              <w:ind w:firstLine="0" w:firstLineChars="0"/>
              <w:jc w:val="center"/>
              <w:rPr>
                <w:lang w:val="en-US"/>
              </w:rPr>
            </w:pPr>
            <w:r>
              <w:rPr>
                <w:lang w:val="en-US"/>
              </w:rPr>
              <w:t>11.40</w:t>
            </w:r>
            <w:bookmarkEnd w:id="2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供暖电耗</w:t>
            </w: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中央热源</w:t>
            </w:r>
          </w:p>
        </w:tc>
        <w:tc>
          <w:tcPr>
            <w:tcW w:w="877" w:type="pct"/>
            <w:vAlign w:val="center"/>
          </w:tcPr>
          <w:p>
            <w:pPr>
              <w:ind w:firstLine="0" w:firstLineChars="0"/>
              <w:jc w:val="center"/>
              <w:rPr>
                <w:lang w:val="en-US"/>
              </w:rPr>
            </w:pPr>
            <w:r>
              <w:rPr>
                <w:lang w:val="en-US"/>
              </w:rPr>
              <w:t>7.87</w:t>
            </w:r>
            <w:bookmarkEnd w:id="22"/>
          </w:p>
        </w:tc>
        <w:tc>
          <w:tcPr>
            <w:tcW w:w="877" w:type="pct"/>
            <w:vAlign w:val="center"/>
          </w:tcPr>
          <w:p>
            <w:pPr>
              <w:ind w:firstLine="0" w:firstLineChars="0"/>
              <w:jc w:val="center"/>
              <w:rPr>
                <w:lang w:val="en-US"/>
              </w:rPr>
            </w:pPr>
            <w:r>
              <w:rPr>
                <w:lang w:val="en-US"/>
              </w:rPr>
              <w:t>7.87</w:t>
            </w:r>
            <w:bookmarkEnd w:id="23"/>
          </w:p>
        </w:tc>
        <w:tc>
          <w:tcPr>
            <w:tcW w:w="960" w:type="pct"/>
            <w:vMerge w:val="restart"/>
            <w:vAlign w:val="center"/>
          </w:tcPr>
          <w:p>
            <w:pPr>
              <w:ind w:firstLine="0" w:firstLineChars="0"/>
              <w:jc w:val="center"/>
              <w:rPr>
                <w:lang w:val="en-US"/>
              </w:rPr>
            </w:pPr>
            <w:r>
              <w:rPr>
                <w:rFonts w:hint="eastAsia"/>
                <w:lang w:val="en-US"/>
              </w:rPr>
              <w:t>0.00%</w:t>
            </w:r>
            <w:bookmarkEnd w:id="2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供暖水泵</w:t>
            </w:r>
          </w:p>
        </w:tc>
        <w:tc>
          <w:tcPr>
            <w:tcW w:w="877" w:type="pct"/>
            <w:vAlign w:val="center"/>
          </w:tcPr>
          <w:p>
            <w:pPr>
              <w:ind w:firstLine="0" w:firstLineChars="0"/>
              <w:jc w:val="center"/>
              <w:rPr>
                <w:lang w:val="en-US"/>
              </w:rPr>
            </w:pPr>
            <w:r>
              <w:rPr>
                <w:lang w:val="en-US"/>
              </w:rPr>
              <w:t>0.09</w:t>
            </w:r>
            <w:bookmarkEnd w:id="25"/>
          </w:p>
        </w:tc>
        <w:tc>
          <w:tcPr>
            <w:tcW w:w="877" w:type="pct"/>
            <w:vAlign w:val="center"/>
          </w:tcPr>
          <w:p>
            <w:pPr>
              <w:ind w:firstLine="0" w:firstLineChars="0"/>
              <w:jc w:val="center"/>
              <w:rPr>
                <w:lang w:val="en-US"/>
              </w:rPr>
            </w:pPr>
            <w:r>
              <w:rPr>
                <w:lang w:val="en-US"/>
              </w:rPr>
              <w:t>0.09</w:t>
            </w:r>
            <w:bookmarkEnd w:id="26"/>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bottom w:val="single" w:color="auto" w:sz="4" w:space="0"/>
            </w:tcBorders>
            <w:shd w:val="clear" w:color="auto" w:fill="auto"/>
            <w:vAlign w:val="center"/>
          </w:tcPr>
          <w:p>
            <w:pPr>
              <w:ind w:firstLine="0" w:firstLineChars="0"/>
              <w:jc w:val="center"/>
              <w:rPr>
                <w:lang w:val="en-US"/>
              </w:rPr>
            </w:pPr>
            <w:r>
              <w:rPr>
                <w:rFonts w:hint="eastAsia"/>
                <w:lang w:val="en-US"/>
              </w:rPr>
              <w:t>多联机/单元式热泵</w:t>
            </w:r>
          </w:p>
        </w:tc>
        <w:tc>
          <w:tcPr>
            <w:tcW w:w="877" w:type="pct"/>
            <w:vAlign w:val="center"/>
          </w:tcPr>
          <w:p>
            <w:pPr>
              <w:ind w:firstLine="0" w:firstLineChars="0"/>
              <w:jc w:val="center"/>
              <w:rPr>
                <w:lang w:val="en-US"/>
              </w:rPr>
            </w:pPr>
            <w:r>
              <w:rPr>
                <w:lang w:val="en-US"/>
              </w:rPr>
              <w:t>0.00</w:t>
            </w:r>
            <w:bookmarkEnd w:id="27"/>
          </w:p>
        </w:tc>
        <w:tc>
          <w:tcPr>
            <w:tcW w:w="877" w:type="pct"/>
            <w:vAlign w:val="center"/>
          </w:tcPr>
          <w:p>
            <w:pPr>
              <w:ind w:firstLine="0" w:firstLineChars="0"/>
              <w:jc w:val="center"/>
              <w:rPr>
                <w:lang w:val="en-US"/>
              </w:rPr>
            </w:pPr>
            <w:r>
              <w:rPr>
                <w:lang w:val="en-US"/>
              </w:rPr>
              <w:t>0.00</w:t>
            </w:r>
            <w:bookmarkEnd w:id="28"/>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lang w:val="en-US"/>
              </w:rPr>
              <w:t>供暖合计</w:t>
            </w:r>
          </w:p>
        </w:tc>
        <w:tc>
          <w:tcPr>
            <w:tcW w:w="877" w:type="pct"/>
            <w:vAlign w:val="center"/>
          </w:tcPr>
          <w:p>
            <w:pPr>
              <w:ind w:firstLine="0" w:firstLineChars="0"/>
              <w:jc w:val="center"/>
              <w:rPr>
                <w:lang w:val="en-US"/>
              </w:rPr>
            </w:pPr>
            <w:r>
              <w:rPr>
                <w:lang w:val="en-US"/>
              </w:rPr>
              <w:t>7.96</w:t>
            </w:r>
            <w:bookmarkEnd w:id="29"/>
          </w:p>
        </w:tc>
        <w:tc>
          <w:tcPr>
            <w:tcW w:w="877" w:type="pct"/>
            <w:vAlign w:val="center"/>
          </w:tcPr>
          <w:p>
            <w:pPr>
              <w:ind w:firstLine="0" w:firstLineChars="0"/>
              <w:jc w:val="center"/>
              <w:rPr>
                <w:lang w:val="en-US"/>
              </w:rPr>
            </w:pPr>
            <w:r>
              <w:rPr>
                <w:lang w:val="en-US"/>
              </w:rPr>
              <w:t>7.96</w:t>
            </w:r>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空调</w:t>
            </w:r>
            <w:bookmarkEnd w:id="30"/>
            <w:r>
              <w:rPr>
                <w:rFonts w:hint="eastAsia"/>
                <w:lang w:val="en-US"/>
              </w:rPr>
              <w:t>风机</w:t>
            </w:r>
            <w:r>
              <w:rPr>
                <w:lang w:val="en-US"/>
              </w:rPr>
              <w:t>电耗</w:t>
            </w: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独立新排风</w:t>
            </w:r>
          </w:p>
        </w:tc>
        <w:tc>
          <w:tcPr>
            <w:tcW w:w="877" w:type="pct"/>
            <w:vAlign w:val="center"/>
          </w:tcPr>
          <w:p>
            <w:pPr>
              <w:ind w:firstLine="0" w:firstLineChars="0"/>
              <w:jc w:val="center"/>
              <w:rPr>
                <w:lang w:val="en-US"/>
              </w:rPr>
            </w:pPr>
            <w:r>
              <w:rPr>
                <w:rFonts w:hint="eastAsia"/>
                <w:lang w:val="en-US"/>
              </w:rPr>
              <w:t>2.45</w:t>
            </w:r>
            <w:bookmarkEnd w:id="32"/>
          </w:p>
        </w:tc>
        <w:tc>
          <w:tcPr>
            <w:tcW w:w="877" w:type="pct"/>
            <w:vAlign w:val="center"/>
          </w:tcPr>
          <w:p>
            <w:pPr>
              <w:ind w:firstLine="0" w:firstLineChars="0"/>
              <w:jc w:val="center"/>
              <w:rPr>
                <w:lang w:val="en-US"/>
              </w:rPr>
            </w:pPr>
            <w:r>
              <w:rPr>
                <w:lang w:val="en-US"/>
              </w:rPr>
              <w:t>2.45</w:t>
            </w:r>
            <w:bookmarkEnd w:id="34"/>
          </w:p>
        </w:tc>
        <w:tc>
          <w:tcPr>
            <w:tcW w:w="960" w:type="pct"/>
            <w:vMerge w:val="restart"/>
            <w:vAlign w:val="center"/>
          </w:tcPr>
          <w:p>
            <w:pPr>
              <w:ind w:firstLine="0" w:firstLineChars="0"/>
              <w:jc w:val="center"/>
              <w:rPr>
                <w:lang w:val="en-US"/>
              </w:rPr>
            </w:pPr>
            <w:r>
              <w:rPr>
                <w:rFonts w:hint="eastAsia"/>
                <w:lang w:val="en-US"/>
              </w:rPr>
              <w:t>0.00%</w:t>
            </w:r>
            <w:bookmarkEnd w:id="3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风机</w:t>
            </w:r>
            <w:r>
              <w:rPr>
                <w:lang w:val="en-US"/>
              </w:rPr>
              <w:t>盘管</w:t>
            </w:r>
          </w:p>
        </w:tc>
        <w:tc>
          <w:tcPr>
            <w:tcW w:w="877" w:type="pct"/>
            <w:vAlign w:val="center"/>
          </w:tcPr>
          <w:p>
            <w:pPr>
              <w:ind w:firstLine="0" w:firstLineChars="0"/>
              <w:jc w:val="center"/>
              <w:rPr>
                <w:lang w:val="en-US"/>
              </w:rPr>
            </w:pPr>
            <w:r>
              <w:rPr>
                <w:rFonts w:hint="eastAsia"/>
                <w:lang w:val="en-US"/>
              </w:rPr>
              <w:t>0.23</w:t>
            </w:r>
            <w:bookmarkEnd w:id="37"/>
          </w:p>
        </w:tc>
        <w:tc>
          <w:tcPr>
            <w:tcW w:w="877" w:type="pct"/>
            <w:vAlign w:val="center"/>
          </w:tcPr>
          <w:p>
            <w:pPr>
              <w:ind w:firstLine="0" w:firstLineChars="0"/>
              <w:jc w:val="center"/>
              <w:rPr>
                <w:lang w:val="en-US"/>
              </w:rPr>
            </w:pPr>
            <w:r>
              <w:rPr>
                <w:rFonts w:hint="eastAsia"/>
                <w:lang w:val="en-US"/>
              </w:rPr>
              <w:t>0.23</w:t>
            </w:r>
            <w:bookmarkEnd w:id="38"/>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多联机</w:t>
            </w:r>
            <w:r>
              <w:rPr>
                <w:lang w:val="en-US"/>
              </w:rPr>
              <w:t>室内机</w:t>
            </w:r>
          </w:p>
        </w:tc>
        <w:tc>
          <w:tcPr>
            <w:tcW w:w="877" w:type="pct"/>
            <w:vAlign w:val="center"/>
          </w:tcPr>
          <w:p>
            <w:pPr>
              <w:ind w:firstLine="0" w:firstLineChars="0"/>
              <w:jc w:val="center"/>
              <w:rPr>
                <w:lang w:val="en-US"/>
              </w:rPr>
            </w:pPr>
            <w:r>
              <w:rPr>
                <w:rFonts w:hint="eastAsia"/>
                <w:lang w:val="en-US"/>
              </w:rPr>
              <w:t>0.00</w:t>
            </w:r>
            <w:bookmarkEnd w:id="40"/>
          </w:p>
        </w:tc>
        <w:tc>
          <w:tcPr>
            <w:tcW w:w="877" w:type="pct"/>
            <w:vAlign w:val="center"/>
          </w:tcPr>
          <w:p>
            <w:pPr>
              <w:ind w:firstLine="0" w:firstLineChars="0"/>
              <w:jc w:val="center"/>
              <w:rPr>
                <w:lang w:val="en-US"/>
              </w:rPr>
            </w:pPr>
            <w:r>
              <w:rPr>
                <w:rFonts w:hint="eastAsia"/>
                <w:lang w:val="en-US"/>
              </w:rPr>
              <w:t>0.00</w:t>
            </w:r>
            <w:bookmarkEnd w:id="4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FFFFFF"/>
            <w:vAlign w:val="center"/>
          </w:tcPr>
          <w:p>
            <w:pPr>
              <w:ind w:firstLine="0" w:firstLineChars="0"/>
              <w:jc w:val="center"/>
              <w:rPr>
                <w:lang w:val="en-US"/>
              </w:rPr>
            </w:pPr>
            <w:r>
              <w:rPr>
                <w:rFonts w:hint="eastAsia"/>
                <w:lang w:val="en-US"/>
              </w:rPr>
              <w:t>全空气系统</w:t>
            </w:r>
          </w:p>
        </w:tc>
        <w:tc>
          <w:tcPr>
            <w:tcW w:w="877" w:type="pct"/>
            <w:vAlign w:val="center"/>
          </w:tcPr>
          <w:p>
            <w:pPr>
              <w:ind w:firstLine="0" w:firstLineChars="0"/>
              <w:jc w:val="center"/>
              <w:rPr>
                <w:lang w:val="en-US"/>
              </w:rPr>
            </w:pPr>
            <w:r>
              <w:rPr>
                <w:rFonts w:hint="eastAsia"/>
                <w:lang w:val="en-US"/>
              </w:rPr>
              <w:t>0.00</w:t>
            </w:r>
            <w:bookmarkEnd w:id="44"/>
          </w:p>
        </w:tc>
        <w:tc>
          <w:tcPr>
            <w:tcW w:w="877" w:type="pct"/>
            <w:vAlign w:val="center"/>
          </w:tcPr>
          <w:p>
            <w:pPr>
              <w:ind w:firstLine="0" w:firstLineChars="0"/>
              <w:jc w:val="center"/>
              <w:rPr>
                <w:lang w:val="en-US"/>
              </w:rPr>
            </w:pPr>
            <w:r>
              <w:rPr>
                <w:rFonts w:hint="eastAsia"/>
                <w:lang w:val="en-US"/>
              </w:rPr>
              <w:t>0.00</w:t>
            </w:r>
            <w:bookmarkEnd w:id="46"/>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9" w:type="pct"/>
            <w:tcBorders>
              <w:top w:val="single" w:color="auto" w:sz="4" w:space="0"/>
            </w:tcBorders>
            <w:shd w:val="clear" w:color="auto" w:fill="E0E0E0"/>
            <w:vAlign w:val="center"/>
          </w:tcPr>
          <w:p>
            <w:pPr>
              <w:ind w:firstLine="0" w:firstLineChars="0"/>
              <w:jc w:val="center"/>
              <w:rPr>
                <w:lang w:val="en-US"/>
              </w:rPr>
            </w:pPr>
            <w:r>
              <w:rPr>
                <w:rFonts w:hint="eastAsia"/>
                <w:lang w:val="en-US"/>
              </w:rPr>
              <w:t>风机</w:t>
            </w:r>
            <w:r>
              <w:rPr>
                <w:lang w:val="en-US"/>
              </w:rPr>
              <w:t>合计</w:t>
            </w:r>
          </w:p>
        </w:tc>
        <w:tc>
          <w:tcPr>
            <w:tcW w:w="877" w:type="pct"/>
            <w:vAlign w:val="center"/>
          </w:tcPr>
          <w:p>
            <w:pPr>
              <w:ind w:firstLine="0" w:firstLineChars="0"/>
              <w:jc w:val="center"/>
              <w:rPr>
                <w:lang w:val="en-US"/>
              </w:rPr>
            </w:pPr>
            <w:r>
              <w:rPr>
                <w:rFonts w:hint="eastAsia"/>
                <w:lang w:val="en-US"/>
              </w:rPr>
              <w:t>2.68</w:t>
            </w:r>
            <w:bookmarkEnd w:id="48"/>
          </w:p>
        </w:tc>
        <w:tc>
          <w:tcPr>
            <w:tcW w:w="877" w:type="pct"/>
            <w:vAlign w:val="center"/>
          </w:tcPr>
          <w:p>
            <w:pPr>
              <w:ind w:firstLine="0" w:firstLineChars="0"/>
              <w:jc w:val="center"/>
              <w:rPr>
                <w:lang w:val="en-US"/>
              </w:rPr>
            </w:pPr>
            <w:r>
              <w:rPr>
                <w:rFonts w:hint="eastAsia"/>
                <w:lang w:val="en-US"/>
              </w:rPr>
              <w:t>2.68</w:t>
            </w:r>
            <w:bookmarkEnd w:id="51"/>
          </w:p>
        </w:tc>
        <w:tc>
          <w:tcPr>
            <w:tcW w:w="960"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6" w:type="pct"/>
            <w:gridSpan w:val="2"/>
            <w:tcBorders>
              <w:bottom w:val="single" w:color="auto" w:sz="12" w:space="0"/>
            </w:tcBorders>
            <w:shd w:val="clear" w:color="auto" w:fill="E0E0E0"/>
            <w:vAlign w:val="center"/>
          </w:tcPr>
          <w:p>
            <w:pPr>
              <w:ind w:firstLine="0" w:firstLineChars="0"/>
              <w:jc w:val="center"/>
              <w:rPr>
                <w:lang w:val="en-US"/>
              </w:rPr>
            </w:pPr>
            <w:r>
              <w:rPr>
                <w:rFonts w:hint="eastAsia"/>
                <w:lang w:val="en-US"/>
              </w:rPr>
              <w:t>空调系统电耗</w:t>
            </w:r>
          </w:p>
        </w:tc>
        <w:tc>
          <w:tcPr>
            <w:tcW w:w="877" w:type="pct"/>
            <w:tcBorders>
              <w:bottom w:val="single" w:color="auto" w:sz="12" w:space="0"/>
            </w:tcBorders>
            <w:vAlign w:val="center"/>
          </w:tcPr>
          <w:p>
            <w:pPr>
              <w:ind w:firstLine="0" w:firstLineChars="0"/>
              <w:jc w:val="center"/>
              <w:rPr>
                <w:lang w:val="en-US"/>
              </w:rPr>
            </w:pPr>
            <w:bookmarkStart w:id="86" w:name="空调供暖风机能耗"/>
            <w:r>
              <w:rPr>
                <w:rFonts w:hint="eastAsia"/>
                <w:lang w:val="en-US"/>
              </w:rPr>
              <w:t>20.93</w:t>
            </w:r>
            <w:bookmarkEnd w:id="86"/>
          </w:p>
        </w:tc>
        <w:tc>
          <w:tcPr>
            <w:tcW w:w="877" w:type="pct"/>
            <w:tcBorders>
              <w:bottom w:val="single" w:color="auto" w:sz="12" w:space="0"/>
            </w:tcBorders>
            <w:vAlign w:val="center"/>
          </w:tcPr>
          <w:p>
            <w:pPr>
              <w:ind w:firstLine="0" w:firstLineChars="0"/>
              <w:jc w:val="center"/>
              <w:rPr>
                <w:lang w:val="en-US"/>
              </w:rPr>
            </w:pPr>
            <w:bookmarkStart w:id="87" w:name="参照建筑空调供暖风机能耗"/>
            <w:r>
              <w:rPr>
                <w:rFonts w:hint="eastAsia"/>
                <w:lang w:val="en-US"/>
              </w:rPr>
              <w:t>22.04</w:t>
            </w:r>
            <w:bookmarkEnd w:id="87"/>
          </w:p>
        </w:tc>
        <w:tc>
          <w:tcPr>
            <w:tcW w:w="960" w:type="pct"/>
            <w:tcBorders>
              <w:bottom w:val="single" w:color="auto" w:sz="12" w:space="0"/>
            </w:tcBorders>
            <w:vAlign w:val="center"/>
          </w:tcPr>
          <w:p>
            <w:pPr>
              <w:ind w:firstLine="0" w:firstLineChars="0"/>
              <w:jc w:val="center"/>
              <w:rPr>
                <w:lang w:val="en-US"/>
              </w:rPr>
            </w:pPr>
            <w:bookmarkStart w:id="88" w:name="节能率空调供暖风机能耗"/>
            <w:r>
              <w:rPr>
                <w:rFonts w:hint="eastAsia"/>
                <w:lang w:val="en-US"/>
              </w:rPr>
              <w:t>5.03%</w:t>
            </w:r>
            <w:bookmarkEnd w:id="88"/>
          </w:p>
        </w:tc>
      </w:tr>
    </w:tbl>
    <w:p/>
    <w:p>
      <w:pPr>
        <w:widowControl w:val="0"/>
        <w:jc w:val="both"/>
      </w:pPr>
    </w:p>
    <w:p>
      <w:pPr>
        <w:pStyle w:val="2"/>
        <w:widowControl w:val="0"/>
        <w:jc w:val="both"/>
      </w:pPr>
      <w:bookmarkStart w:id="89" w:name="_Toc2394"/>
      <w:r>
        <w:t>绿色建筑性能评估得分</w:t>
      </w:r>
      <w:bookmarkEnd w:id="89"/>
    </w:p>
    <w:p>
      <w:pPr>
        <w:pStyle w:val="4"/>
        <w:widowControl w:val="0"/>
        <w:jc w:val="both"/>
      </w:pPr>
      <w:bookmarkStart w:id="90" w:name="_Toc4052"/>
      <w:r>
        <w:t>合理选择和优化供暖、通风与空调系统</w:t>
      </w:r>
      <w:bookmarkEnd w:id="90"/>
    </w:p>
    <w:tbl>
      <w:tblPr>
        <w:tblStyle w:val="18"/>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3792"/>
        <w:gridCol w:w="1839"/>
        <w:gridCol w:w="183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供暖、通风与空调系统能耗降低幅度De</w:t>
            </w:r>
          </w:p>
        </w:tc>
        <w:tc>
          <w:tcPr>
            <w:shd w:val="clear" w:color="auto" w:fill="E6E6E6"/>
            <w:vAlign w:val="center"/>
          </w:tcPr>
          <w:p>
            <w:pPr>
              <w:jc w:val="center"/>
            </w:pPr>
            <w:r>
              <w:t>评估分值</w:t>
            </w:r>
          </w:p>
        </w:tc>
        <w:tc>
          <w:tcPr>
            <w:shd w:val="clear" w:color="auto" w:fill="E6E6E6"/>
            <w:vAlign w:val="center"/>
          </w:tcPr>
          <w:p>
            <w:pPr>
              <w:jc w:val="center"/>
            </w:pPr>
            <w:r>
              <w:t>自评得分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1</w:t>
            </w:r>
          </w:p>
        </w:tc>
        <w:tc>
          <w:tcPr>
            <w:vAlign w:val="center"/>
          </w:tcPr>
          <w:p>
            <w:r>
              <w:t>5%≤De＜10%</w:t>
            </w:r>
          </w:p>
        </w:tc>
        <w:tc>
          <w:tcPr>
            <w:vAlign w:val="center"/>
          </w:tcPr>
          <w:p>
            <w:r>
              <w:t>3</w:t>
            </w:r>
          </w:p>
        </w:tc>
        <w:tc>
          <w:tcPr>
            <w:vMerge w:val="restart"/>
            <w:vAlign w:val="center"/>
          </w:tcPr>
          <w:p>
            <w:pPr>
              <w:jc w:val="center"/>
            </w:pPr>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2</w:t>
            </w:r>
          </w:p>
        </w:tc>
        <w:tc>
          <w:tcPr>
            <w:vAlign w:val="center"/>
          </w:tcPr>
          <w:p>
            <w:r>
              <w:t>10%≤De＜15%</w:t>
            </w:r>
          </w:p>
        </w:tc>
        <w:tc>
          <w:tcPr>
            <w:vAlign w:val="center"/>
          </w:tcPr>
          <w:p>
            <w:r>
              <w:t>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3</w:t>
            </w:r>
          </w:p>
        </w:tc>
        <w:tc>
          <w:tcPr>
            <w:vAlign w:val="center"/>
          </w:tcPr>
          <w:p>
            <w:r>
              <w:t>De≥15%</w:t>
            </w:r>
          </w:p>
        </w:tc>
        <w:tc>
          <w:tcPr>
            <w:vAlign w:val="center"/>
          </w:tcPr>
          <w:p>
            <w:r>
              <w:t>10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标准依据</w:t>
            </w:r>
          </w:p>
        </w:tc>
        <w:tc>
          <w:tcPr>
            <w:gridSpan w:val="3"/>
            <w:vAlign w:val="center"/>
          </w:tcPr>
          <w:p>
            <w:r>
              <w:t>《绿色建筑评价标准》GB/T 50378-2014第5.2.6条</w:t>
            </w:r>
          </w:p>
        </w:tc>
      </w:tr>
    </w:tbl>
    <w:p>
      <w:pPr>
        <w:widowControl w:val="0"/>
        <w:jc w:val="center"/>
      </w:pPr>
    </w:p>
    <w:p/>
    <w:p>
      <w:pPr>
        <w:jc w:val="center"/>
      </w:pPr>
    </w:p>
    <w:p>
      <w:pPr>
        <w:jc w:val="both"/>
      </w:pPr>
    </w:p>
    <w:p>
      <w:pPr>
        <w:sectPr>
          <w:pgSz w:w="11906" w:h="16838"/>
          <w:pgMar w:top="1440" w:right="1418" w:bottom="1440" w:left="1418" w:header="851" w:footer="992" w:gutter="0"/>
          <w:cols w:space="425" w:num="1"/>
          <w:docGrid w:type="lines" w:linePitch="312" w:charSpace="0"/>
        </w:sectPr>
      </w:pPr>
    </w:p>
    <w:p>
      <w:pPr>
        <w:pStyle w:val="2"/>
        <w:jc w:val="both"/>
      </w:pPr>
      <w:bookmarkStart w:id="91" w:name="_Toc8866"/>
      <w:r>
        <w:t>附录</w:t>
      </w:r>
      <w:bookmarkEnd w:id="91"/>
    </w:p>
    <w:p>
      <w:pPr>
        <w:pStyle w:val="4"/>
        <w:jc w:val="both"/>
      </w:pPr>
      <w:bookmarkStart w:id="92" w:name="_Toc1721"/>
      <w:r>
        <w:t>工作日/节假日人员逐时在室率(%)</w:t>
      </w:r>
      <w:bookmarkEnd w:id="92"/>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宾馆-2星级多功能厅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宾馆-3星级多功能厅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宾馆-3星级餐厅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自习室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Pr>
        <w:jc w:val="both"/>
      </w:pPr>
    </w:p>
    <w:p>
      <w:r>
        <w:t>注：上行：工作日；下行：节假日</w:t>
      </w:r>
    </w:p>
    <w:p>
      <w:pPr>
        <w:pStyle w:val="4"/>
      </w:pPr>
      <w:bookmarkStart w:id="93" w:name="_Toc5981"/>
      <w:r>
        <w:t>工作日/节假日照明开关时间表(%)</w:t>
      </w:r>
      <w:bookmarkEnd w:id="93"/>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宾馆-2星级多功能厅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宾馆-3星级多功能厅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宾馆-3星级餐厅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自习室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36</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62</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56</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54</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43</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53</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67</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40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pStyle w:val="4"/>
      </w:pPr>
      <w:bookmarkStart w:id="94" w:name="_Toc14178"/>
      <w:r>
        <w:t>工作日/节假日设备逐时使用率(%)</w:t>
      </w:r>
      <w:bookmarkEnd w:id="94"/>
    </w:p>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房间类型</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办公-其它</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95</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办公-普通办公室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宾馆-2星级多功能厅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宾馆-3星级多功能厅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宾馆-3星级餐厅</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空房间</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30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80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70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自习室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1"/>
                <w:szCs w:val="11"/>
                <w:lang w:val="en-US"/>
              </w:rPr>
              <w:t>100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50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20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pPr>
        <w:pStyle w:val="4"/>
      </w:pPr>
      <w:bookmarkStart w:id="95" w:name="_Toc1905"/>
      <w:r>
        <w:t>工作日/节假日空调系统运行时间表(1:开,0:关)</w:t>
      </w:r>
      <w:bookmarkEnd w:id="95"/>
    </w:p>
    <w:p>
      <w:r>
        <w:t>采暖期：</w:t>
      </w:r>
    </w:p>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r>
        <w:t>供冷期：</w:t>
      </w:r>
    </w:p>
    <w:p/>
    <w:bookmarkEnd w:id="0"/>
    <w:tbl>
      <w:tblPr>
        <w:tblStyle w:val="18"/>
        <w:tblW w:w="10686" w:type="dxa"/>
        <w:jc w:val="center"/>
        <w:tblLayout w:type="fixed"/>
        <w:tblCellMar>
          <w:top w:w="0" w:type="dxa"/>
          <w:left w:w="108" w:type="dxa"/>
          <w:bottom w:w="0" w:type="dxa"/>
          <w:right w:w="108" w:type="dxa"/>
        </w:tblCellMar>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tblPrEx>
          <w:tblCellMar>
            <w:top w:w="0" w:type="dxa"/>
            <w:left w:w="108" w:type="dxa"/>
            <w:bottom w:w="0" w:type="dxa"/>
            <w:right w:w="108" w:type="dxa"/>
          </w:tblCellMar>
        </w:tblPrEx>
        <w:trPr>
          <w:jc w:val="center"/>
        </w:trPr>
        <w:tc>
          <w:tcPr>
            <w:tcW w:w="1045"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rFonts w:hint="eastAsia"/>
                <w:sz w:val="18"/>
                <w:szCs w:val="18"/>
                <w:lang w:val="en-US"/>
              </w:rPr>
              <w:t>系统编号</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6</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7</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13</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14</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15</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16</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17</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18</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19</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20</w:t>
            </w:r>
          </w:p>
        </w:tc>
        <w:tc>
          <w:tcPr>
            <w:tcW w:w="401"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21</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22</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23</w:t>
            </w:r>
          </w:p>
        </w:tc>
        <w:tc>
          <w:tcPr>
            <w:tcW w:w="402" w:type="dxa"/>
            <w:tcBorders>
              <w:top w:val="single" w:color="auto" w:sz="4" w:space="0"/>
              <w:left w:val="single" w:color="auto" w:sz="4" w:space="0"/>
              <w:bottom w:val="single" w:color="auto" w:sz="4" w:space="0"/>
              <w:right w:val="single" w:color="auto" w:sz="4" w:space="0"/>
            </w:tcBorders>
            <w:shd w:val="clear" w:color="auto" w:fill="E0E0E0"/>
          </w:tcPr>
          <w:p>
            <w:pPr>
              <w:spacing w:line="400" w:lineRule="exact"/>
              <w:ind w:firstLine="0" w:firstLineChars="0"/>
              <w:rPr>
                <w:sz w:val="18"/>
                <w:szCs w:val="18"/>
                <w:lang w:val="en-US"/>
              </w:rPr>
            </w:pPr>
            <w:r>
              <w:rPr>
                <w:sz w:val="18"/>
                <w:szCs w:val="18"/>
                <w:lang w:val="en-US"/>
              </w:rPr>
              <w:t>24</w:t>
            </w:r>
          </w:p>
        </w:tc>
      </w:tr>
      <w:tr>
        <w:tblPrEx>
          <w:tblCellMar>
            <w:top w:w="0" w:type="dxa"/>
            <w:left w:w="108" w:type="dxa"/>
            <w:bottom w:w="0" w:type="dxa"/>
            <w:right w:w="108" w:type="dxa"/>
          </w:tblCellMar>
        </w:tblPrEx>
        <w:trPr>
          <w:jc w:val="center"/>
        </w:trPr>
        <w:tc>
          <w:tcPr>
            <w:tcW w:w="104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默认</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1</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r>
        <w:tblPrEx>
          <w:tblCellMar>
            <w:top w:w="0" w:type="dxa"/>
            <w:left w:w="108" w:type="dxa"/>
            <w:bottom w:w="0" w:type="dxa"/>
            <w:right w:w="108" w:type="dxa"/>
          </w:tblCellMar>
        </w:tblPrEx>
        <w:trPr>
          <w:jc w:val="center"/>
        </w:trPr>
        <w:tc>
          <w:tcPr>
            <w:tcW w:w="1045"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1"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c>
          <w:tcPr>
            <w:tcW w:w="40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sz w:val="18"/>
                <w:szCs w:val="18"/>
                <w:lang w:val="en-US"/>
              </w:rPr>
            </w:pPr>
            <w:r>
              <w:rPr>
                <w:sz w:val="18"/>
                <w:szCs w:val="18"/>
                <w:lang w:val="en-US"/>
              </w:rPr>
              <w:t>0</w:t>
            </w:r>
          </w:p>
        </w:tc>
      </w:tr>
    </w:tbl>
    <w:p/>
    <w:p>
      <w:r>
        <w:t>注：上行：工作日；下行：节假日</w:t>
      </w: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C77E7D"/>
    <w:rsid w:val="00037A4C"/>
    <w:rsid w:val="000B5101"/>
    <w:rsid w:val="000D5BDD"/>
    <w:rsid w:val="000E3614"/>
    <w:rsid w:val="000F7EF2"/>
    <w:rsid w:val="00122AE1"/>
    <w:rsid w:val="0014776A"/>
    <w:rsid w:val="0015024C"/>
    <w:rsid w:val="0015635C"/>
    <w:rsid w:val="001974C3"/>
    <w:rsid w:val="001F3761"/>
    <w:rsid w:val="00203A7D"/>
    <w:rsid w:val="00253598"/>
    <w:rsid w:val="002555B8"/>
    <w:rsid w:val="00256F4D"/>
    <w:rsid w:val="00295C74"/>
    <w:rsid w:val="00297DDF"/>
    <w:rsid w:val="002B09FA"/>
    <w:rsid w:val="0030437C"/>
    <w:rsid w:val="003121F7"/>
    <w:rsid w:val="00314D29"/>
    <w:rsid w:val="003B1303"/>
    <w:rsid w:val="003E0BD9"/>
    <w:rsid w:val="004B4FD9"/>
    <w:rsid w:val="004D230F"/>
    <w:rsid w:val="004D449D"/>
    <w:rsid w:val="00517BC7"/>
    <w:rsid w:val="005215FB"/>
    <w:rsid w:val="00534262"/>
    <w:rsid w:val="005755BA"/>
    <w:rsid w:val="00576307"/>
    <w:rsid w:val="005A5ADF"/>
    <w:rsid w:val="005F0E6C"/>
    <w:rsid w:val="00694FCA"/>
    <w:rsid w:val="006E3B8E"/>
    <w:rsid w:val="007D7FC4"/>
    <w:rsid w:val="00847185"/>
    <w:rsid w:val="00883D6C"/>
    <w:rsid w:val="009677EB"/>
    <w:rsid w:val="00A32590"/>
    <w:rsid w:val="00A355BD"/>
    <w:rsid w:val="00A471F7"/>
    <w:rsid w:val="00AA47FE"/>
    <w:rsid w:val="00AA684C"/>
    <w:rsid w:val="00AC3272"/>
    <w:rsid w:val="00B41640"/>
    <w:rsid w:val="00B55B22"/>
    <w:rsid w:val="00B60841"/>
    <w:rsid w:val="00BA7FC5"/>
    <w:rsid w:val="00C63237"/>
    <w:rsid w:val="00C67445"/>
    <w:rsid w:val="00C67778"/>
    <w:rsid w:val="00C97E25"/>
    <w:rsid w:val="00CA1A81"/>
    <w:rsid w:val="00CB5E85"/>
    <w:rsid w:val="00CE28AA"/>
    <w:rsid w:val="00D04BAE"/>
    <w:rsid w:val="00D10A9B"/>
    <w:rsid w:val="00D40158"/>
    <w:rsid w:val="00D43C46"/>
    <w:rsid w:val="00D62A9A"/>
    <w:rsid w:val="00DB4CC2"/>
    <w:rsid w:val="00DC73AD"/>
    <w:rsid w:val="00DF470C"/>
    <w:rsid w:val="00E3135C"/>
    <w:rsid w:val="00E33199"/>
    <w:rsid w:val="00E81ACD"/>
    <w:rsid w:val="00EE70BC"/>
    <w:rsid w:val="00F75DD1"/>
    <w:rsid w:val="00F82291"/>
    <w:rsid w:val="00F82AF0"/>
    <w:rsid w:val="00F90461"/>
    <w:rsid w:val="00FA4B87"/>
    <w:rsid w:val="00FF2243"/>
    <w:rsid w:val="2C293871"/>
    <w:rsid w:val="35C77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semiHidden/>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bmp"/><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tmp4.dotx</Template>
  <Pages>18</Pages>
  <Words>5651</Words>
  <Characters>8426</Characters>
  <Lines>45</Lines>
  <Paragraphs>12</Paragraphs>
  <TotalTime>0</TotalTime>
  <ScaleCrop>false</ScaleCrop>
  <LinksUpToDate>false</LinksUpToDate>
  <CharactersWithSpaces>8610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2021-12-21T09:40:00Z</dcterms:created>
  <dc:creator>Happy And Fourteen</dc:creator>
  <cp:lastModifiedBy>沐羽颜</cp:lastModifiedBy>
  <dcterms:modified xsi:type="dcterms:W3CDTF">2022-01-03T07:30:08Z</dcterms:modified>
  <dc:title>空调系统节能率计算书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0476BAF0508841E182DE44EFA62AB16A</vt:lpwstr>
  </property>
  <property fmtid="{D5CDD505-2E9C-101B-9397-08002B2CF9AE}" pid="3" name="KSOProductBuildVer">
    <vt:lpwstr>2052-11.1.0.11194</vt:lpwstr>
  </property>
</Properties>
</file>