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高校绿色社区中心</w:t>
      </w:r>
      <w:bookmarkEnd w:id="1"/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高校绿色社区中心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2021年12月18日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5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斯维尔暖通负荷BECH2020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T13303879489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"_Toc90749928" </w:instrText>
      </w:r>
      <w:r>
        <w:fldChar w:fldCharType="separate"/>
      </w:r>
      <w:r>
        <w:rPr>
          <w:rStyle w:val="19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建筑概况</w:t>
      </w:r>
      <w:r>
        <w:tab/>
      </w:r>
      <w:r>
        <w:fldChar w:fldCharType="begin"/>
      </w:r>
      <w:r>
        <w:instrText xml:space="preserve"> PAGEREF _Toc90749928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"_Toc90749929" </w:instrText>
      </w:r>
      <w:r>
        <w:fldChar w:fldCharType="separate"/>
      </w:r>
      <w:r>
        <w:rPr>
          <w:rStyle w:val="19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气象数据</w:t>
      </w:r>
      <w:r>
        <w:tab/>
      </w:r>
      <w:r>
        <w:fldChar w:fldCharType="begin"/>
      </w:r>
      <w:r>
        <w:instrText xml:space="preserve"> PAGEREF _Toc90749929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"_Toc90749930" </w:instrText>
      </w:r>
      <w:r>
        <w:fldChar w:fldCharType="separate"/>
      </w:r>
      <w:r>
        <w:rPr>
          <w:rStyle w:val="19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气象地点</w:t>
      </w:r>
      <w:r>
        <w:tab/>
      </w:r>
      <w:r>
        <w:fldChar w:fldCharType="begin"/>
      </w:r>
      <w:r>
        <w:instrText xml:space="preserve"> PAGEREF _Toc90749930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"_Toc90749931" </w:instrText>
      </w:r>
      <w:r>
        <w:fldChar w:fldCharType="separate"/>
      </w:r>
      <w:r>
        <w:rPr>
          <w:rStyle w:val="19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逐日干球温度表</w:t>
      </w:r>
      <w:r>
        <w:tab/>
      </w:r>
      <w:r>
        <w:fldChar w:fldCharType="begin"/>
      </w:r>
      <w:r>
        <w:instrText xml:space="preserve"> PAGEREF _Toc90749931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"_Toc90749932" </w:instrText>
      </w:r>
      <w:r>
        <w:fldChar w:fldCharType="separate"/>
      </w:r>
      <w:r>
        <w:rPr>
          <w:rStyle w:val="19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逐月辐照量表</w:t>
      </w:r>
      <w:r>
        <w:tab/>
      </w:r>
      <w:r>
        <w:fldChar w:fldCharType="begin"/>
      </w:r>
      <w:r>
        <w:instrText xml:space="preserve"> PAGEREF _Toc90749932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"_Toc90749933" </w:instrText>
      </w:r>
      <w:r>
        <w:fldChar w:fldCharType="separate"/>
      </w:r>
      <w:r>
        <w:rPr>
          <w:rStyle w:val="19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峰值工况</w:t>
      </w:r>
      <w:r>
        <w:tab/>
      </w:r>
      <w:r>
        <w:fldChar w:fldCharType="begin"/>
      </w:r>
      <w:r>
        <w:instrText xml:space="preserve"> PAGEREF _Toc90749933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"_Toc90749934" </w:instrText>
      </w:r>
      <w:r>
        <w:fldChar w:fldCharType="separate"/>
      </w:r>
      <w:r>
        <w:rPr>
          <w:rStyle w:val="19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软件介绍</w:t>
      </w:r>
      <w:r>
        <w:tab/>
      </w:r>
      <w:r>
        <w:fldChar w:fldCharType="begin"/>
      </w:r>
      <w:r>
        <w:instrText xml:space="preserve"> PAGEREF _Toc90749934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"_Toc90749935" </w:instrText>
      </w:r>
      <w:r>
        <w:fldChar w:fldCharType="separate"/>
      </w:r>
      <w:r>
        <w:rPr>
          <w:rStyle w:val="19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围护结构</w:t>
      </w:r>
      <w:r>
        <w:tab/>
      </w:r>
      <w:r>
        <w:fldChar w:fldCharType="begin"/>
      </w:r>
      <w:r>
        <w:instrText xml:space="preserve"> PAGEREF _Toc90749935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"_Toc90749936" </w:instrText>
      </w:r>
      <w:r>
        <w:fldChar w:fldCharType="separate"/>
      </w:r>
      <w:r>
        <w:rPr>
          <w:rStyle w:val="19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屋顶构造</w:t>
      </w:r>
      <w:r>
        <w:tab/>
      </w:r>
      <w:r>
        <w:fldChar w:fldCharType="begin"/>
      </w:r>
      <w:r>
        <w:instrText xml:space="preserve"> PAGEREF _Toc90749936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"_Toc90749937" </w:instrText>
      </w:r>
      <w:r>
        <w:fldChar w:fldCharType="separate"/>
      </w:r>
      <w:r>
        <w:rPr>
          <w:rStyle w:val="19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屋顶构造一</w:t>
      </w:r>
      <w:r>
        <w:tab/>
      </w:r>
      <w:r>
        <w:fldChar w:fldCharType="begin"/>
      </w:r>
      <w:r>
        <w:instrText xml:space="preserve"> PAGEREF _Toc90749937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"_Toc90749938" </w:instrText>
      </w:r>
      <w:r>
        <w:fldChar w:fldCharType="separate"/>
      </w:r>
      <w:r>
        <w:rPr>
          <w:rStyle w:val="19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外墙构造</w:t>
      </w:r>
      <w:r>
        <w:tab/>
      </w:r>
      <w:r>
        <w:fldChar w:fldCharType="begin"/>
      </w:r>
      <w:r>
        <w:instrText xml:space="preserve"> PAGEREF _Toc90749938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"_Toc90749939" </w:instrText>
      </w:r>
      <w:r>
        <w:fldChar w:fldCharType="separate"/>
      </w:r>
      <w:r>
        <w:rPr>
          <w:rStyle w:val="19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外墙构造一</w:t>
      </w:r>
      <w:r>
        <w:tab/>
      </w:r>
      <w:r>
        <w:fldChar w:fldCharType="begin"/>
      </w:r>
      <w:r>
        <w:instrText xml:space="preserve"> PAGEREF _Toc90749939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"_Toc90749940" </w:instrText>
      </w:r>
      <w:r>
        <w:fldChar w:fldCharType="separate"/>
      </w:r>
      <w:r>
        <w:rPr>
          <w:rStyle w:val="19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挑空楼板构造</w:t>
      </w:r>
      <w:r>
        <w:tab/>
      </w:r>
      <w:r>
        <w:fldChar w:fldCharType="begin"/>
      </w:r>
      <w:r>
        <w:instrText xml:space="preserve"> PAGEREF _Toc90749940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"_Toc90749941" </w:instrText>
      </w:r>
      <w:r>
        <w:fldChar w:fldCharType="separate"/>
      </w:r>
      <w:r>
        <w:rPr>
          <w:rStyle w:val="19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挑空楼板构造一</w:t>
      </w:r>
      <w:r>
        <w:tab/>
      </w:r>
      <w:r>
        <w:fldChar w:fldCharType="begin"/>
      </w:r>
      <w:r>
        <w:instrText xml:space="preserve"> PAGEREF _Toc90749941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"_Toc90749942" </w:instrText>
      </w:r>
      <w:r>
        <w:fldChar w:fldCharType="separate"/>
      </w:r>
      <w:r>
        <w:rPr>
          <w:rStyle w:val="19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楼板构造</w:t>
      </w:r>
      <w:r>
        <w:tab/>
      </w:r>
      <w:r>
        <w:fldChar w:fldCharType="begin"/>
      </w:r>
      <w:r>
        <w:instrText xml:space="preserve"> PAGEREF _Toc90749942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"_Toc90749943" </w:instrText>
      </w:r>
      <w:r>
        <w:fldChar w:fldCharType="separate"/>
      </w:r>
      <w:r>
        <w:rPr>
          <w:rStyle w:val="19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控温房间楼板构造一</w:t>
      </w:r>
      <w:r>
        <w:tab/>
      </w:r>
      <w:r>
        <w:fldChar w:fldCharType="begin"/>
      </w:r>
      <w:r>
        <w:instrText xml:space="preserve"> PAGEREF _Toc90749943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"_Toc90749944" </w:instrText>
      </w:r>
      <w:r>
        <w:fldChar w:fldCharType="separate"/>
      </w:r>
      <w:r>
        <w:rPr>
          <w:rStyle w:val="19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周边地面构造</w:t>
      </w:r>
      <w:r>
        <w:tab/>
      </w:r>
      <w:r>
        <w:fldChar w:fldCharType="begin"/>
      </w:r>
      <w:r>
        <w:instrText xml:space="preserve"> PAGEREF _Toc90749944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"_Toc90749945" </w:instrText>
      </w:r>
      <w:r>
        <w:fldChar w:fldCharType="separate"/>
      </w:r>
      <w:r>
        <w:rPr>
          <w:rStyle w:val="19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周边地面构造一</w:t>
      </w:r>
      <w:r>
        <w:tab/>
      </w:r>
      <w:r>
        <w:fldChar w:fldCharType="begin"/>
      </w:r>
      <w:r>
        <w:instrText xml:space="preserve"> PAGEREF _Toc90749945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"_Toc90749946" </w:instrText>
      </w:r>
      <w:r>
        <w:fldChar w:fldCharType="separate"/>
      </w:r>
      <w:r>
        <w:rPr>
          <w:rStyle w:val="19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非周边地面构造</w:t>
      </w:r>
      <w:r>
        <w:tab/>
      </w:r>
      <w:r>
        <w:fldChar w:fldCharType="begin"/>
      </w:r>
      <w:r>
        <w:instrText xml:space="preserve"> PAGEREF _Toc90749946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"_Toc90749947" </w:instrText>
      </w:r>
      <w:r>
        <w:fldChar w:fldCharType="separate"/>
      </w:r>
      <w:r>
        <w:rPr>
          <w:rStyle w:val="19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非周边地面构造一</w:t>
      </w:r>
      <w:r>
        <w:tab/>
      </w:r>
      <w:r>
        <w:fldChar w:fldCharType="begin"/>
      </w:r>
      <w:r>
        <w:instrText xml:space="preserve"> PAGEREF _Toc90749947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"_Toc90749948" </w:instrText>
      </w:r>
      <w:r>
        <w:fldChar w:fldCharType="separate"/>
      </w:r>
      <w:r>
        <w:rPr>
          <w:rStyle w:val="19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门构造</w:t>
      </w:r>
      <w:r>
        <w:tab/>
      </w:r>
      <w:r>
        <w:fldChar w:fldCharType="begin"/>
      </w:r>
      <w:r>
        <w:instrText xml:space="preserve"> PAGEREF _Toc90749948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"_Toc90749949" </w:instrText>
      </w:r>
      <w:r>
        <w:fldChar w:fldCharType="separate"/>
      </w:r>
      <w:r>
        <w:rPr>
          <w:rStyle w:val="19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窗构造</w:t>
      </w:r>
      <w:r>
        <w:tab/>
      </w:r>
      <w:r>
        <w:fldChar w:fldCharType="begin"/>
      </w:r>
      <w:r>
        <w:instrText xml:space="preserve"> PAGEREF _Toc90749949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"_Toc90749950" </w:instrText>
      </w:r>
      <w:r>
        <w:fldChar w:fldCharType="separate"/>
      </w:r>
      <w:r>
        <w:rPr>
          <w:rStyle w:val="19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房间类型</w:t>
      </w:r>
      <w:r>
        <w:tab/>
      </w:r>
      <w:r>
        <w:fldChar w:fldCharType="begin"/>
      </w:r>
      <w:r>
        <w:instrText xml:space="preserve"> PAGEREF _Toc90749950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"_Toc90749951" </w:instrText>
      </w:r>
      <w:r>
        <w:fldChar w:fldCharType="separate"/>
      </w:r>
      <w:r>
        <w:rPr>
          <w:rStyle w:val="19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房间表</w:t>
      </w:r>
      <w:r>
        <w:tab/>
      </w:r>
      <w:r>
        <w:fldChar w:fldCharType="begin"/>
      </w:r>
      <w:r>
        <w:instrText xml:space="preserve"> PAGEREF _Toc90749951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"_Toc90749952" </w:instrText>
      </w:r>
      <w:r>
        <w:fldChar w:fldCharType="separate"/>
      </w:r>
      <w:r>
        <w:rPr>
          <w:rStyle w:val="19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作息时间表</w:t>
      </w:r>
      <w:r>
        <w:tab/>
      </w:r>
      <w:r>
        <w:fldChar w:fldCharType="begin"/>
      </w:r>
      <w:r>
        <w:instrText xml:space="preserve"> PAGEREF _Toc90749952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"_Toc90749953" </w:instrText>
      </w:r>
      <w:r>
        <w:fldChar w:fldCharType="separate"/>
      </w:r>
      <w:r>
        <w:rPr>
          <w:rStyle w:val="19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系统设置</w:t>
      </w:r>
      <w:r>
        <w:tab/>
      </w:r>
      <w:r>
        <w:fldChar w:fldCharType="begin"/>
      </w:r>
      <w:r>
        <w:instrText xml:space="preserve"> PAGEREF _Toc90749953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"_Toc90749954" </w:instrText>
      </w:r>
      <w:r>
        <w:fldChar w:fldCharType="separate"/>
      </w:r>
      <w:r>
        <w:rPr>
          <w:rStyle w:val="19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系统划分</w:t>
      </w:r>
      <w:r>
        <w:tab/>
      </w:r>
      <w:r>
        <w:fldChar w:fldCharType="begin"/>
      </w:r>
      <w:r>
        <w:instrText xml:space="preserve"> PAGEREF _Toc90749954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"_Toc90749955" </w:instrText>
      </w:r>
      <w:r>
        <w:fldChar w:fldCharType="separate"/>
      </w:r>
      <w:r>
        <w:rPr>
          <w:rStyle w:val="19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运行时间表</w:t>
      </w:r>
      <w:r>
        <w:tab/>
      </w:r>
      <w:r>
        <w:fldChar w:fldCharType="begin"/>
      </w:r>
      <w:r>
        <w:instrText xml:space="preserve"> PAGEREF _Toc90749955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"_Toc90749956" </w:instrText>
      </w:r>
      <w:r>
        <w:fldChar w:fldCharType="separate"/>
      </w:r>
      <w:r>
        <w:rPr>
          <w:rStyle w:val="19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计算结果</w:t>
      </w:r>
      <w:r>
        <w:tab/>
      </w:r>
      <w:r>
        <w:fldChar w:fldCharType="begin"/>
      </w:r>
      <w:r>
        <w:instrText xml:space="preserve"> PAGEREF _Toc90749956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"_Toc90749957" </w:instrText>
      </w:r>
      <w:r>
        <w:fldChar w:fldCharType="separate"/>
      </w:r>
      <w:r>
        <w:rPr>
          <w:rStyle w:val="19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模拟周期</w:t>
      </w:r>
      <w:r>
        <w:tab/>
      </w:r>
      <w:r>
        <w:fldChar w:fldCharType="begin"/>
      </w:r>
      <w:r>
        <w:instrText xml:space="preserve"> PAGEREF _Toc90749957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"_Toc90749958" </w:instrText>
      </w:r>
      <w:r>
        <w:fldChar w:fldCharType="separate"/>
      </w:r>
      <w:r>
        <w:rPr>
          <w:rStyle w:val="19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全年冷暖需求</w:t>
      </w:r>
      <w:r>
        <w:tab/>
      </w:r>
      <w:r>
        <w:fldChar w:fldCharType="begin"/>
      </w:r>
      <w:r>
        <w:instrText xml:space="preserve"> PAGEREF _Toc90749958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"_Toc90749959" </w:instrText>
      </w:r>
      <w:r>
        <w:fldChar w:fldCharType="separate"/>
      </w:r>
      <w:r>
        <w:rPr>
          <w:rStyle w:val="19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能耗分项统计</w:t>
      </w:r>
      <w:r>
        <w:tab/>
      </w:r>
      <w:r>
        <w:fldChar w:fldCharType="begin"/>
      </w:r>
      <w:r>
        <w:instrText xml:space="preserve"> PAGEREF _Toc90749959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"_Toc90749960" </w:instrText>
      </w:r>
      <w:r>
        <w:fldChar w:fldCharType="separate"/>
      </w:r>
      <w:r>
        <w:rPr>
          <w:rStyle w:val="19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19"/>
        </w:rPr>
        <w:t>逐月负荷表</w:t>
      </w:r>
      <w:r>
        <w:tab/>
      </w:r>
      <w:r>
        <w:fldChar w:fldCharType="begin"/>
      </w:r>
      <w:r>
        <w:instrText xml:space="preserve"> PAGEREF _Toc90749960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"_Toc90749961" </w:instrText>
      </w:r>
      <w:r>
        <w:fldChar w:fldCharType="separate"/>
      </w:r>
      <w:r>
        <w:rPr>
          <w:rStyle w:val="19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19"/>
        </w:rPr>
        <w:t>附录</w:t>
      </w:r>
      <w:r>
        <w:tab/>
      </w:r>
      <w:r>
        <w:fldChar w:fldCharType="begin"/>
      </w:r>
      <w:r>
        <w:instrText xml:space="preserve"> PAGEREF _Toc90749961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0749928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河北-</w:t>
            </w:r>
            <w:bookmarkEnd w:id="13"/>
            <w:r>
              <w:rPr>
                <w:rFonts w:hint="eastAsia"/>
                <w:lang w:val="en-US" w:eastAsia="zh-CN"/>
              </w:rPr>
              <w:t>邯郸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寒冷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  <w:r>
              <w:rPr>
                <w:rFonts w:hint="eastAsia"/>
                <w:lang w:val="en-US" w:eastAsia="zh-CN"/>
              </w:rPr>
              <w:t>6</w:t>
            </w:r>
            <w:r>
              <w:t>0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114.50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高校绿色社区中心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4524.39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10.80</w:t>
            </w:r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层数"/>
            <w:r>
              <w:t>2</w:t>
            </w:r>
            <w:bookmarkEnd w:id="21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>
      <w:pPr>
        <w:pStyle w:val="2"/>
      </w:pPr>
      <w:bookmarkStart w:id="24" w:name="_Toc90749929"/>
      <w:r>
        <w:rPr>
          <w:rFonts w:hint="eastAsia"/>
        </w:rPr>
        <w:t>气象</w:t>
      </w:r>
      <w:r>
        <w:t>数据</w:t>
      </w:r>
      <w:bookmarkEnd w:id="24"/>
    </w:p>
    <w:p>
      <w:pPr>
        <w:pStyle w:val="4"/>
      </w:pPr>
      <w:bookmarkStart w:id="25" w:name="_Toc90749930"/>
      <w:r>
        <w:rPr>
          <w:rFonts w:hint="eastAsia"/>
        </w:rPr>
        <w:t>气象地点</w:t>
      </w:r>
      <w:bookmarkEnd w:id="25"/>
    </w:p>
    <w:p>
      <w:pPr>
        <w:pStyle w:val="3"/>
        <w:ind w:firstLine="420"/>
        <w:rPr>
          <w:lang w:val="en-US"/>
        </w:rPr>
      </w:pPr>
      <w:bookmarkStart w:id="26" w:name="气象数据来源"/>
      <w:r>
        <w:t>河北-</w:t>
      </w:r>
      <w:r>
        <w:rPr>
          <w:rFonts w:hint="eastAsia"/>
          <w:lang w:val="en-US" w:eastAsia="zh-CN"/>
        </w:rPr>
        <w:t>邯郸</w:t>
      </w:r>
      <w:bookmarkStart w:id="64" w:name="_GoBack"/>
      <w:bookmarkEnd w:id="64"/>
      <w:r>
        <w:t>, 《中国建筑热环境分析专用气象数据集》</w:t>
      </w:r>
      <w:bookmarkEnd w:id="26"/>
    </w:p>
    <w:p>
      <w:pPr>
        <w:pStyle w:val="4"/>
      </w:pPr>
      <w:bookmarkStart w:id="27" w:name="_Toc90749931"/>
      <w:r>
        <w:rPr>
          <w:rFonts w:hint="eastAsia"/>
        </w:rPr>
        <w:t>逐</w:t>
      </w:r>
      <w:r>
        <w:t>日干球温度表</w:t>
      </w:r>
      <w:bookmarkEnd w:id="27"/>
    </w:p>
    <w:p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drawing>
          <wp:inline distT="0" distB="0" distL="0" distR="0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9" w:name="日最小干球温度变化表"/>
      <w:bookmarkEnd w:id="29"/>
      <w:bookmarkStart w:id="30" w:name="_Toc90749932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drawing>
          <wp:inline distT="0" distB="0" distL="0" distR="0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2" w:name="_Toc90749933"/>
      <w:r>
        <w:rPr>
          <w:rFonts w:hint="eastAsia"/>
        </w:rPr>
        <w:t>峰值</w:t>
      </w:r>
      <w:r>
        <w:t>工况</w:t>
      </w:r>
      <w:bookmarkEnd w:id="3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7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7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7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7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tcW w:w="1975" w:type="dxa"/>
            <w:vAlign w:val="center"/>
          </w:tcPr>
          <w:p>
            <w:r>
              <w:t>07月15日14时</w:t>
            </w:r>
          </w:p>
        </w:tc>
        <w:tc>
          <w:tcPr>
            <w:tcW w:w="1557" w:type="dxa"/>
            <w:vAlign w:val="center"/>
          </w:tcPr>
          <w:p>
            <w:r>
              <w:t>40.0</w:t>
            </w:r>
          </w:p>
        </w:tc>
        <w:tc>
          <w:tcPr>
            <w:tcW w:w="1557" w:type="dxa"/>
            <w:vAlign w:val="center"/>
          </w:tcPr>
          <w:p>
            <w:r>
              <w:t>22.8</w:t>
            </w:r>
          </w:p>
        </w:tc>
        <w:tc>
          <w:tcPr>
            <w:tcW w:w="1557" w:type="dxa"/>
            <w:vAlign w:val="center"/>
          </w:tcPr>
          <w:p>
            <w:r>
              <w:t>10.7</w:t>
            </w:r>
          </w:p>
        </w:tc>
        <w:tc>
          <w:tcPr>
            <w:tcW w:w="1557" w:type="dxa"/>
            <w:vAlign w:val="center"/>
          </w:tcPr>
          <w:p>
            <w:r>
              <w:t>67.7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shd w:val="clear" w:color="auto" w:fill="E6E6E6"/>
            <w:vAlign w:val="center"/>
          </w:tcPr>
          <w:p>
            <w:r>
              <w:t>最小值</w:t>
            </w:r>
          </w:p>
        </w:tc>
        <w:tc>
          <w:tcPr>
            <w:tcW w:w="1975" w:type="dxa"/>
            <w:vAlign w:val="center"/>
          </w:tcPr>
          <w:p>
            <w:r>
              <w:t>01月18日06时</w:t>
            </w:r>
          </w:p>
        </w:tc>
        <w:tc>
          <w:tcPr>
            <w:tcW w:w="1557" w:type="dxa"/>
            <w:vAlign w:val="center"/>
          </w:tcPr>
          <w:p>
            <w:r>
              <w:t>-11.1</w:t>
            </w:r>
          </w:p>
        </w:tc>
        <w:tc>
          <w:tcPr>
            <w:tcW w:w="1557" w:type="dxa"/>
            <w:vAlign w:val="center"/>
          </w:tcPr>
          <w:p>
            <w:r>
              <w:t>-11.7</w:t>
            </w:r>
          </w:p>
        </w:tc>
        <w:tc>
          <w:tcPr>
            <w:tcW w:w="1557" w:type="dxa"/>
            <w:vAlign w:val="center"/>
          </w:tcPr>
          <w:p>
            <w:r>
              <w:t>1.1</w:t>
            </w:r>
          </w:p>
        </w:tc>
        <w:tc>
          <w:tcPr>
            <w:tcW w:w="1557" w:type="dxa"/>
            <w:vAlign w:val="center"/>
          </w:tcPr>
          <w:p>
            <w:r>
              <w:t>-8.4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3" w:name="气象峰值工况"/>
      <w:bookmarkEnd w:id="33"/>
    </w:p>
    <w:p>
      <w:pPr>
        <w:pStyle w:val="2"/>
      </w:pPr>
      <w:bookmarkStart w:id="34" w:name="_Toc90749934"/>
      <w:r>
        <w:rPr>
          <w:rFonts w:hint="eastAsia"/>
        </w:rPr>
        <w:t>软件介绍</w:t>
      </w:r>
      <w:bookmarkEnd w:id="34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5" w:name="软件全称＃2"/>
      <w:r>
        <w:rPr>
          <w:rFonts w:hint="eastAsia"/>
        </w:rPr>
        <w:t>斯维尔暖通负荷BECH2020</w:t>
      </w:r>
      <w:bookmarkEnd w:id="35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6" w:name="_Toc90749935"/>
      <w:r>
        <w:rPr>
          <w:rFonts w:hint="eastAsia"/>
        </w:rPr>
        <w:t>围护</w:t>
      </w:r>
      <w:r>
        <w:t>结构</w:t>
      </w:r>
      <w:bookmarkEnd w:id="36"/>
    </w:p>
    <w:p>
      <w:pPr>
        <w:pStyle w:val="4"/>
        <w:widowControl w:val="0"/>
        <w:rPr>
          <w:kern w:val="2"/>
        </w:rPr>
      </w:pPr>
      <w:bookmarkStart w:id="37" w:name="围护结构"/>
      <w:bookmarkEnd w:id="37"/>
      <w:bookmarkStart w:id="38" w:name="_Toc90749936"/>
      <w:r>
        <w:rPr>
          <w:kern w:val="2"/>
        </w:rPr>
        <w:t>屋顶构造</w:t>
      </w:r>
      <w:bookmarkEnd w:id="38"/>
    </w:p>
    <w:p>
      <w:pPr>
        <w:pStyle w:val="5"/>
        <w:widowControl w:val="0"/>
        <w:rPr>
          <w:kern w:val="2"/>
          <w:szCs w:val="24"/>
        </w:rPr>
      </w:pPr>
      <w:bookmarkStart w:id="39" w:name="_Toc90749937"/>
      <w:r>
        <w:rPr>
          <w:kern w:val="2"/>
          <w:szCs w:val="24"/>
        </w:rPr>
        <w:t>屋顶构造一</w:t>
      </w:r>
      <w:bookmarkEnd w:id="3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外抹用水泥砂浆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0.043</w:t>
            </w:r>
          </w:p>
        </w:tc>
        <w:tc>
          <w:tcPr>
            <w:tcW w:w="1064" w:type="dxa"/>
            <w:vAlign w:val="center"/>
          </w:tcPr>
          <w:p>
            <w:r>
              <w:t>0.486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防水层(沥青油毡、油毡纸)</w:t>
            </w:r>
          </w:p>
        </w:tc>
        <w:tc>
          <w:tcPr>
            <w:tcW w:w="849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0.194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找平用水泥砂浆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找坡用白灰礁渣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0.435</w:t>
            </w:r>
          </w:p>
        </w:tc>
        <w:tc>
          <w:tcPr>
            <w:tcW w:w="1075" w:type="dxa"/>
            <w:vAlign w:val="center"/>
          </w:tcPr>
          <w:p>
            <w:r>
              <w:t>5.395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0.161</w:t>
            </w:r>
          </w:p>
        </w:tc>
        <w:tc>
          <w:tcPr>
            <w:tcW w:w="1064" w:type="dxa"/>
            <w:vAlign w:val="center"/>
          </w:tcPr>
          <w:p>
            <w:r>
              <w:t>0.868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聚苯板(EPS)0.042*1.5</w:t>
            </w:r>
          </w:p>
        </w:tc>
        <w:tc>
          <w:tcPr>
            <w:tcW w:w="849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0.063</w:t>
            </w:r>
          </w:p>
        </w:tc>
        <w:tc>
          <w:tcPr>
            <w:tcW w:w="1075" w:type="dxa"/>
            <w:vAlign w:val="center"/>
          </w:tcPr>
          <w:p>
            <w:r>
              <w:t>0.710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1.746</w:t>
            </w:r>
          </w:p>
        </w:tc>
        <w:tc>
          <w:tcPr>
            <w:tcW w:w="1064" w:type="dxa"/>
            <w:vAlign w:val="center"/>
          </w:tcPr>
          <w:p>
            <w:r>
              <w:t>1.240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现浇钢筋混泥土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白灰砂浆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9.948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2.112</w:t>
            </w:r>
          </w:p>
        </w:tc>
        <w:tc>
          <w:tcPr>
            <w:tcW w:w="1064" w:type="dxa"/>
            <w:vAlign w:val="center"/>
          </w:tcPr>
          <w:p>
            <w:r>
              <w:t>4.258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0.44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90749938"/>
      <w:r>
        <w:rPr>
          <w:kern w:val="2"/>
        </w:rPr>
        <w:t>外墙构造</w:t>
      </w:r>
      <w:bookmarkEnd w:id="40"/>
    </w:p>
    <w:p>
      <w:pPr>
        <w:pStyle w:val="5"/>
        <w:widowControl w:val="0"/>
        <w:rPr>
          <w:kern w:val="2"/>
          <w:szCs w:val="24"/>
        </w:rPr>
      </w:pPr>
      <w:bookmarkStart w:id="41" w:name="_Toc90749939"/>
      <w:r>
        <w:rPr>
          <w:kern w:val="2"/>
          <w:szCs w:val="24"/>
        </w:rPr>
        <w:t>外墙构造一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炉渣混泥土聚苯板0.042*1.2</w:t>
            </w:r>
          </w:p>
        </w:tc>
        <w:tc>
          <w:tcPr>
            <w:tcW w:w="849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0.050</w:t>
            </w:r>
          </w:p>
        </w:tc>
        <w:tc>
          <w:tcPr>
            <w:tcW w:w="1075" w:type="dxa"/>
            <w:vAlign w:val="center"/>
          </w:tcPr>
          <w:p>
            <w:r>
              <w:t>0.632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1.800</w:t>
            </w:r>
          </w:p>
        </w:tc>
        <w:tc>
          <w:tcPr>
            <w:tcW w:w="1064" w:type="dxa"/>
            <w:vAlign w:val="center"/>
          </w:tcPr>
          <w:p>
            <w:r>
              <w:t>1.138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240mm陶粒混泥土空心砖块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0.542</w:t>
            </w:r>
          </w:p>
        </w:tc>
        <w:tc>
          <w:tcPr>
            <w:tcW w:w="1075" w:type="dxa"/>
            <w:vAlign w:val="center"/>
          </w:tcPr>
          <w:p>
            <w:r>
              <w:t>8.388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0.443</w:t>
            </w:r>
          </w:p>
        </w:tc>
        <w:tc>
          <w:tcPr>
            <w:tcW w:w="1064" w:type="dxa"/>
            <w:vAlign w:val="center"/>
          </w:tcPr>
          <w:p>
            <w:r>
              <w:t>3.714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白灰砂浆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9.948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2.267</w:t>
            </w:r>
          </w:p>
        </w:tc>
        <w:tc>
          <w:tcPr>
            <w:tcW w:w="1064" w:type="dxa"/>
            <w:vAlign w:val="center"/>
          </w:tcPr>
          <w:p>
            <w:r>
              <w:t>5.097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K = 0.41, D = 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6" w:type="dxa"/>
            <w:gridSpan w:val="6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2" w:name="_Toc90749940"/>
      <w:r>
        <w:rPr>
          <w:kern w:val="2"/>
        </w:rPr>
        <w:t>挑空楼板构造</w:t>
      </w:r>
      <w:bookmarkEnd w:id="42"/>
    </w:p>
    <w:p>
      <w:pPr>
        <w:pStyle w:val="5"/>
        <w:widowControl w:val="0"/>
        <w:rPr>
          <w:kern w:val="2"/>
          <w:szCs w:val="24"/>
        </w:rPr>
      </w:pPr>
      <w:bookmarkStart w:id="43" w:name="_Toc90749941"/>
      <w:r>
        <w:rPr>
          <w:kern w:val="2"/>
          <w:szCs w:val="24"/>
        </w:rPr>
        <w:t>挑空楼板构造一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水泥砂浆楼面面层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粉煤灰陶粒砼隔音层</w:t>
            </w:r>
          </w:p>
        </w:tc>
        <w:tc>
          <w:tcPr>
            <w:tcW w:w="849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0.570</w:t>
            </w:r>
          </w:p>
        </w:tc>
        <w:tc>
          <w:tcPr>
            <w:tcW w:w="1075" w:type="dxa"/>
            <w:vAlign w:val="center"/>
          </w:tcPr>
          <w:p>
            <w:r>
              <w:t>7.522</w:t>
            </w:r>
          </w:p>
        </w:tc>
        <w:tc>
          <w:tcPr>
            <w:tcW w:w="848" w:type="dxa"/>
            <w:vAlign w:val="center"/>
          </w:tcPr>
          <w:p>
            <w:r>
              <w:t>1.15</w:t>
            </w:r>
          </w:p>
        </w:tc>
        <w:tc>
          <w:tcPr>
            <w:tcW w:w="1075" w:type="dxa"/>
            <w:vAlign w:val="center"/>
          </w:tcPr>
          <w:p>
            <w:r>
              <w:t>0.092</w:t>
            </w:r>
          </w:p>
        </w:tc>
        <w:tc>
          <w:tcPr>
            <w:tcW w:w="1064" w:type="dxa"/>
            <w:vAlign w:val="center"/>
          </w:tcPr>
          <w:p>
            <w:r>
              <w:t>0.792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钢筋混凝土楼板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EPS板保温层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0.287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2.033</w:t>
            </w:r>
          </w:p>
        </w:tc>
        <w:tc>
          <w:tcPr>
            <w:tcW w:w="1064" w:type="dxa"/>
            <w:vAlign w:val="center"/>
          </w:tcPr>
          <w:p>
            <w:r>
              <w:t>0.700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薄抹灰饰面层</w:t>
            </w:r>
          </w:p>
        </w:tc>
        <w:tc>
          <w:tcPr>
            <w:tcW w:w="849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0.006</w:t>
            </w:r>
          </w:p>
        </w:tc>
        <w:tc>
          <w:tcPr>
            <w:tcW w:w="1064" w:type="dxa"/>
            <w:vAlign w:val="center"/>
          </w:tcPr>
          <w:p>
            <w:r>
              <w:t>0.073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286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2.211</w:t>
            </w:r>
          </w:p>
        </w:tc>
        <w:tc>
          <w:tcPr>
            <w:tcW w:w="1064" w:type="dxa"/>
            <w:vAlign w:val="center"/>
          </w:tcPr>
          <w:p>
            <w:r>
              <w:t>2.789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K = 0.42, D = 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6" w:type="dxa"/>
            <w:gridSpan w:val="6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来源：新疆公建XJJ034-2006第94页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4" w:name="_Toc90749942"/>
      <w:r>
        <w:rPr>
          <w:kern w:val="2"/>
        </w:rPr>
        <w:t>楼板构造</w:t>
      </w:r>
      <w:bookmarkEnd w:id="44"/>
    </w:p>
    <w:p>
      <w:pPr>
        <w:pStyle w:val="5"/>
        <w:widowControl w:val="0"/>
        <w:rPr>
          <w:kern w:val="2"/>
          <w:szCs w:val="24"/>
        </w:rPr>
      </w:pPr>
      <w:bookmarkStart w:id="45" w:name="_Toc90749943"/>
      <w:r>
        <w:rPr>
          <w:kern w:val="2"/>
          <w:szCs w:val="24"/>
        </w:rPr>
        <w:t>控温房间楼板构造一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6" w:name="_Toc90749944"/>
      <w:r>
        <w:rPr>
          <w:kern w:val="2"/>
        </w:rPr>
        <w:t>周边地面构造</w:t>
      </w:r>
      <w:bookmarkEnd w:id="46"/>
    </w:p>
    <w:p>
      <w:pPr>
        <w:pStyle w:val="5"/>
        <w:widowControl w:val="0"/>
        <w:rPr>
          <w:kern w:val="2"/>
          <w:szCs w:val="24"/>
        </w:rPr>
      </w:pPr>
      <w:bookmarkStart w:id="47" w:name="_Toc90749945"/>
      <w:r>
        <w:rPr>
          <w:kern w:val="2"/>
          <w:szCs w:val="24"/>
        </w:rPr>
        <w:t>周边地面构造一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水泥砂浆（1）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碎石、卵石混凝土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挤塑聚苯板</w:t>
            </w:r>
          </w:p>
        </w:tc>
        <w:tc>
          <w:tcPr>
            <w:tcW w:w="849" w:type="dxa"/>
            <w:vAlign w:val="center"/>
          </w:tcPr>
          <w:p>
            <w:r>
              <w:t>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2.333</w:t>
            </w:r>
          </w:p>
        </w:tc>
        <w:tc>
          <w:tcPr>
            <w:tcW w:w="1064" w:type="dxa"/>
            <w:vAlign w:val="center"/>
          </w:tcPr>
          <w:p>
            <w:r>
              <w:t>0.852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碎石、卵石混凝土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64" w:type="dxa"/>
            <w:vAlign w:val="center"/>
          </w:tcPr>
          <w:p>
            <w: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素土夯实</w:t>
            </w:r>
          </w:p>
        </w:tc>
        <w:tc>
          <w:tcPr>
            <w:tcW w:w="849" w:type="dxa"/>
            <w:vAlign w:val="center"/>
          </w:tcPr>
          <w:p>
            <w:r>
              <w:t>1000</w:t>
            </w:r>
          </w:p>
        </w:tc>
        <w:tc>
          <w:tcPr>
            <w:tcW w:w="1075" w:type="dxa"/>
            <w:vAlign w:val="center"/>
          </w:tcPr>
          <w:p>
            <w:r>
              <w:t>1.160</w:t>
            </w:r>
          </w:p>
        </w:tc>
        <w:tc>
          <w:tcPr>
            <w:tcW w:w="1075" w:type="dxa"/>
            <w:vAlign w:val="center"/>
          </w:tcPr>
          <w:p>
            <w:r>
              <w:t>13.054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0.862</w:t>
            </w:r>
          </w:p>
        </w:tc>
        <w:tc>
          <w:tcPr>
            <w:tcW w:w="1064" w:type="dxa"/>
            <w:vAlign w:val="center"/>
          </w:tcPr>
          <w:p>
            <w:r>
              <w:t>11.253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1180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3.277</w:t>
            </w:r>
          </w:p>
        </w:tc>
        <w:tc>
          <w:tcPr>
            <w:tcW w:w="1064" w:type="dxa"/>
            <w:vAlign w:val="center"/>
          </w:tcPr>
          <w:p>
            <w:r>
              <w:t>13.257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/>
        </w:tc>
        <w:tc>
          <w:tcPr>
            <w:tcW w:w="849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8" w:name="_Toc90749946"/>
      <w:r>
        <w:rPr>
          <w:kern w:val="2"/>
        </w:rPr>
        <w:t>非周边地面构造</w:t>
      </w:r>
      <w:bookmarkEnd w:id="48"/>
    </w:p>
    <w:p>
      <w:pPr>
        <w:pStyle w:val="5"/>
        <w:widowControl w:val="0"/>
        <w:rPr>
          <w:kern w:val="2"/>
          <w:szCs w:val="24"/>
        </w:rPr>
      </w:pPr>
      <w:bookmarkStart w:id="49" w:name="_Toc90749947"/>
      <w:r>
        <w:rPr>
          <w:kern w:val="2"/>
          <w:szCs w:val="24"/>
        </w:rPr>
        <w:t>非周边地面构造一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/>
        </w:tc>
        <w:tc>
          <w:tcPr>
            <w:tcW w:w="849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50" w:name="_Toc90749948"/>
      <w:r>
        <w:rPr>
          <w:kern w:val="2"/>
        </w:rPr>
        <w:t>门构造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金属三防门</w:t>
            </w:r>
          </w:p>
        </w:tc>
        <w:tc>
          <w:tcPr>
            <w:tcW w:w="1460" w:type="dxa"/>
            <w:vAlign w:val="center"/>
          </w:tcPr>
          <w:p>
            <w:r>
              <w:t>1.350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51" w:name="_Toc90749949"/>
      <w:r>
        <w:t>窗构造</w:t>
      </w:r>
      <w:bookmarkEnd w:id="5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9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5" w:type="dxa"/>
            <w:vAlign w:val="center"/>
          </w:tcPr>
          <w:p>
            <w:r>
              <w:t>下限+PA断桥铝合金窗框+Low-E中空玻璃(在线)+空气层厚12mm</w:t>
            </w:r>
          </w:p>
        </w:tc>
        <w:tc>
          <w:tcPr>
            <w:tcW w:w="832" w:type="dxa"/>
            <w:vAlign w:val="center"/>
          </w:tcPr>
          <w:p>
            <w:r>
              <w:t>1.377</w:t>
            </w:r>
          </w:p>
        </w:tc>
        <w:tc>
          <w:tcPr>
            <w:tcW w:w="956" w:type="dxa"/>
            <w:vAlign w:val="center"/>
          </w:tcPr>
          <w:p>
            <w:r>
              <w:t>0.251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9" w:type="dxa"/>
            <w:vAlign w:val="center"/>
          </w:tcPr>
          <w:p/>
        </w:tc>
      </w:tr>
    </w:tbl>
    <w:p>
      <w:pPr>
        <w:pStyle w:val="2"/>
      </w:pPr>
      <w:bookmarkStart w:id="52" w:name="_Toc90749950"/>
      <w:r>
        <w:t>房间类型</w:t>
      </w:r>
      <w:bookmarkEnd w:id="52"/>
    </w:p>
    <w:p>
      <w:pPr>
        <w:pStyle w:val="4"/>
        <w:widowControl w:val="0"/>
        <w:rPr>
          <w:kern w:val="2"/>
        </w:rPr>
      </w:pPr>
      <w:bookmarkStart w:id="53" w:name="_Toc90749951"/>
      <w:r>
        <w:rPr>
          <w:kern w:val="2"/>
        </w:rPr>
        <w:t>房间表</w:t>
      </w:r>
      <w:bookmarkEnd w:id="5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9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</w:pPr>
            <w:r>
              <w:t>14(m^3/h.人)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2.5(m^2/人)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4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4" w:name="_Toc90749952"/>
      <w:r>
        <w:rPr>
          <w:kern w:val="2"/>
        </w:rPr>
        <w:t>作息时间表</w:t>
      </w:r>
      <w:bookmarkEnd w:id="54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5" w:name="_Toc90749953"/>
      <w:r>
        <w:rPr>
          <w:kern w:val="2"/>
          <w:szCs w:val="24"/>
        </w:rPr>
        <w:t>系统设置</w:t>
      </w:r>
      <w:bookmarkEnd w:id="55"/>
    </w:p>
    <w:p>
      <w:pPr>
        <w:pStyle w:val="4"/>
        <w:widowControl w:val="0"/>
        <w:rPr>
          <w:kern w:val="2"/>
        </w:rPr>
      </w:pPr>
      <w:bookmarkStart w:id="56" w:name="_Toc90749954"/>
      <w:r>
        <w:rPr>
          <w:kern w:val="2"/>
        </w:rPr>
        <w:t>系统划分</w:t>
      </w:r>
      <w:bookmarkEnd w:id="5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9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1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r>
              <w:t>默认</w:t>
            </w:r>
          </w:p>
        </w:tc>
        <w:tc>
          <w:tcPr>
            <w:tcW w:w="1132" w:type="dxa"/>
            <w:vAlign w:val="center"/>
          </w:tcPr>
          <w:p>
            <w:r>
              <w:t>无</w:t>
            </w:r>
          </w:p>
        </w:tc>
        <w:tc>
          <w:tcPr>
            <w:tcW w:w="1529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2562.14</w:t>
            </w:r>
          </w:p>
        </w:tc>
        <w:tc>
          <w:tcPr>
            <w:tcW w:w="2831" w:type="dxa"/>
            <w:vAlign w:val="center"/>
          </w:tcPr>
          <w:p>
            <w:r>
              <w:t>1023,1022,1033,1027,1040,1043,1028,1042,1029,1041,1016,1017,1034,1021,2001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vAlign w:val="center"/>
          </w:tcPr>
          <w:p>
            <w:r>
              <w:t>Sys</w:t>
            </w:r>
          </w:p>
        </w:tc>
        <w:tc>
          <w:tcPr>
            <w:tcW w:w="1132" w:type="dxa"/>
            <w:vAlign w:val="center"/>
          </w:tcPr>
          <w:p>
            <w:r>
              <w:t>无</w:t>
            </w:r>
          </w:p>
        </w:tc>
        <w:tc>
          <w:tcPr>
            <w:tcW w:w="1529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1713.29</w:t>
            </w:r>
          </w:p>
        </w:tc>
        <w:tc>
          <w:tcPr>
            <w:tcW w:w="2831" w:type="dxa"/>
            <w:vAlign w:val="center"/>
          </w:tcPr>
          <w:p>
            <w:r>
              <w:t>1044,1035,1038,1032,1039,1036,1024,1030,1031,1037,1026,1025,1019,1020,1018,2004,2013,2005,2015,2006,2014,2008,2009,2012,2011,2007,2002,2010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7" w:name="_Toc90749955"/>
      <w:r>
        <w:rPr>
          <w:kern w:val="2"/>
        </w:rPr>
        <w:t>运行时间表</w:t>
      </w:r>
      <w:bookmarkEnd w:id="57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8" w:name="_Toc90749956"/>
      <w:r>
        <w:rPr>
          <w:kern w:val="2"/>
          <w:szCs w:val="24"/>
        </w:rPr>
        <w:t>计算结果</w:t>
      </w:r>
      <w:bookmarkEnd w:id="58"/>
    </w:p>
    <w:p>
      <w:pPr>
        <w:pStyle w:val="4"/>
        <w:widowControl w:val="0"/>
        <w:rPr>
          <w:kern w:val="2"/>
        </w:rPr>
      </w:pPr>
      <w:bookmarkStart w:id="59" w:name="_Toc90749957"/>
      <w:r>
        <w:rPr>
          <w:kern w:val="2"/>
        </w:rPr>
        <w:t>模拟周期</w:t>
      </w:r>
      <w:bookmarkEnd w:id="59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供冷季(7.1-8.31) 供暖季(11.30-2.28)</w:t>
      </w:r>
    </w:p>
    <w:p>
      <w:pPr>
        <w:pStyle w:val="4"/>
        <w:widowControl w:val="0"/>
        <w:rPr>
          <w:kern w:val="2"/>
        </w:rPr>
      </w:pPr>
      <w:bookmarkStart w:id="60" w:name="_Toc90749958"/>
      <w:r>
        <w:rPr>
          <w:kern w:val="2"/>
        </w:rPr>
        <w:t>全年冷暖需求</w:t>
      </w:r>
      <w:bookmarkEnd w:id="6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40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E6E6E6"/>
            <w:vAlign w:val="center"/>
          </w:tcPr>
          <w:p>
            <w:r>
              <w:t>Sys</w:t>
            </w:r>
          </w:p>
        </w:tc>
        <w:tc>
          <w:tcPr>
            <w:tcW w:w="1840" w:type="dxa"/>
            <w:vAlign w:val="center"/>
          </w:tcPr>
          <w:p>
            <w:r>
              <w:t>36851</w:t>
            </w:r>
          </w:p>
        </w:tc>
        <w:tc>
          <w:tcPr>
            <w:tcW w:w="1839" w:type="dxa"/>
            <w:vAlign w:val="center"/>
          </w:tcPr>
          <w:p>
            <w:r>
              <w:t>22</w:t>
            </w:r>
          </w:p>
        </w:tc>
        <w:tc>
          <w:tcPr>
            <w:tcW w:w="1839" w:type="dxa"/>
            <w:vAlign w:val="center"/>
          </w:tcPr>
          <w:p>
            <w:r>
              <w:t>109070</w:t>
            </w:r>
          </w:p>
        </w:tc>
        <w:tc>
          <w:tcPr>
            <w:tcW w:w="1839" w:type="dxa"/>
            <w:vAlign w:val="center"/>
          </w:tcPr>
          <w:p>
            <w: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tcW w:w="1840" w:type="dxa"/>
            <w:vAlign w:val="center"/>
          </w:tcPr>
          <w:p>
            <w:r>
              <w:t>47837</w:t>
            </w:r>
          </w:p>
        </w:tc>
        <w:tc>
          <w:tcPr>
            <w:tcW w:w="1839" w:type="dxa"/>
            <w:vAlign w:val="center"/>
          </w:tcPr>
          <w:p>
            <w:r>
              <w:t>19</w:t>
            </w:r>
          </w:p>
        </w:tc>
        <w:tc>
          <w:tcPr>
            <w:tcW w:w="1839" w:type="dxa"/>
            <w:vAlign w:val="center"/>
          </w:tcPr>
          <w:p>
            <w:r>
              <w:t>128840</w:t>
            </w:r>
          </w:p>
        </w:tc>
        <w:tc>
          <w:tcPr>
            <w:tcW w:w="1839" w:type="dxa"/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tcW w:w="1840" w:type="dxa"/>
            <w:vAlign w:val="center"/>
          </w:tcPr>
          <w:p>
            <w:r>
              <w:t>84687</w:t>
            </w:r>
          </w:p>
        </w:tc>
        <w:tc>
          <w:tcPr>
            <w:tcW w:w="1839" w:type="dxa"/>
            <w:vAlign w:val="center"/>
          </w:tcPr>
          <w:p>
            <w:r>
              <w:t>20</w:t>
            </w:r>
          </w:p>
        </w:tc>
        <w:tc>
          <w:tcPr>
            <w:tcW w:w="1839" w:type="dxa"/>
            <w:vAlign w:val="center"/>
          </w:tcPr>
          <w:p>
            <w:r>
              <w:t>237910</w:t>
            </w:r>
          </w:p>
        </w:tc>
        <w:tc>
          <w:tcPr>
            <w:tcW w:w="1839" w:type="dxa"/>
            <w:vAlign w:val="center"/>
          </w:tcPr>
          <w:p>
            <w:r>
              <w:t>56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61" w:name="_Toc90749959"/>
      <w:r>
        <w:rPr>
          <w:kern w:val="2"/>
        </w:rPr>
        <w:t>能耗分项统计</w:t>
      </w:r>
      <w:bookmarkEnd w:id="6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416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shd w:val="clear" w:color="auto" w:fill="E6E6E6"/>
            <w:vAlign w:val="center"/>
          </w:tcPr>
          <w:p>
            <w:r>
              <w:t>供暖需求(kWh)</w:t>
            </w:r>
          </w:p>
        </w:tc>
        <w:tc>
          <w:tcPr>
            <w:tcW w:w="1416" w:type="dxa"/>
            <w:vAlign w:val="center"/>
          </w:tcPr>
          <w:p>
            <w:r>
              <w:t>-60409</w:t>
            </w:r>
          </w:p>
        </w:tc>
        <w:tc>
          <w:tcPr>
            <w:tcW w:w="1415" w:type="dxa"/>
            <w:vAlign w:val="center"/>
          </w:tcPr>
          <w:p>
            <w:r>
              <w:t>68598</w:t>
            </w:r>
          </w:p>
        </w:tc>
        <w:tc>
          <w:tcPr>
            <w:tcW w:w="1301" w:type="dxa"/>
            <w:vAlign w:val="center"/>
          </w:tcPr>
          <w:p>
            <w:r>
              <w:t>4554</w:t>
            </w:r>
          </w:p>
        </w:tc>
        <w:tc>
          <w:tcPr>
            <w:tcW w:w="1409" w:type="dxa"/>
            <w:vAlign w:val="center"/>
          </w:tcPr>
          <w:p>
            <w:r>
              <w:t>-97430</w:t>
            </w:r>
          </w:p>
        </w:tc>
        <w:tc>
          <w:tcPr>
            <w:tcW w:w="101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-84687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  <w:shd w:val="clear" w:color="auto" w:fill="E6E6E6"/>
            <w:vAlign w:val="center"/>
          </w:tcPr>
          <w:p>
            <w:r>
              <w:t>供冷需求(kWh)</w:t>
            </w:r>
          </w:p>
        </w:tc>
        <w:tc>
          <w:tcPr>
            <w:tcW w:w="1416" w:type="dxa"/>
            <w:vAlign w:val="center"/>
          </w:tcPr>
          <w:p>
            <w:r>
              <w:t>48049</w:t>
            </w:r>
          </w:p>
        </w:tc>
        <w:tc>
          <w:tcPr>
            <w:tcW w:w="1415" w:type="dxa"/>
            <w:vAlign w:val="center"/>
          </w:tcPr>
          <w:p>
            <w:r>
              <w:t>103960</w:t>
            </w:r>
          </w:p>
        </w:tc>
        <w:tc>
          <w:tcPr>
            <w:tcW w:w="1301" w:type="dxa"/>
            <w:vAlign w:val="center"/>
          </w:tcPr>
          <w:p>
            <w:r>
              <w:t>5205</w:t>
            </w:r>
          </w:p>
        </w:tc>
        <w:tc>
          <w:tcPr>
            <w:tcW w:w="1409" w:type="dxa"/>
            <w:vAlign w:val="center"/>
          </w:tcPr>
          <w:p>
            <w:r>
              <w:t>80697</w:t>
            </w:r>
          </w:p>
        </w:tc>
        <w:tc>
          <w:tcPr>
            <w:tcW w:w="101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237910</w:t>
            </w:r>
          </w:p>
        </w:tc>
      </w:tr>
    </w:tbl>
    <w:p>
      <w:r>
        <w:drawing>
          <wp:inline distT="0" distB="0" distL="0" distR="0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62" w:name="_Toc90749960"/>
      <w:r>
        <w:rPr>
          <w:kern w:val="2"/>
        </w:rPr>
        <w:t>逐月负荷表</w:t>
      </w:r>
      <w:bookmarkEnd w:id="6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3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3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37387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408.590</w:t>
            </w:r>
          </w:p>
        </w:tc>
        <w:tc>
          <w:tcPr>
            <w:tcW w:w="1863" w:type="dxa"/>
            <w:vAlign w:val="center"/>
          </w:tcPr>
          <w:p>
            <w:r>
              <w:t>01月21日07时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22713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445.530</w:t>
            </w:r>
          </w:p>
        </w:tc>
        <w:tc>
          <w:tcPr>
            <w:tcW w:w="1863" w:type="dxa"/>
            <w:vAlign w:val="center"/>
          </w:tcPr>
          <w:p>
            <w:r>
              <w:rPr>
                <w:color w:val="FF0000"/>
              </w:rPr>
              <w:t>02月14日06时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130055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1266.497</w:t>
            </w:r>
          </w:p>
        </w:tc>
        <w:tc>
          <w:tcPr>
            <w:tcW w:w="1863" w:type="dxa"/>
            <w:vAlign w:val="center"/>
          </w:tcPr>
          <w:p>
            <w:r>
              <w:rPr>
                <w:color w:val="0000FF"/>
              </w:rPr>
              <w:t>07月01日06时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107856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632.998</w:t>
            </w:r>
          </w:p>
        </w:tc>
        <w:tc>
          <w:tcPr>
            <w:tcW w:w="1863" w:type="dxa"/>
            <w:vAlign w:val="center"/>
          </w:tcPr>
          <w:p>
            <w:r>
              <w:t>08月12日10时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24588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350.193</w:t>
            </w:r>
          </w:p>
        </w:tc>
        <w:tc>
          <w:tcPr>
            <w:tcW w:w="1863" w:type="dxa"/>
            <w:vAlign w:val="center"/>
          </w:tcPr>
          <w:p>
            <w:r>
              <w:t>12月09日07时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3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63" w:name="_Toc90749961"/>
      <w:r>
        <w:rPr>
          <w:kern w:val="2"/>
          <w:szCs w:val="24"/>
        </w:rPr>
        <w:t>附录</w:t>
      </w:r>
      <w:bookmarkEnd w:id="63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20"/>
        <w:tblW w:w="106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20"/>
        <w:tblW w:w="106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20"/>
        <w:tblW w:w="106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20"/>
        <w:tblW w:w="106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20"/>
        <w:tblW w:w="106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6318274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8"/>
    <w:rsid w:val="0000495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2F288C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0BC8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2F9948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9">
    <w:name w:val="Hyperlink"/>
    <w:uiPriority w:val="99"/>
    <w:rPr>
      <w:color w:val="0000FF"/>
      <w:u w:val="single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18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Company>ths</Company>
  <Pages>12</Pages>
  <Words>1277</Words>
  <Characters>7284</Characters>
  <Lines>60</Lines>
  <Paragraphs>17</Paragraphs>
  <TotalTime>0</TotalTime>
  <ScaleCrop>false</ScaleCrop>
  <LinksUpToDate>false</LinksUpToDate>
  <CharactersWithSpaces>8544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2021-12-18T11:58:00Z</dcterms:created>
  <dc:creator>鸷鸟</dc:creator>
  <cp:lastModifiedBy>46674</cp:lastModifiedBy>
  <cp:lastPrinted>2411-12-31T16:00:00Z</cp:lastPrinted>
  <dcterms:modified xsi:type="dcterms:W3CDTF">2022-01-05T08:57:26Z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