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1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高校绿色社区中心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河北-邯郸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2021年12月29日</w:t>
            </w:r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r>
        <w:drawing>
          <wp:inline distT="0" distB="0" distL="0" distR="0">
            <wp:extent cx="1514475" cy="1514475"/>
            <wp:effectExtent l="0" t="0" r="0" b="0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21"/>
        <w:tblW w:w="5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20210606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 xml:space="preserve">T15032521298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Style w:val="20"/>
        </w:rPr>
        <w:fldChar w:fldCharType="begin"/>
      </w:r>
      <w:r>
        <w:rPr>
          <w:rStyle w:val="20"/>
        </w:rPr>
        <w:instrText xml:space="preserve"> </w:instrText>
      </w:r>
      <w:r>
        <w:instrText xml:space="preserve">HYPERLINK \l "_Toc316568035"</w:instrText>
      </w:r>
      <w:r>
        <w:rPr>
          <w:rStyle w:val="20"/>
        </w:rPr>
        <w:instrText xml:space="preserve"> </w:instrText>
      </w:r>
      <w:r>
        <w:rPr>
          <w:rStyle w:val="20"/>
        </w:rPr>
        <w:fldChar w:fldCharType="separate"/>
      </w:r>
      <w:r>
        <w:rPr>
          <w:rStyle w:val="20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20"/>
          <w:rFonts w:hint="eastAsia" w:ascii="宋体" w:hAnsi="宋体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>
        <w:t>3</w:t>
      </w:r>
      <w:r>
        <w:fldChar w:fldCharType="end"/>
      </w:r>
      <w:r>
        <w:rPr>
          <w:rStyle w:val="20"/>
        </w:rP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"_Toc316568036" </w:instrText>
      </w:r>
      <w:r>
        <w:fldChar w:fldCharType="separate"/>
      </w:r>
      <w:r>
        <w:rPr>
          <w:rStyle w:val="20"/>
        </w:rPr>
        <w:t>2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设计依据</w:t>
      </w:r>
      <w:r>
        <w:tab/>
      </w:r>
      <w:r>
        <w:fldChar w:fldCharType="begin"/>
      </w:r>
      <w:r>
        <w:instrText xml:space="preserve"> PAGEREF _Toc316568036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"_Toc316568037" </w:instrText>
      </w:r>
      <w:r>
        <w:fldChar w:fldCharType="separate"/>
      </w:r>
      <w:r>
        <w:rPr>
          <w:rStyle w:val="20"/>
        </w:rPr>
        <w:t>3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规定性指标检查</w:t>
      </w:r>
      <w:r>
        <w:tab/>
      </w:r>
      <w:r>
        <w:fldChar w:fldCharType="begin"/>
      </w:r>
      <w:r>
        <w:instrText xml:space="preserve"> PAGEREF _Toc316568037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"_Toc316568038" </w:instrText>
      </w:r>
      <w:r>
        <w:fldChar w:fldCharType="separate"/>
      </w:r>
      <w:r>
        <w:rPr>
          <w:rStyle w:val="20"/>
          <w:lang w:val="en-GB"/>
        </w:rPr>
        <w:t>3.1</w:t>
      </w:r>
      <w:r>
        <w:tab/>
      </w:r>
      <w:r>
        <w:rPr>
          <w:rStyle w:val="20"/>
          <w:rFonts w:hint="eastAsia"/>
        </w:rPr>
        <w:t>体形系数</w:t>
      </w:r>
      <w:r>
        <w:tab/>
      </w:r>
      <w:r>
        <w:fldChar w:fldCharType="begin"/>
      </w:r>
      <w:r>
        <w:instrText xml:space="preserve"> PAGEREF _Toc316568038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"_Toc316568039" </w:instrText>
      </w:r>
      <w:r>
        <w:fldChar w:fldCharType="separate"/>
      </w:r>
      <w:r>
        <w:rPr>
          <w:rStyle w:val="20"/>
          <w:lang w:val="en-GB"/>
        </w:rPr>
        <w:t>3.2</w:t>
      </w:r>
      <w:r>
        <w:tab/>
      </w:r>
      <w:r>
        <w:rPr>
          <w:rStyle w:val="20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_Toc316568039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"_Toc316568040" </w:instrText>
      </w:r>
      <w:r>
        <w:fldChar w:fldCharType="separate"/>
      </w:r>
      <w:r>
        <w:rPr>
          <w:rStyle w:val="20"/>
          <w:lang w:val="en-GB"/>
        </w:rPr>
        <w:t>3.3</w:t>
      </w:r>
      <w:r>
        <w:tab/>
      </w:r>
      <w:r>
        <w:rPr>
          <w:rStyle w:val="20"/>
          <w:rFonts w:hint="eastAsia"/>
        </w:rPr>
        <w:t>屋顶构造</w:t>
      </w:r>
      <w:r>
        <w:tab/>
      </w:r>
      <w:r>
        <w:fldChar w:fldCharType="begin"/>
      </w:r>
      <w:r>
        <w:instrText xml:space="preserve"> PAGEREF _Toc316568040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"_Toc316568041" </w:instrText>
      </w:r>
      <w:r>
        <w:fldChar w:fldCharType="separate"/>
      </w:r>
      <w:r>
        <w:rPr>
          <w:rStyle w:val="20"/>
          <w:lang w:val="en-GB"/>
        </w:rPr>
        <w:t>3.3.1</w:t>
      </w:r>
      <w:r>
        <w:tab/>
      </w:r>
      <w:r>
        <w:rPr>
          <w:rStyle w:val="20"/>
          <w:rFonts w:hint="eastAsia"/>
        </w:rPr>
        <w:t>屋顶构造一</w:t>
      </w:r>
      <w:r>
        <w:tab/>
      </w:r>
      <w:r>
        <w:fldChar w:fldCharType="begin"/>
      </w:r>
      <w:r>
        <w:instrText xml:space="preserve"> PAGEREF _Toc316568041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"_Toc316568042" </w:instrText>
      </w:r>
      <w:r>
        <w:fldChar w:fldCharType="separate"/>
      </w:r>
      <w:r>
        <w:rPr>
          <w:rStyle w:val="20"/>
          <w:lang w:val="en-GB"/>
        </w:rPr>
        <w:t>3.3.2</w:t>
      </w:r>
      <w:r>
        <w:tab/>
      </w:r>
      <w:r>
        <w:rPr>
          <w:rStyle w:val="20"/>
          <w:rFonts w:hint="eastAsia"/>
        </w:rPr>
        <w:t>屋顶构造二</w:t>
      </w:r>
      <w:r>
        <w:tab/>
      </w:r>
      <w:r>
        <w:fldChar w:fldCharType="begin"/>
      </w:r>
      <w:r>
        <w:instrText xml:space="preserve"> PAGEREF _Toc316568042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"_Toc316568043" </w:instrText>
      </w:r>
      <w:r>
        <w:fldChar w:fldCharType="separate"/>
      </w:r>
      <w:r>
        <w:rPr>
          <w:rStyle w:val="20"/>
          <w:lang w:val="en-GB"/>
        </w:rPr>
        <w:t>3.3.3</w:t>
      </w:r>
      <w:r>
        <w:tab/>
      </w:r>
      <w:r>
        <w:rPr>
          <w:rStyle w:val="20"/>
          <w:rFonts w:hint="eastAsia"/>
        </w:rPr>
        <w:t>屋顶构造</w:t>
      </w:r>
      <w:r>
        <w:rPr>
          <w:rStyle w:val="20"/>
        </w:rPr>
        <w:t>N</w:t>
      </w:r>
      <w:r>
        <w:tab/>
      </w:r>
      <w:r>
        <w:fldChar w:fldCharType="begin"/>
      </w:r>
      <w:r>
        <w:instrText xml:space="preserve"> PAGEREF _Toc316568043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"_Toc316568044" </w:instrText>
      </w:r>
      <w:r>
        <w:fldChar w:fldCharType="separate"/>
      </w:r>
      <w:r>
        <w:rPr>
          <w:rStyle w:val="20"/>
          <w:lang w:val="en-GB"/>
        </w:rPr>
        <w:t>3.3.4</w:t>
      </w:r>
      <w:r>
        <w:tab/>
      </w:r>
      <w:r>
        <w:rPr>
          <w:rStyle w:val="20"/>
          <w:rFonts w:hint="eastAsia"/>
        </w:rPr>
        <w:t>屋顶平均热工性能</w:t>
      </w:r>
      <w:r>
        <w:tab/>
      </w:r>
      <w:r>
        <w:fldChar w:fldCharType="begin"/>
      </w:r>
      <w:r>
        <w:instrText xml:space="preserve"> PAGEREF _Toc316568044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"_Toc316568045" </w:instrText>
      </w:r>
      <w:r>
        <w:fldChar w:fldCharType="separate"/>
      </w:r>
      <w:r>
        <w:rPr>
          <w:rStyle w:val="20"/>
          <w:lang w:val="en-GB"/>
        </w:rPr>
        <w:t>3.4</w:t>
      </w:r>
      <w:r>
        <w:tab/>
      </w:r>
      <w:r>
        <w:rPr>
          <w:rStyle w:val="20"/>
          <w:rFonts w:hint="eastAsia"/>
        </w:rPr>
        <w:t>外墙构造</w:t>
      </w:r>
      <w:r>
        <w:tab/>
      </w:r>
      <w:r>
        <w:fldChar w:fldCharType="begin"/>
      </w:r>
      <w:r>
        <w:instrText xml:space="preserve"> PAGEREF _Toc316568045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"_Toc316568046" </w:instrText>
      </w:r>
      <w:r>
        <w:fldChar w:fldCharType="separate"/>
      </w:r>
      <w:r>
        <w:rPr>
          <w:rStyle w:val="20"/>
          <w:lang w:val="en-GB"/>
        </w:rPr>
        <w:t>3.4.1</w:t>
      </w:r>
      <w:r>
        <w:tab/>
      </w:r>
      <w:r>
        <w:rPr>
          <w:rStyle w:val="20"/>
          <w:rFonts w:hint="eastAsia"/>
        </w:rPr>
        <w:t>外墙相关构造</w:t>
      </w:r>
      <w:r>
        <w:tab/>
      </w:r>
      <w:r>
        <w:fldChar w:fldCharType="begin"/>
      </w:r>
      <w:r>
        <w:instrText xml:space="preserve"> PAGEREF _Toc316568046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"_Toc316568047" </w:instrText>
      </w:r>
      <w:r>
        <w:fldChar w:fldCharType="separate"/>
      </w:r>
      <w:r>
        <w:rPr>
          <w:rStyle w:val="20"/>
          <w:lang w:val="en-GB"/>
        </w:rPr>
        <w:t>3.4.2</w:t>
      </w:r>
      <w:r>
        <w:tab/>
      </w:r>
      <w:r>
        <w:rPr>
          <w:rStyle w:val="20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_Toc316568047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"_Toc316568048" </w:instrText>
      </w:r>
      <w:r>
        <w:fldChar w:fldCharType="separate"/>
      </w:r>
      <w:r>
        <w:rPr>
          <w:rStyle w:val="20"/>
          <w:lang w:val="en-GB"/>
        </w:rPr>
        <w:t>3.5</w:t>
      </w:r>
      <w:r>
        <w:tab/>
      </w:r>
      <w:r>
        <w:rPr>
          <w:rStyle w:val="20"/>
          <w:rFonts w:hint="eastAsia"/>
        </w:rPr>
        <w:t>挑空楼板构造</w:t>
      </w:r>
      <w:r>
        <w:tab/>
      </w:r>
      <w:r>
        <w:fldChar w:fldCharType="begin"/>
      </w:r>
      <w:r>
        <w:instrText xml:space="preserve"> PAGEREF _Toc316568048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"_Toc316568049" </w:instrText>
      </w:r>
      <w:r>
        <w:fldChar w:fldCharType="separate"/>
      </w:r>
      <w:r>
        <w:rPr>
          <w:rStyle w:val="20"/>
          <w:lang w:val="en-GB"/>
        </w:rPr>
        <w:t>3.5.1</w:t>
      </w:r>
      <w:r>
        <w:tab/>
      </w:r>
      <w:r>
        <w:rPr>
          <w:rStyle w:val="20"/>
          <w:rFonts w:hint="eastAsia"/>
        </w:rPr>
        <w:t>挑空楼板构造一</w:t>
      </w:r>
      <w:r>
        <w:tab/>
      </w:r>
      <w:r>
        <w:fldChar w:fldCharType="begin"/>
      </w:r>
      <w:r>
        <w:instrText xml:space="preserve"> PAGEREF _Toc316568049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"_Toc316568050" </w:instrText>
      </w:r>
      <w:r>
        <w:fldChar w:fldCharType="separate"/>
      </w:r>
      <w:r>
        <w:rPr>
          <w:rStyle w:val="20"/>
          <w:lang w:val="en-GB"/>
        </w:rPr>
        <w:t>3.5.2</w:t>
      </w:r>
      <w:r>
        <w:tab/>
      </w:r>
      <w:r>
        <w:rPr>
          <w:rStyle w:val="20"/>
          <w:rFonts w:hint="eastAsia"/>
        </w:rPr>
        <w:t>挑空楼板构造</w:t>
      </w:r>
      <w:r>
        <w:rPr>
          <w:rStyle w:val="20"/>
        </w:rPr>
        <w:t>N</w:t>
      </w:r>
      <w:r>
        <w:tab/>
      </w:r>
      <w:r>
        <w:fldChar w:fldCharType="begin"/>
      </w:r>
      <w:r>
        <w:instrText xml:space="preserve"> PAGEREF _Toc316568050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"_Toc316568051" </w:instrText>
      </w:r>
      <w:r>
        <w:fldChar w:fldCharType="separate"/>
      </w:r>
      <w:r>
        <w:rPr>
          <w:rStyle w:val="20"/>
          <w:lang w:val="en-GB"/>
        </w:rPr>
        <w:t>3.5.3</w:t>
      </w:r>
      <w:r>
        <w:tab/>
      </w:r>
      <w:r>
        <w:rPr>
          <w:rStyle w:val="20"/>
          <w:rFonts w:hint="eastAsia"/>
        </w:rPr>
        <w:t>挑空楼板平均热工性能</w:t>
      </w:r>
      <w:r>
        <w:tab/>
      </w:r>
      <w:r>
        <w:fldChar w:fldCharType="begin"/>
      </w:r>
      <w:r>
        <w:instrText xml:space="preserve"> PAGEREF _Toc316568051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"_Toc316568052" </w:instrText>
      </w:r>
      <w:r>
        <w:fldChar w:fldCharType="separate"/>
      </w:r>
      <w:r>
        <w:rPr>
          <w:rStyle w:val="20"/>
          <w:lang w:val="en-GB"/>
        </w:rPr>
        <w:t>3.6</w:t>
      </w:r>
      <w:r>
        <w:tab/>
      </w:r>
      <w:r>
        <w:rPr>
          <w:rStyle w:val="20"/>
          <w:rFonts w:hint="eastAsia"/>
        </w:rPr>
        <w:t>非采暖地下室顶板构造</w:t>
      </w:r>
      <w:r>
        <w:tab/>
      </w:r>
      <w:r>
        <w:fldChar w:fldCharType="begin"/>
      </w:r>
      <w:r>
        <w:instrText xml:space="preserve"> PAGEREF _Toc316568052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"_Toc316568053" </w:instrText>
      </w:r>
      <w:r>
        <w:fldChar w:fldCharType="separate"/>
      </w:r>
      <w:r>
        <w:rPr>
          <w:rStyle w:val="20"/>
          <w:lang w:val="en-GB"/>
        </w:rPr>
        <w:t>3.6.1</w:t>
      </w:r>
      <w:r>
        <w:tab/>
      </w:r>
      <w:r>
        <w:rPr>
          <w:rStyle w:val="20"/>
          <w:rFonts w:hint="eastAsia"/>
        </w:rPr>
        <w:t>顶板构造一</w:t>
      </w:r>
      <w:r>
        <w:tab/>
      </w:r>
      <w:r>
        <w:fldChar w:fldCharType="begin"/>
      </w:r>
      <w:r>
        <w:instrText xml:space="preserve"> PAGEREF _Toc316568053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"_Toc316568054" </w:instrText>
      </w:r>
      <w:r>
        <w:fldChar w:fldCharType="separate"/>
      </w:r>
      <w:r>
        <w:rPr>
          <w:rStyle w:val="20"/>
          <w:lang w:val="en-GB"/>
        </w:rPr>
        <w:t>3.6.2</w:t>
      </w:r>
      <w:r>
        <w:tab/>
      </w:r>
      <w:r>
        <w:rPr>
          <w:rStyle w:val="20"/>
          <w:rFonts w:hint="eastAsia"/>
        </w:rPr>
        <w:t>顶板构造</w:t>
      </w:r>
      <w:r>
        <w:rPr>
          <w:rStyle w:val="20"/>
        </w:rPr>
        <w:t>N</w:t>
      </w:r>
      <w:r>
        <w:tab/>
      </w:r>
      <w:r>
        <w:fldChar w:fldCharType="begin"/>
      </w:r>
      <w:r>
        <w:instrText xml:space="preserve"> PAGEREF _Toc316568054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"_Toc316568055" </w:instrText>
      </w:r>
      <w:r>
        <w:fldChar w:fldCharType="separate"/>
      </w:r>
      <w:r>
        <w:rPr>
          <w:rStyle w:val="20"/>
          <w:lang w:val="en-GB"/>
        </w:rPr>
        <w:t>3.6.3</w:t>
      </w:r>
      <w:r>
        <w:tab/>
      </w:r>
      <w:r>
        <w:rPr>
          <w:rStyle w:val="20"/>
          <w:rFonts w:hint="eastAsia"/>
        </w:rPr>
        <w:t>非采暖地下室顶板平均热工性能</w:t>
      </w:r>
      <w:r>
        <w:tab/>
      </w:r>
      <w:r>
        <w:fldChar w:fldCharType="begin"/>
      </w:r>
      <w:r>
        <w:instrText xml:space="preserve"> PAGEREF _Toc316568055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"_Toc316568056" </w:instrText>
      </w:r>
      <w:r>
        <w:fldChar w:fldCharType="separate"/>
      </w:r>
      <w:r>
        <w:rPr>
          <w:rStyle w:val="20"/>
          <w:lang w:val="en-GB"/>
        </w:rPr>
        <w:t>3.7</w:t>
      </w:r>
      <w:r>
        <w:tab/>
      </w:r>
      <w:r>
        <w:rPr>
          <w:rStyle w:val="20"/>
          <w:rFonts w:hint="eastAsia"/>
        </w:rPr>
        <w:t>分隔采暖与非采暖空间的隔墙构造</w:t>
      </w:r>
      <w:r>
        <w:tab/>
      </w:r>
      <w:r>
        <w:fldChar w:fldCharType="begin"/>
      </w:r>
      <w:r>
        <w:instrText xml:space="preserve"> PAGEREF _Toc316568056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"_Toc316568057" </w:instrText>
      </w:r>
      <w:r>
        <w:fldChar w:fldCharType="separate"/>
      </w:r>
      <w:r>
        <w:rPr>
          <w:rStyle w:val="20"/>
          <w:lang w:val="en-GB"/>
        </w:rPr>
        <w:t>3.7.1</w:t>
      </w:r>
      <w:r>
        <w:tab/>
      </w:r>
      <w:r>
        <w:rPr>
          <w:rStyle w:val="20"/>
          <w:rFonts w:hint="eastAsia"/>
        </w:rPr>
        <w:t>隔墙构造一</w:t>
      </w:r>
      <w:r>
        <w:tab/>
      </w:r>
      <w:r>
        <w:fldChar w:fldCharType="begin"/>
      </w:r>
      <w:r>
        <w:instrText xml:space="preserve"> PAGEREF _Toc316568057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"_Toc316568058" </w:instrText>
      </w:r>
      <w:r>
        <w:fldChar w:fldCharType="separate"/>
      </w:r>
      <w:r>
        <w:rPr>
          <w:rStyle w:val="20"/>
          <w:lang w:val="en-GB"/>
        </w:rPr>
        <w:t>3.7.2</w:t>
      </w:r>
      <w:r>
        <w:tab/>
      </w:r>
      <w:r>
        <w:rPr>
          <w:rStyle w:val="20"/>
          <w:rFonts w:hint="eastAsia"/>
        </w:rPr>
        <w:t>隔墙构造</w:t>
      </w:r>
      <w:r>
        <w:rPr>
          <w:rStyle w:val="20"/>
        </w:rPr>
        <w:t>N</w:t>
      </w:r>
      <w:r>
        <w:tab/>
      </w:r>
      <w:r>
        <w:fldChar w:fldCharType="begin"/>
      </w:r>
      <w:r>
        <w:instrText xml:space="preserve"> PAGEREF _Toc316568058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3"/>
      </w:pPr>
      <w:r>
        <w:fldChar w:fldCharType="begin"/>
      </w:r>
      <w:r>
        <w:instrText xml:space="preserve"> HYPERLINK \l "_Toc316568059" </w:instrText>
      </w:r>
      <w:r>
        <w:fldChar w:fldCharType="separate"/>
      </w:r>
      <w:r>
        <w:rPr>
          <w:rStyle w:val="20"/>
          <w:lang w:val="en-GB"/>
        </w:rPr>
        <w:t>3.7.3</w:t>
      </w:r>
      <w:r>
        <w:tab/>
      </w:r>
      <w:r>
        <w:rPr>
          <w:rStyle w:val="20"/>
          <w:rFonts w:hint="eastAsia"/>
        </w:rPr>
        <w:t>分隔采暖与非采暖空间的隔墙平均热工性能</w:t>
      </w:r>
      <w:r>
        <w:tab/>
      </w:r>
      <w:r>
        <w:fldChar w:fldCharType="begin"/>
      </w:r>
      <w:r>
        <w:instrText xml:space="preserve"> PAGEREF _Toc316568059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"_Toc316568060" </w:instrText>
      </w:r>
      <w:r>
        <w:fldChar w:fldCharType="separate"/>
      </w:r>
      <w:r>
        <w:rPr>
          <w:rStyle w:val="20"/>
          <w:lang w:val="en-GB"/>
        </w:rPr>
        <w:t>3.8</w:t>
      </w:r>
      <w:r>
        <w:tab/>
      </w:r>
      <w:r>
        <w:rPr>
          <w:rStyle w:val="20"/>
          <w:rFonts w:hint="eastAsia"/>
        </w:rPr>
        <w:t>分隔采暖与非采暖空间的户门构造</w:t>
      </w:r>
      <w:r>
        <w:tab/>
      </w:r>
      <w:r>
        <w:fldChar w:fldCharType="begin"/>
      </w:r>
      <w:r>
        <w:instrText xml:space="preserve"> PAGEREF _Toc316568060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"_Toc316568061" </w:instrText>
      </w:r>
      <w:r>
        <w:fldChar w:fldCharType="separate"/>
      </w:r>
      <w:r>
        <w:rPr>
          <w:rStyle w:val="20"/>
          <w:lang w:val="en-GB"/>
        </w:rPr>
        <w:t>3.9</w:t>
      </w:r>
      <w:r>
        <w:tab/>
      </w:r>
      <w:r>
        <w:rPr>
          <w:rStyle w:val="20"/>
          <w:rFonts w:hint="eastAsia"/>
        </w:rPr>
        <w:t>阳台门下部芯板构造</w:t>
      </w:r>
      <w:r>
        <w:tab/>
      </w:r>
      <w:r>
        <w:fldChar w:fldCharType="begin"/>
      </w:r>
      <w:r>
        <w:instrText xml:space="preserve"> PAGEREF _Toc316568061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"_Toc316568062" </w:instrText>
      </w:r>
      <w:r>
        <w:fldChar w:fldCharType="separate"/>
      </w:r>
      <w:r>
        <w:rPr>
          <w:rStyle w:val="20"/>
          <w:lang w:val="en-GB"/>
        </w:rPr>
        <w:t>3.10</w:t>
      </w:r>
      <w:r>
        <w:tab/>
      </w:r>
      <w:r>
        <w:rPr>
          <w:rStyle w:val="20"/>
          <w:rFonts w:hint="eastAsia"/>
        </w:rPr>
        <w:t>外窗</w:t>
      </w:r>
      <w:r>
        <w:tab/>
      </w:r>
      <w:r>
        <w:fldChar w:fldCharType="begin"/>
      </w:r>
      <w:r>
        <w:instrText xml:space="preserve"> PAGEREF _Toc316568062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rPr>
          <w:b w:val="0"/>
          <w:bCs w:val="0"/>
        </w:rPr>
      </w:pPr>
      <w:r>
        <w:fldChar w:fldCharType="begin"/>
      </w:r>
      <w:r>
        <w:instrText xml:space="preserve"> HYPERLINK \l "_Toc316568087" </w:instrText>
      </w:r>
      <w:r>
        <w:fldChar w:fldCharType="separate"/>
      </w:r>
      <w:r>
        <w:rPr>
          <w:rStyle w:val="20"/>
        </w:rPr>
        <w:t>4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热工性能权衡判断</w:t>
      </w:r>
      <w:r>
        <w:tab/>
      </w:r>
      <w:r>
        <w:fldChar w:fldCharType="begin"/>
      </w:r>
      <w:r>
        <w:instrText xml:space="preserve"> PAGEREF _Toc316568087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"_Toc316568088" </w:instrText>
      </w:r>
      <w:r>
        <w:fldChar w:fldCharType="separate"/>
      </w:r>
      <w:r>
        <w:rPr>
          <w:rStyle w:val="20"/>
          <w:lang w:val="en-GB"/>
        </w:rPr>
        <w:t>4.1</w:t>
      </w:r>
      <w:r>
        <w:tab/>
      </w:r>
      <w:r>
        <w:rPr>
          <w:rStyle w:val="20"/>
          <w:rFonts w:hint="eastAsia"/>
        </w:rPr>
        <w:t>说明</w:t>
      </w:r>
      <w:r>
        <w:tab/>
      </w:r>
      <w:r>
        <w:fldChar w:fldCharType="begin"/>
      </w:r>
      <w:r>
        <w:instrText xml:space="preserve"> PAGEREF _Toc316568088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"_Toc316568089" </w:instrText>
      </w:r>
      <w:r>
        <w:fldChar w:fldCharType="separate"/>
      </w:r>
      <w:r>
        <w:rPr>
          <w:rStyle w:val="20"/>
          <w:lang w:val="en-GB"/>
        </w:rPr>
        <w:t>4.2</w:t>
      </w:r>
      <w:r>
        <w:tab/>
      </w:r>
      <w:r>
        <w:rPr>
          <w:rStyle w:val="20"/>
          <w:rFonts w:hint="eastAsia"/>
        </w:rPr>
        <w:t>开间窗墙面积比</w:t>
      </w:r>
      <w:r>
        <w:tab/>
      </w:r>
      <w:r>
        <w:fldChar w:fldCharType="begin"/>
      </w:r>
      <w:r>
        <w:instrText xml:space="preserve"> PAGEREF _Toc316568089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"_Toc316568090" </w:instrText>
      </w:r>
      <w:r>
        <w:fldChar w:fldCharType="separate"/>
      </w:r>
      <w:r>
        <w:rPr>
          <w:rStyle w:val="20"/>
          <w:lang w:val="en-GB"/>
        </w:rPr>
        <w:t>4.3</w:t>
      </w:r>
      <w:r>
        <w:tab/>
      </w:r>
      <w:r>
        <w:rPr>
          <w:rStyle w:val="20"/>
          <w:rFonts w:hint="eastAsia"/>
        </w:rPr>
        <w:t>外墙平均传热系数</w:t>
      </w:r>
      <w:r>
        <w:tab/>
      </w:r>
      <w:r>
        <w:fldChar w:fldCharType="begin"/>
      </w:r>
      <w:r>
        <w:instrText xml:space="preserve"> PAGEREF _Toc316568090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7"/>
      </w:pPr>
      <w:r>
        <w:fldChar w:fldCharType="begin"/>
      </w:r>
      <w:r>
        <w:instrText xml:space="preserve"> HYPERLINK \l "_Toc316568091" </w:instrText>
      </w:r>
      <w:r>
        <w:fldChar w:fldCharType="separate"/>
      </w:r>
      <w:r>
        <w:rPr>
          <w:rStyle w:val="20"/>
          <w:lang w:val="en-GB"/>
        </w:rPr>
        <w:t>4.4</w:t>
      </w:r>
      <w:r>
        <w:tab/>
      </w:r>
      <w:r>
        <w:rPr>
          <w:rStyle w:val="20"/>
          <w:rFonts w:hint="eastAsia"/>
        </w:rPr>
        <w:t>封闭阳台内隔墙、门、窗的平均传热系数</w:t>
      </w:r>
      <w:r>
        <w:tab/>
      </w:r>
      <w:r>
        <w:fldChar w:fldCharType="begin"/>
      </w:r>
      <w:r>
        <w:instrText xml:space="preserve"> PAGEREF _Toc316568091 \h </w:instrText>
      </w:r>
      <w:r>
        <w:fldChar w:fldCharType="separate"/>
      </w:r>
      <w:r>
        <w:rPr>
          <w:rFonts w:hint="eastAsia"/>
          <w:b/>
          <w:bCs/>
        </w:rPr>
        <w:t>错误!未定义书签。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begin"/>
      </w:r>
      <w:r>
        <w:instrText xml:space="preserve"> HYPERLINK \l "_Toc316568098" </w:instrText>
      </w:r>
      <w:r>
        <w:fldChar w:fldCharType="separate"/>
      </w:r>
      <w:r>
        <w:rPr>
          <w:rStyle w:val="20"/>
        </w:rPr>
        <w:t>5</w:t>
      </w:r>
      <w:r>
        <w:rPr>
          <w:b w:val="0"/>
          <w:bCs w:val="0"/>
        </w:rPr>
        <w:tab/>
      </w:r>
      <w:r>
        <w:rPr>
          <w:rStyle w:val="20"/>
          <w:rFonts w:hint="eastAsia"/>
        </w:rPr>
        <w:t>附表</w:t>
      </w:r>
      <w:r>
        <w:rPr>
          <w:rStyle w:val="20"/>
        </w:rPr>
        <w:t xml:space="preserve"> </w:t>
      </w:r>
      <w:r>
        <w:rPr>
          <w:rStyle w:val="20"/>
          <w:rFonts w:hint="eastAsia"/>
        </w:rPr>
        <w:t>耗热量计算详表</w:t>
      </w:r>
      <w:r>
        <w:tab/>
      </w:r>
      <w:r>
        <w:fldChar w:fldCharType="begin"/>
      </w:r>
      <w:r>
        <w:instrText xml:space="preserve"> PAGEREF _Toc316568098 \h </w:instrText>
      </w:r>
      <w:r>
        <w:fldChar w:fldCharType="separate"/>
      </w:r>
      <w:r>
        <w:rPr>
          <w:rFonts w:hint="eastAsia"/>
          <w:b w:val="0"/>
          <w:bCs w:val="0"/>
        </w:rPr>
        <w:t>错误!未定义书签。</w:t>
      </w:r>
      <w:r>
        <w:fldChar w:fldCharType="end"/>
      </w:r>
      <w:r>
        <w:fldChar w:fldCharType="end"/>
      </w:r>
      <w:r>
        <w:fldChar w:fldCharType="end"/>
      </w:r>
    </w:p>
    <w:p>
      <w:pPr>
        <w:pStyle w:val="16"/>
      </w:pPr>
    </w:p>
    <w:p>
      <w:pPr>
        <w:pStyle w:val="2"/>
      </w:pPr>
      <w:bookmarkStart w:id="12" w:name="_Toc316568035"/>
      <w:r>
        <w:rPr>
          <w:rFonts w:hint="eastAsia"/>
        </w:rPr>
        <w:t>建筑概况</w:t>
      </w:r>
    </w:p>
    <w:tbl>
      <w:tblPr>
        <w:tblStyle w:val="21"/>
        <w:tblW w:w="883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3"/>
        <w:gridCol w:w="3032"/>
        <w:gridCol w:w="30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高校绿色社区中心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河北-邯郸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36.60°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114.50°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寿命"/>
            <w:r>
              <w:t>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4524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          地下</w:t>
            </w:r>
            <w:bookmarkStart w:id="21" w:name="地下建筑层数"/>
            <w: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 w:eastAsia="zh-CN"/>
              </w:rPr>
              <w:t>10.8</w:t>
            </w:r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25662.73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6436.07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30" w:name="控温期"/>
            <w:r>
              <w:t>供冷期:7.15-8.31,供暖期:11.15-3.15</w:t>
            </w:r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1" w:name="_Toc316568036"/>
      <w:bookmarkStart w:id="32" w:name="TitleFormat"/>
    </w:p>
    <w:p>
      <w:pPr>
        <w:pStyle w:val="2"/>
      </w:pPr>
      <w:r>
        <w:rPr>
          <w:rFonts w:hint="eastAsia"/>
        </w:rPr>
        <w:t>计算依据</w:t>
      </w:r>
    </w:p>
    <w:p>
      <w:pPr>
        <w:pStyle w:val="3"/>
        <w:ind w:firstLine="0" w:firstLineChars="0"/>
        <w:rPr>
          <w:lang w:val="en-US"/>
        </w:rPr>
      </w:pPr>
      <w:bookmarkStart w:id="33" w:name="计算依据"/>
      <w:r>
        <w:rPr>
          <w:lang w:val="en-US"/>
        </w:rPr>
        <w:t>1. 《绿色建筑评价标准》(GB/T50378-2019)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《建筑碳排放计算标准》(GB/T 51366-2019)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《民用建筑绿色性能计算标准》(JGJ/T 449-2018)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《公共建筑节能设计标准》(GB50189-2015)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《民用建筑热工设计规范》(GB50176)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4" w:name="_Toc59800596"/>
      <w:bookmarkStart w:id="35" w:name="_Toc58336110"/>
      <w:bookmarkStart w:id="36" w:name="_Toc59787735"/>
      <w:bookmarkStart w:id="37" w:name="_Toc59802421"/>
      <w:r>
        <w:rPr>
          <w:rFonts w:hint="eastAsia"/>
        </w:rPr>
        <w:t>软件介绍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r>
        <w:rPr>
          <w:rFonts w:hint="eastAsia"/>
        </w:rPr>
        <w:t>气象数据</w:t>
      </w:r>
    </w:p>
    <w:p>
      <w:pPr>
        <w:pStyle w:val="4"/>
      </w:pPr>
      <w:r>
        <w:rPr>
          <w:rFonts w:hint="eastAsia"/>
        </w:rPr>
        <w:t>气象地点</w:t>
      </w:r>
    </w:p>
    <w:p>
      <w:pPr>
        <w:pStyle w:val="3"/>
        <w:ind w:firstLine="420"/>
        <w:rPr>
          <w:lang w:val="en-US"/>
        </w:rPr>
      </w:pPr>
      <w:bookmarkStart w:id="39" w:name="气象数据来源"/>
      <w:r>
        <w:t>河北-</w:t>
      </w:r>
      <w:r>
        <w:rPr>
          <w:rFonts w:hint="eastAsia"/>
          <w:lang w:val="en-US" w:eastAsia="zh-CN"/>
        </w:rPr>
        <w:t>邯郸</w:t>
      </w:r>
      <w:bookmarkStart w:id="71" w:name="_GoBack"/>
      <w:bookmarkEnd w:id="71"/>
      <w:r>
        <w:t>, 《建筑节能气象参数标准》</w:t>
      </w:r>
    </w:p>
    <w:p>
      <w:pPr>
        <w:pStyle w:val="4"/>
      </w:pPr>
      <w:r>
        <w:rPr>
          <w:rFonts w:hint="eastAsia"/>
        </w:rPr>
        <w:t>逐日干球温度表</w:t>
      </w:r>
    </w:p>
    <w:p>
      <w:pPr>
        <w:pStyle w:val="3"/>
        <w:ind w:firstLine="0" w:firstLineChars="0"/>
        <w:rPr>
          <w:lang w:val="en-US"/>
        </w:rPr>
      </w:pPr>
      <w:bookmarkStart w:id="40" w:name="日均干球温度变化表"/>
    </w:p>
    <w:p>
      <w:pPr>
        <w:pStyle w:val="4"/>
      </w:pPr>
      <w:r>
        <w:rPr>
          <w:rFonts w:hint="eastAsia"/>
        </w:rPr>
        <w:t>逐月辐照量表</w:t>
      </w:r>
    </w:p>
    <w:p>
      <w:pPr>
        <w:pStyle w:val="3"/>
        <w:ind w:firstLine="0" w:firstLineChars="0"/>
        <w:rPr>
          <w:lang w:val="en-US"/>
        </w:rPr>
      </w:pPr>
      <w:bookmarkStart w:id="41" w:name="逐月辐照量图表"/>
    </w:p>
    <w:p>
      <w:pPr>
        <w:pStyle w:val="4"/>
      </w:pPr>
      <w:r>
        <w:rPr>
          <w:rFonts w:hint="eastAsia"/>
        </w:rPr>
        <w:t>峰值工况</w:t>
      </w:r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06月28日15时</w:t>
            </w:r>
          </w:p>
        </w:tc>
        <w:tc>
          <w:tcPr>
            <w:tcW w:w="1556" w:type="dxa"/>
            <w:vAlign w:val="center"/>
          </w:tcPr>
          <w:p>
            <w:r>
              <w:t>37.2</w:t>
            </w:r>
          </w:p>
        </w:tc>
        <w:tc>
          <w:tcPr>
            <w:tcW w:w="1556" w:type="dxa"/>
            <w:vAlign w:val="center"/>
          </w:tcPr>
          <w:p>
            <w:r>
              <w:t>20.6</w:t>
            </w:r>
          </w:p>
        </w:tc>
        <w:tc>
          <w:tcPr>
            <w:tcW w:w="1556" w:type="dxa"/>
            <w:vAlign w:val="center"/>
          </w:tcPr>
          <w:p>
            <w:r>
              <w:t>8.4</w:t>
            </w:r>
          </w:p>
        </w:tc>
        <w:tc>
          <w:tcPr>
            <w:tcW w:w="1556" w:type="dxa"/>
            <w:vAlign w:val="center"/>
          </w:tcPr>
          <w:p>
            <w:r>
              <w:t>59.0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01月26日02时</w:t>
            </w:r>
          </w:p>
        </w:tc>
        <w:tc>
          <w:tcPr>
            <w:tcW w:w="1556" w:type="dxa"/>
            <w:vAlign w:val="center"/>
          </w:tcPr>
          <w:p>
            <w:r>
              <w:t>-9.4</w:t>
            </w:r>
          </w:p>
        </w:tc>
        <w:tc>
          <w:tcPr>
            <w:tcW w:w="1556" w:type="dxa"/>
            <w:vAlign w:val="center"/>
          </w:tcPr>
          <w:p>
            <w:r>
              <w:t>-10.6</w:t>
            </w:r>
          </w:p>
        </w:tc>
        <w:tc>
          <w:tcPr>
            <w:tcW w:w="1556" w:type="dxa"/>
            <w:vAlign w:val="center"/>
          </w:tcPr>
          <w:p>
            <w:r>
              <w:t>1.0</w:t>
            </w:r>
          </w:p>
        </w:tc>
        <w:tc>
          <w:tcPr>
            <w:tcW w:w="1556" w:type="dxa"/>
            <w:vAlign w:val="center"/>
          </w:tcPr>
          <w:p>
            <w:r>
              <w:t>-7.0</w:t>
            </w:r>
          </w:p>
        </w:tc>
      </w:tr>
    </w:tbl>
    <w:p>
      <w:pPr>
        <w:pStyle w:val="2"/>
        <w:widowControl w:val="0"/>
        <w:jc w:val="both"/>
      </w:pPr>
      <w:bookmarkStart w:id="42" w:name="气象峰值工况"/>
      <w:r>
        <w:t>围护结构</w:t>
      </w:r>
    </w:p>
    <w:p>
      <w:pPr>
        <w:pStyle w:val="2"/>
        <w:widowControl w:val="0"/>
        <w:jc w:val="both"/>
      </w:pPr>
      <w:r>
        <w:t>围护结构概况</w:t>
      </w:r>
    </w:p>
    <w:p/>
    <w:tbl>
      <w:tblPr>
        <w:tblStyle w:val="21"/>
        <w:tblW w:w="882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036"/>
        <w:gridCol w:w="2428"/>
        <w:gridCol w:w="1293"/>
        <w:gridCol w:w="1293"/>
        <w:gridCol w:w="15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95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地下车库与供暖房间之间的楼板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宋体" w:eastAsia="宋体" w:cs="Times New Roman"/>
                <w:color w:val="auto"/>
                <w:sz w:val="21"/>
                <w:szCs w:val="21"/>
              </w:rPr>
              <w:t>非供暖楼梯间与供暖房间之间的隔墙</w:t>
            </w:r>
            <w:r>
              <w:rPr>
                <w:rFonts w:ascii="Times New Roman" w:hAnsi="宋体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Ansi="宋体" w:eastAsia="宋体"/>
                <w:sz w:val="21"/>
                <w:szCs w:val="21"/>
              </w:rPr>
              <w:t>K [W/(m2·K)]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周边地面热阻R[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地下墙热阻R[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27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变形缝热阻R[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)/W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]</w:t>
            </w:r>
          </w:p>
        </w:tc>
        <w:tc>
          <w:tcPr>
            <w:tcW w:w="409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0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2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43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2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2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36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24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3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36" w:type="dxa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2428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0.16</w:t>
            </w:r>
          </w:p>
        </w:tc>
        <w:tc>
          <w:tcPr>
            <w:tcW w:w="1293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1.38</w:t>
            </w:r>
          </w:p>
        </w:tc>
        <w:tc>
          <w:tcPr>
            <w:tcW w:w="1509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</w:tr>
    </w:tbl>
    <w:p>
      <w:pPr>
        <w:widowControl w:val="0"/>
        <w:jc w:val="both"/>
      </w:pPr>
    </w:p>
    <w:p>
      <w:pPr>
        <w:pStyle w:val="2"/>
        <w:widowControl w:val="0"/>
        <w:jc w:val="both"/>
      </w:pPr>
      <w:r>
        <w:t>房间类型</w:t>
      </w:r>
    </w:p>
    <w:p>
      <w:pPr>
        <w:pStyle w:val="4"/>
        <w:widowControl w:val="0"/>
        <w:jc w:val="both"/>
      </w:pPr>
      <w:r>
        <w:t>房间表</w:t>
      </w:r>
    </w:p>
    <w:tbl>
      <w:tblPr>
        <w:tblStyle w:val="21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办公-会议室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2.5(㎡/人)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  <w:jc w:val="both"/>
      </w:pPr>
      <w:r>
        <w:t>作息时间表</w:t>
      </w:r>
    </w:p>
    <w:p>
      <w:pPr>
        <w:widowControl w:val="0"/>
        <w:jc w:val="both"/>
      </w:pPr>
      <w:r>
        <w:t>详见附录</w:t>
      </w:r>
    </w:p>
    <w:p>
      <w:pPr>
        <w:pStyle w:val="2"/>
        <w:widowControl w:val="0"/>
        <w:jc w:val="both"/>
      </w:pPr>
      <w:r>
        <w:t>暖通空调系统</w:t>
      </w:r>
    </w:p>
    <w:p>
      <w:pPr>
        <w:pStyle w:val="4"/>
        <w:widowControl w:val="0"/>
        <w:jc w:val="both"/>
      </w:pPr>
      <w:r>
        <w:t>系统类型</w:t>
      </w:r>
    </w:p>
    <w:tbl>
      <w:tblPr>
        <w:tblStyle w:val="21"/>
        <w:tblW w:w="93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2562.14</w:t>
            </w:r>
          </w:p>
        </w:tc>
        <w:tc>
          <w:tcPr>
            <w:tcW w:w="3673" w:type="dxa"/>
            <w:vAlign w:val="center"/>
          </w:tcPr>
          <w:p>
            <w:r>
              <w:t>1023(1),1022(1),1033(1),1027(1),1040(1),1043(1),1028(1),1042(1),1029(1),1041(1),1016(1),1017(1),1034(1),1021(1),2001(2)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1713.29</w:t>
            </w:r>
          </w:p>
        </w:tc>
        <w:tc>
          <w:tcPr>
            <w:tcW w:w="3673" w:type="dxa"/>
            <w:vAlign w:val="center"/>
          </w:tcPr>
          <w:p>
            <w:r>
              <w:t>1044(1),1035(1),1038(1),1032(1),1039(1),1036(1),1024(1),1030(1),1031(1),1037(1),1026(1),1025(1),1019(1),1020(1),1018(1),2004(2),2013(2),2005(2),2015(2),2006(2),2014(2),2008(2),2009(2),2012(2),2011(2),2007(2),2002(2),2010(2)</w:t>
            </w:r>
          </w:p>
        </w:tc>
      </w:tr>
    </w:tbl>
    <w:p>
      <w:pPr>
        <w:pStyle w:val="4"/>
        <w:widowControl w:val="0"/>
        <w:jc w:val="both"/>
      </w:pPr>
      <w:r>
        <w:t>制冷系统</w:t>
      </w:r>
    </w:p>
    <w:p>
      <w:pPr>
        <w:pStyle w:val="5"/>
        <w:widowControl w:val="0"/>
        <w:jc w:val="both"/>
      </w:pPr>
      <w:r>
        <w:t>冷水机组</w:t>
      </w:r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r>
        <w:t>水泵系统</w:t>
      </w:r>
    </w:p>
    <w:tbl>
      <w:tblPr>
        <w:tblStyle w:val="21"/>
        <w:tblW w:w="931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冷却水泵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31.3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冷冻水泵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</w:pPr>
      <w:r>
        <w:t>运行工况</w:t>
      </w:r>
    </w:p>
    <w:tbl>
      <w:tblPr>
        <w:tblStyle w:val="21"/>
        <w:tblW w:w="931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125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375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</w:pPr>
      <w:r>
        <w:t>制冷能耗</w:t>
      </w:r>
    </w:p>
    <w:tbl>
      <w:tblPr>
        <w:tblStyle w:val="21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273"/>
        <w:gridCol w:w="1131"/>
        <w:gridCol w:w="1273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839</w:t>
            </w:r>
          </w:p>
        </w:tc>
        <w:tc>
          <w:tcPr>
            <w:tcW w:w="1131" w:type="dxa"/>
            <w:vAlign w:val="center"/>
          </w:tcPr>
          <w:p>
            <w:r>
              <w:t>20</w:t>
            </w:r>
          </w:p>
        </w:tc>
        <w:tc>
          <w:tcPr>
            <w:tcW w:w="1273" w:type="dxa"/>
            <w:vAlign w:val="center"/>
          </w:tcPr>
          <w:p>
            <w:r>
              <w:t>4.17</w:t>
            </w:r>
          </w:p>
        </w:tc>
        <w:tc>
          <w:tcPr>
            <w:tcW w:w="1131" w:type="dxa"/>
            <w:vAlign w:val="center"/>
          </w:tcPr>
          <w:p>
            <w:r>
              <w:t>201</w:t>
            </w:r>
          </w:p>
        </w:tc>
        <w:tc>
          <w:tcPr>
            <w:tcW w:w="1273" w:type="dxa"/>
            <w:vAlign w:val="center"/>
          </w:tcPr>
          <w:p>
            <w:r>
              <w:t>200</w:t>
            </w:r>
          </w:p>
        </w:tc>
        <w:tc>
          <w:tcPr>
            <w:tcW w:w="1131" w:type="dxa"/>
            <w:vAlign w:val="center"/>
          </w:tcPr>
          <w:p>
            <w:r>
              <w:t>160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2758</w:t>
            </w:r>
          </w:p>
        </w:tc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1273" w:type="dxa"/>
            <w:vAlign w:val="center"/>
          </w:tcPr>
          <w:p>
            <w:r>
              <w:t>4.55</w:t>
            </w:r>
          </w:p>
        </w:tc>
        <w:tc>
          <w:tcPr>
            <w:tcW w:w="1131" w:type="dxa"/>
            <w:vAlign w:val="center"/>
          </w:tcPr>
          <w:p>
            <w:r>
              <w:t>607</w:t>
            </w:r>
          </w:p>
        </w:tc>
        <w:tc>
          <w:tcPr>
            <w:tcW w:w="1273" w:type="dxa"/>
            <w:vAlign w:val="center"/>
          </w:tcPr>
          <w:p>
            <w:r>
              <w:t>140</w:t>
            </w:r>
          </w:p>
        </w:tc>
        <w:tc>
          <w:tcPr>
            <w:tcW w:w="1131" w:type="dxa"/>
            <w:vAlign w:val="center"/>
          </w:tcPr>
          <w:p>
            <w:r>
              <w:t>112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22384</w:t>
            </w:r>
          </w:p>
        </w:tc>
        <w:tc>
          <w:tcPr>
            <w:tcW w:w="1131" w:type="dxa"/>
            <w:vAlign w:val="center"/>
          </w:tcPr>
          <w:p>
            <w:r>
              <w:t>68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4477</w:t>
            </w:r>
          </w:p>
        </w:tc>
        <w:tc>
          <w:tcPr>
            <w:tcW w:w="1273" w:type="dxa"/>
            <w:vAlign w:val="center"/>
          </w:tcPr>
          <w:p>
            <w:r>
              <w:t>680</w:t>
            </w:r>
          </w:p>
        </w:tc>
        <w:tc>
          <w:tcPr>
            <w:tcW w:w="1131" w:type="dxa"/>
            <w:vAlign w:val="center"/>
          </w:tcPr>
          <w:p>
            <w:r>
              <w:t>544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70309</w:t>
            </w:r>
          </w:p>
        </w:tc>
        <w:tc>
          <w:tcPr>
            <w:tcW w:w="1131" w:type="dxa"/>
            <w:vAlign w:val="center"/>
          </w:tcPr>
          <w:p>
            <w:r>
              <w:t>156</w:t>
            </w:r>
          </w:p>
        </w:tc>
        <w:tc>
          <w:tcPr>
            <w:tcW w:w="1273" w:type="dxa"/>
            <w:vAlign w:val="center"/>
          </w:tcPr>
          <w:p>
            <w:r>
              <w:t>5.00</w:t>
            </w:r>
          </w:p>
        </w:tc>
        <w:tc>
          <w:tcPr>
            <w:tcW w:w="1131" w:type="dxa"/>
            <w:vAlign w:val="center"/>
          </w:tcPr>
          <w:p>
            <w:r>
              <w:t>14062</w:t>
            </w:r>
          </w:p>
        </w:tc>
        <w:tc>
          <w:tcPr>
            <w:tcW w:w="1273" w:type="dxa"/>
            <w:vAlign w:val="center"/>
          </w:tcPr>
          <w:p>
            <w:r>
              <w:t>1560</w:t>
            </w:r>
          </w:p>
        </w:tc>
        <w:tc>
          <w:tcPr>
            <w:tcW w:w="1131" w:type="dxa"/>
            <w:vAlign w:val="center"/>
          </w:tcPr>
          <w:p>
            <w:r>
              <w:t>1248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99163</w:t>
            </w:r>
          </w:p>
        </w:tc>
        <w:tc>
          <w:tcPr>
            <w:tcW w:w="1131" w:type="dxa"/>
            <w:vAlign w:val="center"/>
          </w:tcPr>
          <w:p>
            <w:r>
              <w:t>161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16100</w:t>
            </w:r>
          </w:p>
        </w:tc>
        <w:tc>
          <w:tcPr>
            <w:tcW w:w="1273" w:type="dxa"/>
            <w:vAlign w:val="center"/>
          </w:tcPr>
          <w:p>
            <w:r>
              <w:t>1610</w:t>
            </w:r>
          </w:p>
        </w:tc>
        <w:tc>
          <w:tcPr>
            <w:tcW w:w="1131" w:type="dxa"/>
            <w:vAlign w:val="center"/>
          </w:tcPr>
          <w:p>
            <w:r>
              <w:t>1288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195453</w:t>
            </w:r>
          </w:p>
        </w:tc>
        <w:tc>
          <w:tcPr>
            <w:tcW w:w="1131" w:type="dxa"/>
            <w:vAlign w:val="center"/>
          </w:tcPr>
          <w:p>
            <w:r>
              <w:t>419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35447</w:t>
            </w:r>
          </w:p>
        </w:tc>
        <w:tc>
          <w:tcPr>
            <w:tcW w:w="1273" w:type="dxa"/>
            <w:vAlign w:val="center"/>
          </w:tcPr>
          <w:p>
            <w:r>
              <w:t>4190</w:t>
            </w:r>
          </w:p>
        </w:tc>
        <w:tc>
          <w:tcPr>
            <w:tcW w:w="1131" w:type="dxa"/>
            <w:vAlign w:val="center"/>
          </w:tcPr>
          <w:p>
            <w:r>
              <w:t>3352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/>
    <w:tbl>
      <w:tblPr>
        <w:tblStyle w:val="21"/>
        <w:tblW w:w="9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tcW w:w="2326" w:type="dxa"/>
            <w:vAlign w:val="center"/>
          </w:tcPr>
          <w:p>
            <w:r>
              <w:t>35447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0.8843</w:t>
            </w:r>
          </w:p>
        </w:tc>
        <w:tc>
          <w:tcPr>
            <w:tcW w:w="2337" w:type="dxa"/>
            <w:vAlign w:val="center"/>
          </w:tcPr>
          <w:p>
            <w:r>
              <w:t>1567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tcW w:w="2326" w:type="dxa"/>
            <w:vAlign w:val="center"/>
          </w:tcPr>
          <w:p>
            <w:r>
              <w:t>4190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tcW w:w="2326" w:type="dxa"/>
            <w:vAlign w:val="center"/>
          </w:tcPr>
          <w:p>
            <w:r>
              <w:t>3352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冷冻塔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1901</w:t>
            </w:r>
          </w:p>
        </w:tc>
      </w:tr>
    </w:tbl>
    <w:p>
      <w:pPr>
        <w:pStyle w:val="4"/>
      </w:pPr>
      <w:r>
        <w:t>供暖系统</w:t>
      </w:r>
    </w:p>
    <w:p>
      <w:pPr>
        <w:pStyle w:val="4"/>
        <w:widowControl w:val="0"/>
        <w:jc w:val="both"/>
      </w:pPr>
      <w:r>
        <w:t>空调风机</w:t>
      </w:r>
    </w:p>
    <w:tbl>
      <w:tblPr>
        <w:tblStyle w:val="21"/>
        <w:tblW w:w="9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15451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0.8843</w:t>
            </w:r>
          </w:p>
        </w:tc>
        <w:tc>
          <w:tcPr>
            <w:tcW w:w="2337" w:type="dxa"/>
            <w:vAlign w:val="center"/>
          </w:tcPr>
          <w:p>
            <w:r>
              <w:t>683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1034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729</w:t>
            </w:r>
          </w:p>
        </w:tc>
      </w:tr>
    </w:tbl>
    <w:p>
      <w:pPr>
        <w:pStyle w:val="2"/>
        <w:widowControl w:val="0"/>
        <w:jc w:val="both"/>
      </w:pPr>
      <w:r>
        <w:t>照明</w:t>
      </w:r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41</w:t>
            </w:r>
          </w:p>
        </w:tc>
        <w:tc>
          <w:tcPr>
            <w:tcW w:w="1098" w:type="dxa"/>
            <w:vAlign w:val="center"/>
          </w:tcPr>
          <w:p>
            <w:r>
              <w:t>3972</w:t>
            </w:r>
          </w:p>
        </w:tc>
        <w:tc>
          <w:tcPr>
            <w:tcW w:w="1330" w:type="dxa"/>
            <w:vAlign w:val="center"/>
          </w:tcPr>
          <w:p>
            <w:r>
              <w:t>60064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0.8843</w:t>
            </w:r>
          </w:p>
        </w:tc>
        <w:tc>
          <w:tcPr>
            <w:tcW w:w="1330" w:type="dxa"/>
            <w:vAlign w:val="center"/>
          </w:tcPr>
          <w:p>
            <w:r>
              <w:t>2656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494</w:t>
            </w:r>
          </w:p>
        </w:tc>
        <w:tc>
          <w:tcPr>
            <w:tcW w:w="1330" w:type="dxa"/>
            <w:vAlign w:val="center"/>
          </w:tcPr>
          <w:p>
            <w:r>
              <w:t>7468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330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2986</w:t>
            </w:r>
          </w:p>
        </w:tc>
      </w:tr>
    </w:tbl>
    <w:p>
      <w:pPr>
        <w:pStyle w:val="2"/>
        <w:widowControl w:val="0"/>
        <w:jc w:val="both"/>
      </w:pPr>
      <w:r>
        <w:t>插座设备</w:t>
      </w:r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办公-会议室</w:t>
            </w:r>
          </w:p>
        </w:tc>
        <w:tc>
          <w:tcPr>
            <w:tcW w:w="1556" w:type="dxa"/>
            <w:vAlign w:val="center"/>
          </w:tcPr>
          <w:p>
            <w:r>
              <w:t>35.25</w:t>
            </w:r>
          </w:p>
        </w:tc>
        <w:tc>
          <w:tcPr>
            <w:tcW w:w="854" w:type="dxa"/>
            <w:vAlign w:val="center"/>
          </w:tcPr>
          <w:p>
            <w:r>
              <w:t>41</w:t>
            </w:r>
          </w:p>
        </w:tc>
        <w:tc>
          <w:tcPr>
            <w:tcW w:w="1098" w:type="dxa"/>
            <w:vAlign w:val="center"/>
          </w:tcPr>
          <w:p>
            <w:r>
              <w:t>3972</w:t>
            </w:r>
          </w:p>
        </w:tc>
        <w:tc>
          <w:tcPr>
            <w:tcW w:w="1330" w:type="dxa"/>
            <w:vAlign w:val="center"/>
          </w:tcPr>
          <w:p>
            <w:r>
              <w:t>140030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0.8843</w:t>
            </w:r>
          </w:p>
        </w:tc>
        <w:tc>
          <w:tcPr>
            <w:tcW w:w="1330" w:type="dxa"/>
            <w:vAlign w:val="center"/>
          </w:tcPr>
          <w:p>
            <w:r>
              <w:t>6191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35.25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494</w:t>
            </w:r>
          </w:p>
        </w:tc>
        <w:tc>
          <w:tcPr>
            <w:tcW w:w="1330" w:type="dxa"/>
            <w:vAlign w:val="center"/>
          </w:tcPr>
          <w:p>
            <w:r>
              <w:t>17411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6961</w:t>
            </w:r>
          </w:p>
        </w:tc>
      </w:tr>
    </w:tbl>
    <w:p>
      <w:pPr>
        <w:pStyle w:val="2"/>
        <w:widowControl w:val="0"/>
        <w:jc w:val="both"/>
      </w:pPr>
      <w:r>
        <w:t>排风机</w:t>
      </w:r>
    </w:p>
    <w:tbl>
      <w:tblPr>
        <w:tblStyle w:val="21"/>
        <w:tblW w:w="9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10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73000</w:t>
            </w:r>
          </w:p>
        </w:tc>
        <w:tc>
          <w:tcPr>
            <w:tcW w:w="1165" w:type="dxa"/>
            <w:vAlign w:val="center"/>
          </w:tcPr>
          <w:p>
            <w:r>
              <w:t>0.8843</w:t>
            </w:r>
          </w:p>
        </w:tc>
        <w:tc>
          <w:tcPr>
            <w:tcW w:w="1165" w:type="dxa"/>
            <w:vAlign w:val="center"/>
          </w:tcPr>
          <w:p>
            <w:r>
              <w:t>3228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3228</w:t>
            </w:r>
          </w:p>
        </w:tc>
      </w:tr>
    </w:tbl>
    <w:p>
      <w:pPr>
        <w:widowControl w:val="0"/>
        <w:jc w:val="both"/>
      </w:pPr>
      <w:r>
        <w:t>注：此类风机指非空调区域排风机</w:t>
      </w:r>
    </w:p>
    <w:p>
      <w:pPr>
        <w:pStyle w:val="2"/>
        <w:widowControl w:val="0"/>
        <w:jc w:val="both"/>
      </w:pPr>
      <w:r>
        <w:t>生活热水</w:t>
      </w:r>
    </w:p>
    <w:p>
      <w:pPr>
        <w:widowControl w:val="0"/>
        <w:jc w:val="both"/>
      </w:pPr>
      <w:r>
        <w:t>热水温差(℃)：45, 日照辐照量(kJ/㎡.天)：16340，年运行天数：256</w:t>
      </w:r>
    </w:p>
    <w:tbl>
      <w:tblPr>
        <w:tblStyle w:val="21"/>
        <w:tblW w:w="933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  <w:gridCol w:w="9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用水</w:t>
            </w:r>
            <w:r>
              <w:br w:type="textWrapping"/>
            </w:r>
            <w:r>
              <w:t>定额</w:t>
            </w:r>
            <w:r>
              <w:br w:type="textWrapping"/>
            </w:r>
            <w:r>
              <w:t>(L·人/d)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供应</w:t>
            </w:r>
            <w:r>
              <w:br w:type="textWrapping"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</w:t>
            </w:r>
            <w:r>
              <w:br w:type="textWrapping"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</w:t>
            </w:r>
            <w:r>
              <w:br w:type="textWrapping"/>
            </w:r>
            <w:r>
              <w:t>能耗</w:t>
            </w:r>
            <w:r>
              <w:br w:type="textWrapping"/>
            </w:r>
            <w:r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面积</w:t>
            </w:r>
            <w:r>
              <w:br w:type="textWrapping"/>
            </w:r>
            <w:r>
              <w:t>(㎡)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</w:t>
            </w:r>
            <w:r>
              <w:br w:type="textWrapping"/>
            </w:r>
            <w:r>
              <w:t>供热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" w:type="dxa"/>
            <w:vAlign w:val="center"/>
          </w:tcPr>
          <w:p>
            <w:r>
              <w:t>办公</w:t>
            </w:r>
          </w:p>
        </w:tc>
        <w:tc>
          <w:tcPr>
            <w:tcW w:w="933" w:type="dxa"/>
            <w:vAlign w:val="center"/>
          </w:tcPr>
          <w:p>
            <w:r>
              <w:t>0.9</w:t>
            </w:r>
          </w:p>
        </w:tc>
        <w:tc>
          <w:tcPr>
            <w:tcW w:w="933" w:type="dxa"/>
            <w:vAlign w:val="center"/>
          </w:tcPr>
          <w:p>
            <w:r>
              <w:t>10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365</w:t>
            </w:r>
          </w:p>
        </w:tc>
        <w:tc>
          <w:tcPr>
            <w:tcW w:w="933" w:type="dxa"/>
            <w:vAlign w:val="center"/>
          </w:tcPr>
          <w:p>
            <w:r>
              <w:t>7120.16</w:t>
            </w:r>
          </w:p>
        </w:tc>
        <w:tc>
          <w:tcPr>
            <w:tcW w:w="933" w:type="dxa"/>
            <w:vAlign w:val="center"/>
          </w:tcPr>
          <w:p>
            <w:r>
              <w:t>100</w:t>
            </w:r>
          </w:p>
        </w:tc>
        <w:tc>
          <w:tcPr>
            <w:tcW w:w="933" w:type="dxa"/>
            <w:vAlign w:val="center"/>
          </w:tcPr>
          <w:p>
            <w:r>
              <w:t>0.45</w:t>
            </w:r>
          </w:p>
        </w:tc>
        <w:tc>
          <w:tcPr>
            <w:tcW w:w="933" w:type="dxa"/>
            <w:vAlign w:val="center"/>
          </w:tcPr>
          <w:p>
            <w:r>
              <w:t>0.15</w:t>
            </w:r>
          </w:p>
        </w:tc>
        <w:tc>
          <w:tcPr>
            <w:tcW w:w="933" w:type="dxa"/>
            <w:vAlign w:val="center"/>
          </w:tcPr>
          <w:p>
            <w:r>
              <w:t>7120.16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5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933" w:type="dxa"/>
            <w:vAlign w:val="center"/>
          </w:tcPr>
          <w:p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/>
        </w:tc>
        <w:tc>
          <w:tcPr>
            <w:tcW w:w="933" w:type="dxa"/>
            <w:vAlign w:val="center"/>
          </w:tcPr>
          <w:p>
            <w:r>
              <w:t>7120</w:t>
            </w:r>
          </w:p>
        </w:tc>
      </w:tr>
    </w:tbl>
    <w:p/>
    <w:tbl>
      <w:tblPr>
        <w:tblStyle w:val="21"/>
        <w:tblW w:w="931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tcW w:w="2326" w:type="dxa"/>
            <w:vAlign w:val="center"/>
          </w:tcPr>
          <w:p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0.8843</w:t>
            </w:r>
          </w:p>
        </w:tc>
        <w:tc>
          <w:tcPr>
            <w:tcW w:w="2337" w:type="dxa"/>
            <w:vAlign w:val="center"/>
          </w:tcPr>
          <w:p>
            <w:r>
              <w:t>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tcW w:w="2326" w:type="dxa"/>
            <w:vAlign w:val="center"/>
          </w:tcPr>
          <w:p>
            <w:r>
              <w:t>7120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315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630</w:t>
            </w:r>
          </w:p>
        </w:tc>
      </w:tr>
    </w:tbl>
    <w:p/>
    <w:p>
      <w:pPr>
        <w:pStyle w:val="2"/>
        <w:widowControl w:val="0"/>
        <w:jc w:val="both"/>
      </w:pPr>
      <w:r>
        <w:t>电梯</w:t>
      </w:r>
    </w:p>
    <w:p>
      <w:pPr>
        <w:widowControl w:val="0"/>
        <w:jc w:val="both"/>
      </w:pPr>
      <w:r>
        <w:t>无</w:t>
      </w:r>
    </w:p>
    <w:p>
      <w:pPr>
        <w:pStyle w:val="2"/>
        <w:widowControl w:val="0"/>
        <w:jc w:val="both"/>
      </w:pPr>
      <w:r>
        <w:t>光伏发电</w:t>
      </w:r>
    </w:p>
    <w:p>
      <w:pPr>
        <w:widowControl w:val="0"/>
        <w:jc w:val="both"/>
      </w:pPr>
      <w:r>
        <w:t>日照辐照量(kJ/㎡.天)：16340，年运行天数：220</w:t>
      </w:r>
    </w:p>
    <w:tbl>
      <w:tblPr>
        <w:tblStyle w:val="21"/>
        <w:tblW w:w="931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431" w:type="dxa"/>
            <w:vAlign w:val="center"/>
          </w:tcPr>
          <w:p>
            <w:r>
              <w:t>0.8843</w:t>
            </w:r>
          </w:p>
        </w:tc>
        <w:tc>
          <w:tcPr>
            <w:tcW w:w="139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0</w:t>
            </w:r>
          </w:p>
        </w:tc>
      </w:tr>
    </w:tbl>
    <w:p>
      <w:pPr>
        <w:pStyle w:val="2"/>
        <w:widowControl w:val="0"/>
        <w:jc w:val="both"/>
      </w:pPr>
      <w:r>
        <w:t>风力发电</w:t>
      </w:r>
    </w:p>
    <w:tbl>
      <w:tblPr>
        <w:tblStyle w:val="21"/>
        <w:tblW w:w="932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年供电(kWh)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Align w:val="center"/>
          </w:tcPr>
          <w:p>
            <w:r>
              <w:t>郊区、厂区</w:t>
            </w:r>
          </w:p>
        </w:tc>
        <w:tc>
          <w:tcPr>
            <w:tcW w:w="707" w:type="dxa"/>
            <w:vAlign w:val="center"/>
          </w:tcPr>
          <w:p>
            <w:r>
              <w:t>54</w:t>
            </w:r>
          </w:p>
        </w:tc>
        <w:tc>
          <w:tcPr>
            <w:tcW w:w="990" w:type="dxa"/>
            <w:vAlign w:val="center"/>
          </w:tcPr>
          <w:p>
            <w:r>
              <w:t>65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0.35</w:t>
            </w:r>
          </w:p>
        </w:tc>
        <w:tc>
          <w:tcPr>
            <w:tcW w:w="565" w:type="dxa"/>
            <w:vAlign w:val="center"/>
          </w:tcPr>
          <w:p>
            <w:r>
              <w:t>1</w:t>
            </w:r>
          </w:p>
        </w:tc>
        <w:tc>
          <w:tcPr>
            <w:tcW w:w="990" w:type="dxa"/>
            <w:vAlign w:val="center"/>
          </w:tcPr>
          <w:p>
            <w:r>
              <w:t>142</w:t>
            </w:r>
          </w:p>
        </w:tc>
        <w:tc>
          <w:tcPr>
            <w:tcW w:w="1137" w:type="dxa"/>
            <w:vAlign w:val="center"/>
          </w:tcPr>
          <w:p>
            <w:r>
              <w:t>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6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37" w:type="dxa"/>
            <w:vAlign w:val="center"/>
          </w:tcPr>
          <w:p>
            <w:r>
              <w:t>6</w:t>
            </w:r>
          </w:p>
        </w:tc>
      </w:tr>
    </w:tbl>
    <w:p>
      <w:pPr>
        <w:pStyle w:val="2"/>
        <w:widowControl w:val="0"/>
        <w:jc w:val="both"/>
      </w:pPr>
      <w:r>
        <w:t>计算结果</w:t>
      </w:r>
    </w:p>
    <w:p>
      <w:pPr>
        <w:pStyle w:val="4"/>
        <w:widowControl w:val="0"/>
        <w:jc w:val="both"/>
      </w:pPr>
      <w:r>
        <w:t>建材生产运输碳排放</w:t>
      </w:r>
    </w:p>
    <w:tbl>
      <w:tblPr>
        <w:tblStyle w:val="21"/>
        <w:tblW w:w="931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82"/>
        <w:gridCol w:w="707"/>
        <w:gridCol w:w="848"/>
        <w:gridCol w:w="990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tcW w:w="4182" w:type="dxa"/>
            <w:vAlign w:val="center"/>
          </w:tcPr>
          <w:p>
            <w:r>
              <w:t>普通硅酸盐水泥(市场平均)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300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1692" w:type="dxa"/>
            <w:vAlign w:val="center"/>
          </w:tcPr>
          <w:p>
            <w:r>
              <w:t>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C30混凝土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2000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1692" w:type="dxa"/>
            <w:vAlign w:val="center"/>
          </w:tcPr>
          <w:p>
            <w:r>
              <w:t>130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C50混凝土</w:t>
            </w:r>
          </w:p>
        </w:tc>
        <w:tc>
          <w:tcPr>
            <w:tcW w:w="707" w:type="dxa"/>
            <w:vAlign w:val="center"/>
          </w:tcPr>
          <w:p>
            <w:r>
              <w:t>m3</w:t>
            </w:r>
          </w:p>
        </w:tc>
        <w:tc>
          <w:tcPr>
            <w:tcW w:w="848" w:type="dxa"/>
            <w:vAlign w:val="center"/>
          </w:tcPr>
          <w:p>
            <w:r>
              <w:t>1000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1692" w:type="dxa"/>
            <w:vAlign w:val="center"/>
          </w:tcPr>
          <w:p>
            <w:r>
              <w:t>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shd w:val="clear" w:color="auto" w:fill="E6E6E6"/>
            <w:vAlign w:val="center"/>
          </w:tcPr>
          <w:p>
            <w:r>
              <w:t>金属材料</w:t>
            </w:r>
          </w:p>
        </w:tc>
        <w:tc>
          <w:tcPr>
            <w:tcW w:w="4182" w:type="dxa"/>
            <w:vAlign w:val="center"/>
          </w:tcPr>
          <w:p>
            <w:r>
              <w:t>普通碳钢</w:t>
            </w:r>
          </w:p>
        </w:tc>
        <w:tc>
          <w:tcPr>
            <w:tcW w:w="707" w:type="dxa"/>
            <w:vAlign w:val="center"/>
          </w:tcPr>
          <w:p>
            <w:r>
              <w:t>t</w:t>
            </w:r>
          </w:p>
        </w:tc>
        <w:tc>
          <w:tcPr>
            <w:tcW w:w="848" w:type="dxa"/>
            <w:vAlign w:val="center"/>
          </w:tcPr>
          <w:p>
            <w:r>
              <w:t>500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1692" w:type="dxa"/>
            <w:vAlign w:val="center"/>
          </w:tcPr>
          <w:p>
            <w:r>
              <w:t>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restart"/>
            <w:shd w:val="clear" w:color="auto" w:fill="E6E6E6"/>
            <w:vAlign w:val="center"/>
          </w:tcPr>
          <w:p>
            <w:r>
              <w:t>窗</w:t>
            </w:r>
          </w:p>
        </w:tc>
        <w:tc>
          <w:tcPr>
            <w:tcW w:w="4182" w:type="dxa"/>
            <w:vAlign w:val="center"/>
          </w:tcPr>
          <w:p>
            <w:r>
              <w:t>铝塑共挤窗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9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169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" w:type="dxa"/>
            <w:vMerge w:val="continue"/>
            <w:shd w:val="clear" w:color="auto" w:fill="E6E6E6"/>
            <w:vAlign w:val="center"/>
          </w:tcPr>
          <w:p/>
        </w:tc>
        <w:tc>
          <w:tcPr>
            <w:tcW w:w="4182" w:type="dxa"/>
            <w:vAlign w:val="center"/>
          </w:tcPr>
          <w:p>
            <w:r>
              <w:t>塑钢窗</w:t>
            </w:r>
          </w:p>
        </w:tc>
        <w:tc>
          <w:tcPr>
            <w:tcW w:w="707" w:type="dxa"/>
            <w:vAlign w:val="center"/>
          </w:tcPr>
          <w:p>
            <w:r>
              <w:t>m2</w:t>
            </w:r>
          </w:p>
        </w:tc>
        <w:tc>
          <w:tcPr>
            <w:tcW w:w="848" w:type="dxa"/>
            <w:vAlign w:val="center"/>
          </w:tcPr>
          <w:p>
            <w:r>
              <w:t>9</w:t>
            </w:r>
          </w:p>
        </w:tc>
        <w:tc>
          <w:tcPr>
            <w:tcW w:w="990" w:type="dxa"/>
            <w:vAlign w:val="center"/>
          </w:tcPr>
          <w:p>
            <w:r>
              <w:t>0</w:t>
            </w:r>
          </w:p>
        </w:tc>
        <w:tc>
          <w:tcPr>
            <w:tcW w:w="169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6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2" w:type="dxa"/>
            <w:vAlign w:val="center"/>
          </w:tcPr>
          <w:p>
            <w:r>
              <w:t>491</w:t>
            </w:r>
          </w:p>
        </w:tc>
      </w:tr>
    </w:tbl>
    <w:p>
      <w:pPr>
        <w:pStyle w:val="4"/>
        <w:widowControl w:val="0"/>
        <w:jc w:val="both"/>
      </w:pPr>
      <w:r>
        <w:t>建筑建造拆除碳排放</w:t>
      </w:r>
    </w:p>
    <w:tbl>
      <w:tblPr>
        <w:tblStyle w:val="21"/>
        <w:tblW w:w="92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122"/>
        <w:gridCol w:w="1839"/>
        <w:gridCol w:w="1714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汽油用量(t)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柴油用量(t)</w:t>
            </w:r>
          </w:p>
        </w:tc>
        <w:tc>
          <w:tcPr>
            <w:tcW w:w="1714" w:type="dxa"/>
            <w:shd w:val="clear" w:color="auto" w:fill="E6E6E6"/>
            <w:vAlign w:val="center"/>
          </w:tcPr>
          <w:p>
            <w:pPr>
              <w:jc w:val="center"/>
            </w:pPr>
            <w:r>
              <w:t>用电量(kWh)</w:t>
            </w:r>
          </w:p>
        </w:tc>
        <w:tc>
          <w:tcPr>
            <w:tcW w:w="17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tcW w:w="2122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714" w:type="dxa"/>
            <w:vAlign w:val="center"/>
          </w:tcPr>
          <w:p>
            <w:r>
              <w:t>0</w:t>
            </w:r>
          </w:p>
        </w:tc>
        <w:tc>
          <w:tcPr>
            <w:tcW w:w="179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tcW w:w="2122" w:type="dxa"/>
            <w:vAlign w:val="center"/>
          </w:tcPr>
          <w:p>
            <w:r>
              <w:t>0</w:t>
            </w:r>
          </w:p>
        </w:tc>
        <w:tc>
          <w:tcPr>
            <w:tcW w:w="1839" w:type="dxa"/>
            <w:vAlign w:val="center"/>
          </w:tcPr>
          <w:p>
            <w:r>
              <w:t>0</w:t>
            </w:r>
          </w:p>
        </w:tc>
        <w:tc>
          <w:tcPr>
            <w:tcW w:w="1714" w:type="dxa"/>
            <w:vAlign w:val="center"/>
          </w:tcPr>
          <w:p>
            <w:r>
              <w:t>0</w:t>
            </w:r>
          </w:p>
        </w:tc>
        <w:tc>
          <w:tcPr>
            <w:tcW w:w="1799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7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799" w:type="dxa"/>
            <w:vAlign w:val="center"/>
          </w:tcPr>
          <w:p>
            <w:r>
              <w:t>0</w:t>
            </w:r>
          </w:p>
        </w:tc>
      </w:tr>
    </w:tbl>
    <w:p>
      <w:pPr>
        <w:pStyle w:val="4"/>
        <w:widowControl w:val="0"/>
        <w:jc w:val="both"/>
      </w:pPr>
      <w:r>
        <w:t>碳汇</w:t>
      </w:r>
    </w:p>
    <w:tbl>
      <w:tblPr>
        <w:tblStyle w:val="21"/>
        <w:tblW w:w="928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0"/>
        <w:gridCol w:w="1562"/>
        <w:gridCol w:w="990"/>
        <w:gridCol w:w="707"/>
        <w:gridCol w:w="25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年CO2固定量</w:t>
            </w:r>
            <w:r>
              <w:br w:type="textWrapping"/>
            </w:r>
            <w:r>
              <w:t>(kg/㎡.a)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单位建筑面积</w:t>
            </w:r>
            <w:r>
              <w:br w:type="textWrapping"/>
            </w:r>
            <w:r>
              <w:t>碳固定量(kg/㎡)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>
            <w:r>
              <w:t>30</w:t>
            </w:r>
          </w:p>
        </w:tc>
        <w:tc>
          <w:tcPr>
            <w:tcW w:w="990" w:type="dxa"/>
            <w:vAlign w:val="center"/>
          </w:tcPr>
          <w:p>
            <w:r>
              <w:t>3050</w:t>
            </w:r>
          </w:p>
        </w:tc>
        <w:tc>
          <w:tcPr>
            <w:tcW w:w="707" w:type="dxa"/>
            <w:vMerge w:val="restart"/>
            <w:vAlign w:val="center"/>
          </w:tcPr>
          <w:p>
            <w:r>
              <w:t>50</w:t>
            </w:r>
          </w:p>
        </w:tc>
        <w:tc>
          <w:tcPr>
            <w:tcW w:w="2507" w:type="dxa"/>
            <w:vAlign w:val="center"/>
          </w:tcPr>
          <w:p>
            <w:r>
              <w:t>708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0" w:type="dxa"/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tcW w:w="1562" w:type="dxa"/>
            <w:vAlign w:val="center"/>
          </w:tcPr>
          <w:p>
            <w:r>
              <w:t>7.5</w:t>
            </w:r>
          </w:p>
        </w:tc>
        <w:tc>
          <w:tcPr>
            <w:tcW w:w="990" w:type="dxa"/>
            <w:vAlign w:val="center"/>
          </w:tcPr>
          <w:p>
            <w:r>
              <w:t>3000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2507" w:type="dxa"/>
            <w:vAlign w:val="center"/>
          </w:tcPr>
          <w:p>
            <w:r>
              <w:t>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9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507" w:type="dxa"/>
            <w:vAlign w:val="center"/>
          </w:tcPr>
          <w:p>
            <w:r>
              <w:t>882</w:t>
            </w:r>
          </w:p>
        </w:tc>
      </w:tr>
    </w:tbl>
    <w:p>
      <w:pPr>
        <w:pStyle w:val="4"/>
        <w:widowControl w:val="0"/>
        <w:jc w:val="both"/>
      </w:pPr>
      <w:r>
        <w:t>建筑运行碳排放</w:t>
      </w:r>
    </w:p>
    <w:tbl>
      <w:tblPr>
        <w:tblStyle w:val="21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1597"/>
        <w:gridCol w:w="1276"/>
        <w:gridCol w:w="1559"/>
        <w:gridCol w:w="1417"/>
        <w:gridCol w:w="24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面积碳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392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1901</w:t>
            </w:r>
            <w:bookmarkEnd w:id="2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346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bookmarkEnd w:id="4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41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  <w:bookmarkEnd w:id="6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33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8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0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475</w:t>
            </w:r>
            <w:bookmarkEnd w:id="4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420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1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1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bookmarkEnd w:id="2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171</w:t>
            </w:r>
            <w:bookmarkEnd w:id="23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24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729</w:t>
            </w:r>
            <w:bookmarkEnd w:id="25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151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11</w:t>
            </w:r>
            <w:bookmarkEnd w:id="27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29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</w:t>
            </w:r>
            <w:bookmarkEnd w:id="31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</w:t>
            </w:r>
            <w:bookmarkEnd w:id="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182</w:t>
            </w:r>
            <w:bookmarkEnd w:id="33"/>
          </w:p>
        </w:tc>
        <w:tc>
          <w:tcPr>
            <w:tcW w:w="1559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161</w:t>
            </w:r>
            <w:bookmarkEnd w:id="3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746</w:t>
            </w:r>
            <w:bookmarkEnd w:id="35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36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2986</w:t>
            </w:r>
            <w:bookmarkEnd w:id="37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660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1740</w:t>
            </w:r>
            <w:bookmarkEnd w:id="39"/>
          </w:p>
        </w:tc>
        <w:tc>
          <w:tcPr>
            <w:tcW w:w="1559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0.8843</w:t>
            </w:r>
            <w:bookmarkEnd w:id="40"/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6961</w:t>
            </w:r>
            <w:bookmarkEnd w:id="4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t>1539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4" w:name="动力系统能耗"/>
            <w:r>
              <w:rPr>
                <w:rFonts w:hint="eastAsia"/>
                <w:lang w:val="en-US"/>
              </w:rPr>
              <w:t>0</w:t>
            </w:r>
            <w:bookmarkEnd w:id="44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5" w:name="电力CO2排放因子6"/>
            <w:r>
              <w:t>0.8843</w:t>
            </w:r>
            <w:bookmarkEnd w:id="45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6" w:name="其他能耗_电耗CO2排放"/>
            <w:r>
              <w:t>3228</w:t>
            </w:r>
            <w:bookmarkEnd w:id="46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7" w:name="动力系统能耗_电耗CO2排放平米"/>
            <w:r>
              <w:t>0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8" w:name="排风机能耗"/>
            <w:r>
              <w:rPr>
                <w:rFonts w:hint="eastAsia"/>
                <w:lang w:val="en-US"/>
              </w:rPr>
              <w:t>807</w:t>
            </w:r>
            <w:bookmarkEnd w:id="48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49" w:name="排风机能耗_电耗CO2排放平米"/>
            <w:r>
              <w:t>713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0" w:name="热水系统能耗"/>
            <w:r>
              <w:rPr>
                <w:rFonts w:hint="eastAsia"/>
                <w:lang w:val="en-US"/>
              </w:rPr>
              <w:t>0</w:t>
            </w:r>
            <w:bookmarkEnd w:id="50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1" w:name="热水系统能耗_电耗CO2排放平米"/>
            <w:r>
              <w:t>0</w:t>
            </w:r>
            <w:bookmarkEnd w:id="51"/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2" w:name="其他能耗"/>
            <w:r>
              <w:rPr>
                <w:rFonts w:hint="eastAsia"/>
                <w:lang w:val="en-US"/>
              </w:rPr>
              <w:t>807</w:t>
            </w:r>
            <w:bookmarkEnd w:id="52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3" w:name="其他能耗_电耗CO2排放平米"/>
            <w:r>
              <w:t>713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4" w:name="热源能耗_燃料类型"/>
            <w:r>
              <w:t>无</w:t>
            </w:r>
            <w:bookmarkEnd w:id="54"/>
          </w:p>
        </w:tc>
        <w:tc>
          <w:tcPr>
            <w:tcW w:w="1276" w:type="dxa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5" w:name="热源锅炉能耗"/>
            <w:r>
              <w:rPr>
                <w:rFonts w:hint="eastAsia"/>
                <w:lang w:val="en-US"/>
              </w:rPr>
              <w:t>0</w:t>
            </w:r>
            <w:bookmarkEnd w:id="55"/>
          </w:p>
        </w:tc>
        <w:tc>
          <w:tcPr>
            <w:tcW w:w="1559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6" w:name="热源能耗_燃料CO2排放因子"/>
            <w:r>
              <w:t>0</w:t>
            </w:r>
            <w:bookmarkEnd w:id="56"/>
          </w:p>
        </w:tc>
        <w:tc>
          <w:tcPr>
            <w:tcW w:w="1417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7" w:name="热源能耗锅炉碳排放"/>
            <w:r>
              <w:t>0</w:t>
            </w:r>
            <w:bookmarkEnd w:id="57"/>
          </w:p>
        </w:tc>
        <w:tc>
          <w:tcPr>
            <w:tcW w:w="2421" w:type="dxa"/>
            <w:shd w:val="clear" w:color="auto" w:fill="FFFFFF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8" w:name="热源能耗锅炉碳排放平米"/>
            <w:r>
              <w:t>0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559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单位面积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(kg/㎡)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59" w:name="太阳能能耗"/>
            <w:r>
              <w:rPr>
                <w:rFonts w:hint="eastAsia"/>
                <w:lang w:val="en-US"/>
              </w:rPr>
              <w:t>79</w:t>
            </w:r>
            <w:bookmarkEnd w:id="59"/>
          </w:p>
        </w:tc>
        <w:tc>
          <w:tcPr>
            <w:tcW w:w="1559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0" w:name="电力CO2排放因子7"/>
            <w:r>
              <w:t>0.8843</w:t>
            </w:r>
            <w:bookmarkEnd w:id="60"/>
          </w:p>
        </w:tc>
        <w:tc>
          <w:tcPr>
            <w:tcW w:w="141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1" w:name="可再生能源能耗_电耗CO2排放"/>
            <w:r>
              <w:t>321</w:t>
            </w:r>
            <w:bookmarkEnd w:id="61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2" w:name="太阳能能耗_电耗CO2排放平米"/>
            <w:r>
              <w:t>70</w:t>
            </w:r>
            <w:bookmarkEnd w:id="6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3" w:name="光伏能耗"/>
            <w:r>
              <w:rPr>
                <w:rFonts w:hint="eastAsia"/>
                <w:lang w:val="en-US"/>
              </w:rPr>
              <w:t>0</w:t>
            </w:r>
            <w:bookmarkEnd w:id="63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4" w:name="光伏能耗_电耗CO2排放平米"/>
            <w:r>
              <w:t>0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5" w:name="风力能耗"/>
            <w:r>
              <w:rPr>
                <w:rFonts w:hint="eastAsia"/>
                <w:lang w:val="en-US"/>
              </w:rPr>
              <w:t>2</w:t>
            </w:r>
            <w:bookmarkEnd w:id="65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6" w:name="风力能耗_电耗CO2排放平米"/>
            <w:r>
              <w:t>1</w:t>
            </w:r>
            <w:bookmarkEnd w:id="6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7" w:name="可再生能源能耗"/>
            <w:r>
              <w:rPr>
                <w:rFonts w:hint="eastAsia"/>
                <w:lang w:val="en-US"/>
              </w:rPr>
              <w:t>80</w:t>
            </w:r>
            <w:bookmarkEnd w:id="67"/>
          </w:p>
        </w:tc>
        <w:tc>
          <w:tcPr>
            <w:tcW w:w="1559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8" w:name="可再生能源能耗_电耗CO2排放平米"/>
            <w:r>
              <w:t>71</w:t>
            </w:r>
            <w:bookmarkEnd w:id="6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69" w:name="建筑总碳排放"/>
            <w:r>
              <w:t>15798</w:t>
            </w:r>
            <w:bookmarkEnd w:id="69"/>
          </w:p>
        </w:tc>
        <w:tc>
          <w:tcPr>
            <w:tcW w:w="2421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0" w:name="建筑总碳排放平米"/>
            <w:r>
              <w:t>3492</w:t>
            </w:r>
            <w:bookmarkEnd w:id="70"/>
          </w:p>
        </w:tc>
      </w:tr>
    </w:tbl>
    <w:p/>
    <w:p>
      <w:pPr>
        <w:widowControl w:val="0"/>
        <w:jc w:val="both"/>
      </w:pPr>
    </w:p>
    <w:p>
      <w:pPr>
        <w:pStyle w:val="4"/>
        <w:widowControl w:val="0"/>
        <w:jc w:val="both"/>
      </w:pPr>
      <w:r>
        <w:t>全生命周期</w:t>
      </w:r>
    </w:p>
    <w:tbl>
      <w:tblPr>
        <w:tblStyle w:val="21"/>
        <w:tblW w:w="93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1556"/>
        <w:gridCol w:w="2971"/>
        <w:gridCol w:w="25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>
            <w:pPr>
              <w:jc w:val="center"/>
            </w:pPr>
            <w:r>
              <w:t>年单位面积碳排放量(kg/㎡.a)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单位面积碳排放量(kg/㎡)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建筑材料生产和运输</w:t>
            </w:r>
          </w:p>
        </w:tc>
        <w:tc>
          <w:tcPr>
            <w:tcW w:w="1556" w:type="dxa"/>
            <w:vAlign w:val="center"/>
          </w:tcPr>
          <w:p>
            <w:r>
              <w:t>2223</w:t>
            </w:r>
          </w:p>
        </w:tc>
        <w:tc>
          <w:tcPr>
            <w:tcW w:w="2971" w:type="dxa"/>
            <w:vAlign w:val="center"/>
          </w:tcPr>
          <w:p>
            <w:r>
              <w:t>11</w:t>
            </w:r>
          </w:p>
        </w:tc>
        <w:tc>
          <w:tcPr>
            <w:tcW w:w="2546" w:type="dxa"/>
            <w:vAlign w:val="center"/>
          </w:tcPr>
          <w:p>
            <w:r>
              <w:t>491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建筑建造和拆除</w:t>
            </w:r>
          </w:p>
        </w:tc>
        <w:tc>
          <w:tcPr>
            <w:tcW w:w="1556" w:type="dxa"/>
            <w:vAlign w:val="center"/>
          </w:tcPr>
          <w:p>
            <w:r>
              <w:t>0</w:t>
            </w:r>
          </w:p>
        </w:tc>
        <w:tc>
          <w:tcPr>
            <w:tcW w:w="2971" w:type="dxa"/>
            <w:vAlign w:val="center"/>
          </w:tcPr>
          <w:p>
            <w:r>
              <w:t>0</w:t>
            </w:r>
          </w:p>
        </w:tc>
        <w:tc>
          <w:tcPr>
            <w:tcW w:w="2546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1556" w:type="dxa"/>
            <w:vAlign w:val="center"/>
          </w:tcPr>
          <w:p>
            <w:r>
              <w:t>15798</w:t>
            </w:r>
          </w:p>
        </w:tc>
        <w:tc>
          <w:tcPr>
            <w:tcW w:w="2971" w:type="dxa"/>
            <w:vAlign w:val="center"/>
          </w:tcPr>
          <w:p>
            <w:r>
              <w:t>70</w:t>
            </w:r>
          </w:p>
        </w:tc>
        <w:tc>
          <w:tcPr>
            <w:tcW w:w="2546" w:type="dxa"/>
            <w:vAlign w:val="center"/>
          </w:tcPr>
          <w:p>
            <w:r>
              <w:t>3492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1556" w:type="dxa"/>
            <w:vAlign w:val="center"/>
          </w:tcPr>
          <w:p>
            <w:r>
              <w:t>-3991</w:t>
            </w:r>
          </w:p>
        </w:tc>
        <w:tc>
          <w:tcPr>
            <w:tcW w:w="2971" w:type="dxa"/>
            <w:vAlign w:val="center"/>
          </w:tcPr>
          <w:p>
            <w:r>
              <w:t>-17</w:t>
            </w:r>
          </w:p>
        </w:tc>
        <w:tc>
          <w:tcPr>
            <w:tcW w:w="2546" w:type="dxa"/>
            <w:vAlign w:val="center"/>
          </w:tcPr>
          <w:p>
            <w:r>
              <w:t>-882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7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556" w:type="dxa"/>
            <w:vAlign w:val="center"/>
          </w:tcPr>
          <w:p>
            <w:r>
              <w:t>14030</w:t>
            </w:r>
          </w:p>
        </w:tc>
        <w:tc>
          <w:tcPr>
            <w:tcW w:w="2971" w:type="dxa"/>
            <w:vAlign w:val="center"/>
          </w:tcPr>
          <w:p>
            <w:r>
              <w:t>64</w:t>
            </w:r>
          </w:p>
        </w:tc>
        <w:tc>
          <w:tcPr>
            <w:tcW w:w="2546" w:type="dxa"/>
            <w:vAlign w:val="center"/>
          </w:tcPr>
          <w:p>
            <w:r>
              <w:t>3101</w:t>
            </w:r>
          </w:p>
        </w:tc>
      </w:tr>
    </w:tbl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widowControl w:val="0"/>
        <w:jc w:val="both"/>
      </w:pPr>
      <w:r>
        <w:t>附录</w:t>
      </w:r>
    </w:p>
    <w:p>
      <w:pPr>
        <w:pStyle w:val="4"/>
        <w:widowControl w:val="0"/>
        <w:jc w:val="both"/>
      </w:pPr>
      <w:r>
        <w:t>工作日/节假日人员逐时在室率(%)</w:t>
      </w:r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widowControl w:val="0"/>
        <w:jc w:val="both"/>
      </w:pPr>
    </w:p>
    <w:p>
      <w:r>
        <w:t>注：上行：工作日；下行：节假日</w:t>
      </w:r>
    </w:p>
    <w:p>
      <w:pPr>
        <w:pStyle w:val="4"/>
      </w:pPr>
      <w:r>
        <w:t>工作日/节假日照明开关时间表(%)</w:t>
      </w:r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工作日/节假日设备逐时使用率(%)</w:t>
      </w:r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r>
        <w:t>工作日/节假日空调系统运行时间表(1:开,0:关)</w:t>
      </w:r>
    </w:p>
    <w:p>
      <w:r>
        <w:t>采暖期：</w:t>
      </w:r>
    </w:p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21"/>
        <w:tblW w:w="10686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bookmarkEnd w:id="0"/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separate"/>
    </w:r>
    <w:r>
      <w:rPr>
        <w:rStyle w:val="19"/>
      </w:rPr>
      <w:t>4</w:t>
    </w:r>
    <w:r>
      <w:rPr>
        <w:rStyle w:val="19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112FC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F112FC9"/>
    <w:rsid w:val="376633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unhideWhenUsed/>
    <w:qFormat/>
    <w:uiPriority w:val="1"/>
  </w:style>
  <w:style w:type="table" w:default="1" w:styleId="2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character" w:styleId="19">
    <w:name w:val="page number"/>
    <w:basedOn w:val="18"/>
    <w:qFormat/>
    <w:uiPriority w:val="0"/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18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6674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12</Pages>
  <Words>3790</Words>
  <Characters>5724</Characters>
  <Lines>25</Lines>
  <Paragraphs>7</Paragraphs>
  <ScaleCrop>false</ScaleCrop>
  <LinksUpToDate>false</LinksUpToDate>
  <CharactersWithSpaces>3552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2021-12-29T10:57:00Z</dcterms:created>
  <dc:creator>46674</dc:creator>
  <cp:lastModifiedBy>46674</cp:lastModifiedBy>
  <dcterms:modified xsi:type="dcterms:W3CDTF">2022-01-05T02:39:32Z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