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B02D" w14:textId="77777777" w:rsidR="00D40158" w:rsidRDefault="00D40158" w:rsidP="00D40158">
      <w:pPr>
        <w:spacing w:line="180" w:lineRule="atLeast"/>
        <w:rPr>
          <w:rFonts w:ascii="宋体" w:hAnsi="宋体"/>
          <w:b/>
          <w:bCs/>
          <w:sz w:val="32"/>
          <w:szCs w:val="32"/>
        </w:rPr>
      </w:pPr>
    </w:p>
    <w:p w14:paraId="7B1D942C" w14:textId="77777777" w:rsidR="00D40158" w:rsidRDefault="00D40158" w:rsidP="00D40158">
      <w:pPr>
        <w:widowControl w:val="0"/>
        <w:spacing w:afterLines="100" w:after="312" w:line="240" w:lineRule="auto"/>
        <w:rPr>
          <w:rFonts w:ascii="宋体" w:hAnsi="宋体"/>
          <w:b/>
          <w:bCs/>
          <w:kern w:val="2"/>
          <w:sz w:val="30"/>
          <w:szCs w:val="24"/>
          <w:lang w:val="en-US"/>
        </w:rPr>
      </w:pPr>
    </w:p>
    <w:p w14:paraId="38CA567E"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4564F903" w14:textId="77777777" w:rsidR="00D40158" w:rsidRPr="00CE28AA" w:rsidRDefault="00D40158" w:rsidP="00CE28AA">
      <w:pPr>
        <w:spacing w:beforeLines="100" w:before="312" w:line="180" w:lineRule="atLeast"/>
        <w:jc w:val="center"/>
        <w:rPr>
          <w:rFonts w:ascii="宋体" w:hAnsi="宋体"/>
          <w:bCs/>
          <w:sz w:val="44"/>
          <w:szCs w:val="44"/>
          <w:lang w:val="en-US"/>
        </w:rPr>
      </w:pPr>
    </w:p>
    <w:p w14:paraId="4DB1CEBE"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D4B87EB" w14:textId="77777777" w:rsidTr="00E660D6">
        <w:trPr>
          <w:jc w:val="center"/>
        </w:trPr>
        <w:tc>
          <w:tcPr>
            <w:tcW w:w="1800" w:type="dxa"/>
            <w:tcBorders>
              <w:top w:val="single" w:sz="12" w:space="0" w:color="auto"/>
              <w:bottom w:val="single" w:sz="6" w:space="0" w:color="auto"/>
            </w:tcBorders>
            <w:shd w:val="clear" w:color="auto" w:fill="E6E6E6"/>
          </w:tcPr>
          <w:p w14:paraId="39552305"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122D420C"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圆岭新村</w:t>
            </w:r>
            <w:bookmarkEnd w:id="1"/>
          </w:p>
        </w:tc>
      </w:tr>
      <w:tr w:rsidR="00D40158" w:rsidRPr="00D40158" w14:paraId="4F4872A4" w14:textId="77777777" w:rsidTr="00E660D6">
        <w:trPr>
          <w:jc w:val="center"/>
        </w:trPr>
        <w:tc>
          <w:tcPr>
            <w:tcW w:w="1800" w:type="dxa"/>
            <w:tcBorders>
              <w:top w:val="single" w:sz="6" w:space="0" w:color="auto"/>
              <w:bottom w:val="single" w:sz="6" w:space="0" w:color="auto"/>
            </w:tcBorders>
            <w:shd w:val="clear" w:color="auto" w:fill="E6E6E6"/>
          </w:tcPr>
          <w:p w14:paraId="05AA401B"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F69F77D" w14:textId="77777777" w:rsidR="00D40158" w:rsidRPr="00D40158" w:rsidRDefault="00D40158" w:rsidP="00C97E25">
            <w:pPr>
              <w:jc w:val="both"/>
              <w:rPr>
                <w:rFonts w:ascii="宋体" w:hAnsi="宋体"/>
                <w:szCs w:val="21"/>
              </w:rPr>
            </w:pPr>
            <w:bookmarkStart w:id="2" w:name="项目地点"/>
            <w:r>
              <w:t>深圳</w:t>
            </w:r>
            <w:bookmarkEnd w:id="2"/>
          </w:p>
        </w:tc>
      </w:tr>
      <w:tr w:rsidR="00D40158" w:rsidRPr="00D40158" w14:paraId="4C696DB3" w14:textId="77777777" w:rsidTr="00E660D6">
        <w:trPr>
          <w:jc w:val="center"/>
        </w:trPr>
        <w:tc>
          <w:tcPr>
            <w:tcW w:w="1800" w:type="dxa"/>
            <w:tcBorders>
              <w:top w:val="single" w:sz="6" w:space="0" w:color="auto"/>
              <w:bottom w:val="single" w:sz="6" w:space="0" w:color="auto"/>
            </w:tcBorders>
            <w:shd w:val="clear" w:color="auto" w:fill="E6E6E6"/>
          </w:tcPr>
          <w:p w14:paraId="2962DDB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0E06AAE" w14:textId="77777777"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室外冬季风环境 (改造后)</w:t>
            </w:r>
            <w:bookmarkEnd w:id="3"/>
          </w:p>
        </w:tc>
      </w:tr>
      <w:tr w:rsidR="00D40158" w:rsidRPr="00D40158" w14:paraId="1B57EB35" w14:textId="77777777" w:rsidTr="00E660D6">
        <w:trPr>
          <w:jc w:val="center"/>
        </w:trPr>
        <w:tc>
          <w:tcPr>
            <w:tcW w:w="1800" w:type="dxa"/>
            <w:tcBorders>
              <w:top w:val="single" w:sz="6" w:space="0" w:color="auto"/>
              <w:bottom w:val="single" w:sz="6" w:space="0" w:color="auto"/>
            </w:tcBorders>
            <w:shd w:val="clear" w:color="auto" w:fill="E6E6E6"/>
          </w:tcPr>
          <w:p w14:paraId="03A259B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658E50E" w14:textId="77777777" w:rsidR="00D40158" w:rsidRPr="00D40158" w:rsidRDefault="00D40158" w:rsidP="00C97E25">
            <w:pPr>
              <w:rPr>
                <w:rFonts w:ascii="宋体" w:hAnsi="宋体"/>
                <w:szCs w:val="21"/>
              </w:rPr>
            </w:pPr>
            <w:bookmarkStart w:id="4" w:name="建设单位"/>
            <w:bookmarkEnd w:id="4"/>
          </w:p>
        </w:tc>
      </w:tr>
      <w:tr w:rsidR="00D40158" w:rsidRPr="00D40158" w14:paraId="32A4EDBC" w14:textId="77777777" w:rsidTr="00E660D6">
        <w:trPr>
          <w:jc w:val="center"/>
        </w:trPr>
        <w:tc>
          <w:tcPr>
            <w:tcW w:w="1800" w:type="dxa"/>
            <w:tcBorders>
              <w:top w:val="single" w:sz="6" w:space="0" w:color="auto"/>
              <w:bottom w:val="single" w:sz="6" w:space="0" w:color="auto"/>
            </w:tcBorders>
            <w:shd w:val="clear" w:color="auto" w:fill="E6E6E6"/>
          </w:tcPr>
          <w:p w14:paraId="16E70EA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92A9BB9" w14:textId="77777777" w:rsidR="00D40158" w:rsidRPr="00D40158" w:rsidRDefault="00D40158" w:rsidP="00C97E25">
            <w:pPr>
              <w:rPr>
                <w:rFonts w:ascii="宋体" w:hAnsi="宋体"/>
                <w:szCs w:val="21"/>
              </w:rPr>
            </w:pPr>
            <w:bookmarkStart w:id="5" w:name="设计单位"/>
            <w:bookmarkEnd w:id="5"/>
          </w:p>
        </w:tc>
      </w:tr>
      <w:tr w:rsidR="00D40158" w:rsidRPr="00D40158" w14:paraId="0663E58B" w14:textId="77777777" w:rsidTr="00E660D6">
        <w:trPr>
          <w:jc w:val="center"/>
        </w:trPr>
        <w:tc>
          <w:tcPr>
            <w:tcW w:w="1800" w:type="dxa"/>
            <w:tcBorders>
              <w:top w:val="single" w:sz="6" w:space="0" w:color="auto"/>
              <w:bottom w:val="single" w:sz="6" w:space="0" w:color="auto"/>
            </w:tcBorders>
            <w:shd w:val="clear" w:color="auto" w:fill="E6E6E6"/>
          </w:tcPr>
          <w:p w14:paraId="7C4123D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A096B3D" w14:textId="77777777" w:rsidR="00D40158" w:rsidRPr="00D40158" w:rsidRDefault="00D40158" w:rsidP="00C97E25">
            <w:pPr>
              <w:rPr>
                <w:rFonts w:ascii="宋体" w:hAnsi="宋体"/>
                <w:szCs w:val="21"/>
              </w:rPr>
            </w:pPr>
          </w:p>
        </w:tc>
      </w:tr>
      <w:tr w:rsidR="00D40158" w:rsidRPr="00D40158" w14:paraId="19C443B8" w14:textId="77777777" w:rsidTr="00E660D6">
        <w:trPr>
          <w:jc w:val="center"/>
        </w:trPr>
        <w:tc>
          <w:tcPr>
            <w:tcW w:w="1800" w:type="dxa"/>
            <w:tcBorders>
              <w:top w:val="single" w:sz="6" w:space="0" w:color="auto"/>
              <w:bottom w:val="single" w:sz="6" w:space="0" w:color="auto"/>
            </w:tcBorders>
            <w:shd w:val="clear" w:color="auto" w:fill="E6E6E6"/>
          </w:tcPr>
          <w:p w14:paraId="4169CBEE"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12C1396A" w14:textId="77777777" w:rsidR="00D40158" w:rsidRPr="00D40158" w:rsidRDefault="00D40158" w:rsidP="00C97E25">
            <w:pPr>
              <w:rPr>
                <w:rFonts w:ascii="宋体" w:hAnsi="宋体"/>
                <w:szCs w:val="21"/>
              </w:rPr>
            </w:pPr>
          </w:p>
        </w:tc>
      </w:tr>
      <w:tr w:rsidR="00D40158" w:rsidRPr="00D40158" w14:paraId="0F612EDB" w14:textId="77777777" w:rsidTr="00E660D6">
        <w:trPr>
          <w:jc w:val="center"/>
        </w:trPr>
        <w:tc>
          <w:tcPr>
            <w:tcW w:w="1800" w:type="dxa"/>
            <w:tcBorders>
              <w:top w:val="single" w:sz="6" w:space="0" w:color="auto"/>
              <w:bottom w:val="single" w:sz="6" w:space="0" w:color="auto"/>
            </w:tcBorders>
            <w:shd w:val="clear" w:color="auto" w:fill="E6E6E6"/>
          </w:tcPr>
          <w:p w14:paraId="1966A3C4"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11A55958" w14:textId="77777777" w:rsidR="00D40158" w:rsidRPr="00D40158" w:rsidRDefault="00D40158" w:rsidP="00C97E25">
            <w:pPr>
              <w:rPr>
                <w:rFonts w:ascii="宋体" w:hAnsi="宋体"/>
                <w:szCs w:val="21"/>
              </w:rPr>
            </w:pPr>
          </w:p>
        </w:tc>
      </w:tr>
      <w:tr w:rsidR="00E52B53" w:rsidRPr="00D40158" w14:paraId="4EFA4BDF" w14:textId="77777777" w:rsidTr="00E660D6">
        <w:trPr>
          <w:jc w:val="center"/>
        </w:trPr>
        <w:tc>
          <w:tcPr>
            <w:tcW w:w="1800" w:type="dxa"/>
            <w:tcBorders>
              <w:top w:val="single" w:sz="6" w:space="0" w:color="auto"/>
              <w:bottom w:val="single" w:sz="6" w:space="0" w:color="auto"/>
            </w:tcBorders>
            <w:shd w:val="clear" w:color="auto" w:fill="E6E6E6"/>
          </w:tcPr>
          <w:p w14:paraId="1E4F4FA4"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63AF1660" w14:textId="77777777" w:rsidR="00E52B53" w:rsidRPr="00D40158" w:rsidRDefault="00E52B53" w:rsidP="00C97E25">
            <w:pPr>
              <w:rPr>
                <w:rFonts w:ascii="宋体" w:hAnsi="宋体"/>
                <w:szCs w:val="21"/>
              </w:rPr>
            </w:pPr>
          </w:p>
        </w:tc>
      </w:tr>
      <w:tr w:rsidR="00D40158" w:rsidRPr="00D40158" w14:paraId="4B0817C2" w14:textId="77777777" w:rsidTr="00E660D6">
        <w:trPr>
          <w:jc w:val="center"/>
        </w:trPr>
        <w:tc>
          <w:tcPr>
            <w:tcW w:w="1800" w:type="dxa"/>
            <w:tcBorders>
              <w:top w:val="single" w:sz="6" w:space="0" w:color="auto"/>
              <w:bottom w:val="single" w:sz="12" w:space="0" w:color="auto"/>
            </w:tcBorders>
            <w:shd w:val="clear" w:color="auto" w:fill="E6E6E6"/>
          </w:tcPr>
          <w:p w14:paraId="733D9289"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C2B7A86"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2022年01月02日</w:t>
            </w:r>
            <w:bookmarkEnd w:id="6"/>
          </w:p>
        </w:tc>
      </w:tr>
    </w:tbl>
    <w:p w14:paraId="10844658" w14:textId="77777777" w:rsidR="00D40158" w:rsidRDefault="00D40158" w:rsidP="00B41640">
      <w:pPr>
        <w:spacing w:line="240" w:lineRule="auto"/>
        <w:rPr>
          <w:rFonts w:ascii="宋体" w:hAnsi="宋体"/>
          <w:lang w:val="en-US"/>
        </w:rPr>
      </w:pPr>
    </w:p>
    <w:p w14:paraId="3D8B61C8" w14:textId="77777777" w:rsidR="00D51770" w:rsidRDefault="00D51770" w:rsidP="00B41640">
      <w:pPr>
        <w:spacing w:line="240" w:lineRule="auto"/>
        <w:rPr>
          <w:rFonts w:ascii="宋体" w:hAnsi="宋体"/>
          <w:lang w:val="en-US"/>
        </w:rPr>
      </w:pPr>
    </w:p>
    <w:p w14:paraId="2732F7E5" w14:textId="77777777" w:rsidR="00D51770" w:rsidRDefault="00D51770" w:rsidP="00B41640">
      <w:pPr>
        <w:spacing w:line="240" w:lineRule="auto"/>
        <w:rPr>
          <w:rFonts w:ascii="宋体" w:hAnsi="宋体"/>
          <w:lang w:val="en-US"/>
        </w:rPr>
      </w:pPr>
    </w:p>
    <w:p w14:paraId="695CD58B"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428140F7" wp14:editId="73A61A92">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29792F08" w14:textId="77777777" w:rsidR="00CE28AA" w:rsidRDefault="00CE28AA" w:rsidP="00B41640">
      <w:pPr>
        <w:spacing w:line="240" w:lineRule="auto"/>
        <w:rPr>
          <w:rFonts w:ascii="宋体" w:hAnsi="宋体"/>
          <w:lang w:val="en-US"/>
        </w:rPr>
      </w:pPr>
    </w:p>
    <w:p w14:paraId="290E1136"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4AD94AFE" w14:textId="77777777" w:rsidTr="00372110">
        <w:trPr>
          <w:cantSplit/>
          <w:trHeight w:hRule="exact" w:val="597"/>
        </w:trPr>
        <w:tc>
          <w:tcPr>
            <w:tcW w:w="1800" w:type="dxa"/>
            <w:shd w:val="clear" w:color="auto" w:fill="E6E6E6"/>
            <w:vAlign w:val="center"/>
          </w:tcPr>
          <w:p w14:paraId="1BB70D26"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58803E0D"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1480B3F0"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D1EDD0D"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7412E8FA"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2883AE12"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5EB99EA3" w14:textId="77777777" w:rsidR="007113F1" w:rsidRDefault="007113F1">
      <w:pPr>
        <w:pStyle w:val="TOC1"/>
        <w:rPr>
          <w:rFonts w:ascii="宋体" w:hAnsi="宋体"/>
          <w:b w:val="0"/>
          <w:bCs w:val="0"/>
          <w:caps/>
        </w:rPr>
      </w:pPr>
    </w:p>
    <w:p w14:paraId="1207B29A" w14:textId="77777777" w:rsidR="007113F1"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020481" w:history="1">
        <w:r w:rsidR="007113F1" w:rsidRPr="001E0CB0">
          <w:rPr>
            <w:rStyle w:val="a8"/>
          </w:rPr>
          <w:t>1</w:t>
        </w:r>
        <w:r w:rsidR="007113F1">
          <w:rPr>
            <w:rFonts w:asciiTheme="minorHAnsi" w:eastAsiaTheme="minorEastAsia" w:hAnsiTheme="minorHAnsi" w:cstheme="minorBidi"/>
            <w:b w:val="0"/>
            <w:bCs w:val="0"/>
            <w:szCs w:val="22"/>
          </w:rPr>
          <w:tab/>
        </w:r>
        <w:r w:rsidR="007113F1" w:rsidRPr="001E0CB0">
          <w:rPr>
            <w:rStyle w:val="a8"/>
          </w:rPr>
          <w:t>项目概况</w:t>
        </w:r>
        <w:r w:rsidR="007113F1">
          <w:rPr>
            <w:webHidden/>
          </w:rPr>
          <w:tab/>
        </w:r>
        <w:r w:rsidR="007113F1">
          <w:rPr>
            <w:webHidden/>
          </w:rPr>
          <w:fldChar w:fldCharType="begin"/>
        </w:r>
        <w:r w:rsidR="007113F1">
          <w:rPr>
            <w:webHidden/>
          </w:rPr>
          <w:instrText xml:space="preserve"> PAGEREF _Toc92020481 \h </w:instrText>
        </w:r>
        <w:r w:rsidR="007113F1">
          <w:rPr>
            <w:webHidden/>
          </w:rPr>
        </w:r>
        <w:r w:rsidR="007113F1">
          <w:rPr>
            <w:webHidden/>
          </w:rPr>
          <w:fldChar w:fldCharType="separate"/>
        </w:r>
        <w:r w:rsidR="007113F1">
          <w:rPr>
            <w:webHidden/>
          </w:rPr>
          <w:t>3</w:t>
        </w:r>
        <w:r w:rsidR="007113F1">
          <w:rPr>
            <w:webHidden/>
          </w:rPr>
          <w:fldChar w:fldCharType="end"/>
        </w:r>
      </w:hyperlink>
    </w:p>
    <w:p w14:paraId="4C5B7A30" w14:textId="77777777" w:rsidR="007113F1" w:rsidRDefault="007113F1">
      <w:pPr>
        <w:pStyle w:val="TOC2"/>
        <w:rPr>
          <w:rFonts w:asciiTheme="minorHAnsi" w:eastAsiaTheme="minorEastAsia" w:hAnsiTheme="minorHAnsi" w:cstheme="minorBidi"/>
          <w:szCs w:val="22"/>
        </w:rPr>
      </w:pPr>
      <w:hyperlink w:anchor="_Toc92020482" w:history="1">
        <w:r w:rsidRPr="001E0CB0">
          <w:rPr>
            <w:rStyle w:val="a8"/>
            <w:lang w:val="en-GB"/>
          </w:rPr>
          <w:t>1.1</w:t>
        </w:r>
        <w:r>
          <w:rPr>
            <w:rFonts w:asciiTheme="minorHAnsi" w:eastAsiaTheme="minorEastAsia" w:hAnsiTheme="minorHAnsi" w:cstheme="minorBidi"/>
            <w:szCs w:val="22"/>
          </w:rPr>
          <w:tab/>
        </w:r>
        <w:r w:rsidRPr="001E0CB0">
          <w:rPr>
            <w:rStyle w:val="a8"/>
          </w:rPr>
          <w:t>总平面图</w:t>
        </w:r>
        <w:r>
          <w:rPr>
            <w:webHidden/>
          </w:rPr>
          <w:tab/>
        </w:r>
        <w:r>
          <w:rPr>
            <w:webHidden/>
          </w:rPr>
          <w:fldChar w:fldCharType="begin"/>
        </w:r>
        <w:r>
          <w:rPr>
            <w:webHidden/>
          </w:rPr>
          <w:instrText xml:space="preserve"> PAGEREF _Toc92020482 \h </w:instrText>
        </w:r>
        <w:r>
          <w:rPr>
            <w:webHidden/>
          </w:rPr>
        </w:r>
        <w:r>
          <w:rPr>
            <w:webHidden/>
          </w:rPr>
          <w:fldChar w:fldCharType="separate"/>
        </w:r>
        <w:r>
          <w:rPr>
            <w:webHidden/>
          </w:rPr>
          <w:t>4</w:t>
        </w:r>
        <w:r>
          <w:rPr>
            <w:webHidden/>
          </w:rPr>
          <w:fldChar w:fldCharType="end"/>
        </w:r>
      </w:hyperlink>
    </w:p>
    <w:p w14:paraId="6C6B5EC6" w14:textId="77777777" w:rsidR="007113F1" w:rsidRDefault="007113F1">
      <w:pPr>
        <w:pStyle w:val="TOC2"/>
        <w:rPr>
          <w:rFonts w:asciiTheme="minorHAnsi" w:eastAsiaTheme="minorEastAsia" w:hAnsiTheme="minorHAnsi" w:cstheme="minorBidi"/>
          <w:szCs w:val="22"/>
        </w:rPr>
      </w:pPr>
      <w:hyperlink w:anchor="_Toc92020483" w:history="1">
        <w:r w:rsidRPr="001E0CB0">
          <w:rPr>
            <w:rStyle w:val="a8"/>
            <w:lang w:val="en-GB"/>
          </w:rPr>
          <w:t>1.2</w:t>
        </w:r>
        <w:r>
          <w:rPr>
            <w:rFonts w:asciiTheme="minorHAnsi" w:eastAsiaTheme="minorEastAsia" w:hAnsiTheme="minorHAnsi" w:cstheme="minorBidi"/>
            <w:szCs w:val="22"/>
          </w:rPr>
          <w:tab/>
        </w:r>
        <w:r w:rsidRPr="001E0CB0">
          <w:rPr>
            <w:rStyle w:val="a8"/>
          </w:rPr>
          <w:t>三维视图</w:t>
        </w:r>
        <w:r>
          <w:rPr>
            <w:webHidden/>
          </w:rPr>
          <w:tab/>
        </w:r>
        <w:r>
          <w:rPr>
            <w:webHidden/>
          </w:rPr>
          <w:fldChar w:fldCharType="begin"/>
        </w:r>
        <w:r>
          <w:rPr>
            <w:webHidden/>
          </w:rPr>
          <w:instrText xml:space="preserve"> PAGEREF _Toc92020483 \h </w:instrText>
        </w:r>
        <w:r>
          <w:rPr>
            <w:webHidden/>
          </w:rPr>
        </w:r>
        <w:r>
          <w:rPr>
            <w:webHidden/>
          </w:rPr>
          <w:fldChar w:fldCharType="separate"/>
        </w:r>
        <w:r>
          <w:rPr>
            <w:webHidden/>
          </w:rPr>
          <w:t>5</w:t>
        </w:r>
        <w:r>
          <w:rPr>
            <w:webHidden/>
          </w:rPr>
          <w:fldChar w:fldCharType="end"/>
        </w:r>
      </w:hyperlink>
    </w:p>
    <w:p w14:paraId="6E1FBBE0" w14:textId="77777777" w:rsidR="007113F1" w:rsidRDefault="007113F1">
      <w:pPr>
        <w:pStyle w:val="TOC1"/>
        <w:rPr>
          <w:rFonts w:asciiTheme="minorHAnsi" w:eastAsiaTheme="minorEastAsia" w:hAnsiTheme="minorHAnsi" w:cstheme="minorBidi"/>
          <w:b w:val="0"/>
          <w:bCs w:val="0"/>
          <w:szCs w:val="22"/>
        </w:rPr>
      </w:pPr>
      <w:hyperlink w:anchor="_Toc92020484" w:history="1">
        <w:r w:rsidRPr="001E0CB0">
          <w:rPr>
            <w:rStyle w:val="a8"/>
          </w:rPr>
          <w:t>2</w:t>
        </w:r>
        <w:r>
          <w:rPr>
            <w:rFonts w:asciiTheme="minorHAnsi" w:eastAsiaTheme="minorEastAsia" w:hAnsiTheme="minorHAnsi" w:cstheme="minorBidi"/>
            <w:b w:val="0"/>
            <w:bCs w:val="0"/>
            <w:szCs w:val="22"/>
          </w:rPr>
          <w:tab/>
        </w:r>
        <w:r w:rsidRPr="001E0CB0">
          <w:rPr>
            <w:rStyle w:val="a8"/>
          </w:rPr>
          <w:t>计算依据</w:t>
        </w:r>
        <w:r>
          <w:rPr>
            <w:webHidden/>
          </w:rPr>
          <w:tab/>
        </w:r>
        <w:r>
          <w:rPr>
            <w:webHidden/>
          </w:rPr>
          <w:fldChar w:fldCharType="begin"/>
        </w:r>
        <w:r>
          <w:rPr>
            <w:webHidden/>
          </w:rPr>
          <w:instrText xml:space="preserve"> PAGEREF _Toc92020484 \h </w:instrText>
        </w:r>
        <w:r>
          <w:rPr>
            <w:webHidden/>
          </w:rPr>
        </w:r>
        <w:r>
          <w:rPr>
            <w:webHidden/>
          </w:rPr>
          <w:fldChar w:fldCharType="separate"/>
        </w:r>
        <w:r>
          <w:rPr>
            <w:webHidden/>
          </w:rPr>
          <w:t>6</w:t>
        </w:r>
        <w:r>
          <w:rPr>
            <w:webHidden/>
          </w:rPr>
          <w:fldChar w:fldCharType="end"/>
        </w:r>
      </w:hyperlink>
    </w:p>
    <w:p w14:paraId="52777A95" w14:textId="77777777" w:rsidR="007113F1" w:rsidRDefault="007113F1">
      <w:pPr>
        <w:pStyle w:val="TOC1"/>
        <w:rPr>
          <w:rFonts w:asciiTheme="minorHAnsi" w:eastAsiaTheme="minorEastAsia" w:hAnsiTheme="minorHAnsi" w:cstheme="minorBidi"/>
          <w:b w:val="0"/>
          <w:bCs w:val="0"/>
          <w:szCs w:val="22"/>
        </w:rPr>
      </w:pPr>
      <w:hyperlink w:anchor="_Toc92020485" w:history="1">
        <w:r w:rsidRPr="001E0CB0">
          <w:rPr>
            <w:rStyle w:val="a8"/>
          </w:rPr>
          <w:t>3</w:t>
        </w:r>
        <w:r>
          <w:rPr>
            <w:rFonts w:asciiTheme="minorHAnsi" w:eastAsiaTheme="minorEastAsia" w:hAnsiTheme="minorHAnsi" w:cstheme="minorBidi"/>
            <w:b w:val="0"/>
            <w:bCs w:val="0"/>
            <w:szCs w:val="22"/>
          </w:rPr>
          <w:tab/>
        </w:r>
        <w:r w:rsidRPr="001E0CB0">
          <w:rPr>
            <w:rStyle w:val="a8"/>
          </w:rPr>
          <w:t>参考标准</w:t>
        </w:r>
        <w:r>
          <w:rPr>
            <w:webHidden/>
          </w:rPr>
          <w:tab/>
        </w:r>
        <w:r>
          <w:rPr>
            <w:webHidden/>
          </w:rPr>
          <w:fldChar w:fldCharType="begin"/>
        </w:r>
        <w:r>
          <w:rPr>
            <w:webHidden/>
          </w:rPr>
          <w:instrText xml:space="preserve"> PAGEREF _Toc92020485 \h </w:instrText>
        </w:r>
        <w:r>
          <w:rPr>
            <w:webHidden/>
          </w:rPr>
        </w:r>
        <w:r>
          <w:rPr>
            <w:webHidden/>
          </w:rPr>
          <w:fldChar w:fldCharType="separate"/>
        </w:r>
        <w:r>
          <w:rPr>
            <w:webHidden/>
          </w:rPr>
          <w:t>6</w:t>
        </w:r>
        <w:r>
          <w:rPr>
            <w:webHidden/>
          </w:rPr>
          <w:fldChar w:fldCharType="end"/>
        </w:r>
      </w:hyperlink>
    </w:p>
    <w:p w14:paraId="4CA689DC" w14:textId="77777777" w:rsidR="007113F1" w:rsidRDefault="007113F1">
      <w:pPr>
        <w:pStyle w:val="TOC1"/>
        <w:rPr>
          <w:rFonts w:asciiTheme="minorHAnsi" w:eastAsiaTheme="minorEastAsia" w:hAnsiTheme="minorHAnsi" w:cstheme="minorBidi"/>
          <w:b w:val="0"/>
          <w:bCs w:val="0"/>
          <w:szCs w:val="22"/>
        </w:rPr>
      </w:pPr>
      <w:hyperlink w:anchor="_Toc92020486" w:history="1">
        <w:r w:rsidRPr="001E0CB0">
          <w:rPr>
            <w:rStyle w:val="a8"/>
          </w:rPr>
          <w:t>4</w:t>
        </w:r>
        <w:r>
          <w:rPr>
            <w:rFonts w:asciiTheme="minorHAnsi" w:eastAsiaTheme="minorEastAsia" w:hAnsiTheme="minorHAnsi" w:cstheme="minorBidi"/>
            <w:b w:val="0"/>
            <w:bCs w:val="0"/>
            <w:szCs w:val="22"/>
          </w:rPr>
          <w:tab/>
        </w:r>
        <w:r w:rsidRPr="001E0CB0">
          <w:rPr>
            <w:rStyle w:val="a8"/>
          </w:rPr>
          <w:t>计算原理</w:t>
        </w:r>
        <w:r>
          <w:rPr>
            <w:webHidden/>
          </w:rPr>
          <w:tab/>
        </w:r>
        <w:r>
          <w:rPr>
            <w:webHidden/>
          </w:rPr>
          <w:fldChar w:fldCharType="begin"/>
        </w:r>
        <w:r>
          <w:rPr>
            <w:webHidden/>
          </w:rPr>
          <w:instrText xml:space="preserve"> PAGEREF _Toc92020486 \h </w:instrText>
        </w:r>
        <w:r>
          <w:rPr>
            <w:webHidden/>
          </w:rPr>
        </w:r>
        <w:r>
          <w:rPr>
            <w:webHidden/>
          </w:rPr>
          <w:fldChar w:fldCharType="separate"/>
        </w:r>
        <w:r>
          <w:rPr>
            <w:webHidden/>
          </w:rPr>
          <w:t>6</w:t>
        </w:r>
        <w:r>
          <w:rPr>
            <w:webHidden/>
          </w:rPr>
          <w:fldChar w:fldCharType="end"/>
        </w:r>
      </w:hyperlink>
    </w:p>
    <w:p w14:paraId="2C038DB2" w14:textId="77777777" w:rsidR="007113F1" w:rsidRDefault="007113F1">
      <w:pPr>
        <w:pStyle w:val="TOC2"/>
        <w:rPr>
          <w:rFonts w:asciiTheme="minorHAnsi" w:eastAsiaTheme="minorEastAsia" w:hAnsiTheme="minorHAnsi" w:cstheme="minorBidi"/>
          <w:szCs w:val="22"/>
        </w:rPr>
      </w:pPr>
      <w:hyperlink w:anchor="_Toc92020487" w:history="1">
        <w:r w:rsidRPr="001E0CB0">
          <w:rPr>
            <w:rStyle w:val="a8"/>
            <w:lang w:val="en-GB"/>
          </w:rPr>
          <w:t>4.1</w:t>
        </w:r>
        <w:r>
          <w:rPr>
            <w:rFonts w:asciiTheme="minorHAnsi" w:eastAsiaTheme="minorEastAsia" w:hAnsiTheme="minorHAnsi" w:cstheme="minorBidi"/>
            <w:szCs w:val="22"/>
          </w:rPr>
          <w:tab/>
        </w:r>
        <w:r w:rsidRPr="001E0CB0">
          <w:rPr>
            <w:rStyle w:val="a8"/>
          </w:rPr>
          <w:t>风场计算域</w:t>
        </w:r>
        <w:r>
          <w:rPr>
            <w:webHidden/>
          </w:rPr>
          <w:tab/>
        </w:r>
        <w:r>
          <w:rPr>
            <w:webHidden/>
          </w:rPr>
          <w:fldChar w:fldCharType="begin"/>
        </w:r>
        <w:r>
          <w:rPr>
            <w:webHidden/>
          </w:rPr>
          <w:instrText xml:space="preserve"> PAGEREF _Toc92020487 \h </w:instrText>
        </w:r>
        <w:r>
          <w:rPr>
            <w:webHidden/>
          </w:rPr>
        </w:r>
        <w:r>
          <w:rPr>
            <w:webHidden/>
          </w:rPr>
          <w:fldChar w:fldCharType="separate"/>
        </w:r>
        <w:r>
          <w:rPr>
            <w:webHidden/>
          </w:rPr>
          <w:t>6</w:t>
        </w:r>
        <w:r>
          <w:rPr>
            <w:webHidden/>
          </w:rPr>
          <w:fldChar w:fldCharType="end"/>
        </w:r>
      </w:hyperlink>
    </w:p>
    <w:p w14:paraId="1F5FB82A" w14:textId="77777777" w:rsidR="007113F1" w:rsidRDefault="007113F1">
      <w:pPr>
        <w:pStyle w:val="TOC3"/>
        <w:rPr>
          <w:rFonts w:asciiTheme="minorHAnsi" w:eastAsiaTheme="minorEastAsia" w:hAnsiTheme="minorHAnsi" w:cstheme="minorBidi"/>
          <w:szCs w:val="22"/>
        </w:rPr>
      </w:pPr>
      <w:hyperlink w:anchor="_Toc92020488" w:history="1">
        <w:r w:rsidRPr="001E0CB0">
          <w:rPr>
            <w:rStyle w:val="a8"/>
            <w:lang w:val="en-GB"/>
          </w:rPr>
          <w:t>4.1.1</w:t>
        </w:r>
        <w:r>
          <w:rPr>
            <w:rFonts w:asciiTheme="minorHAnsi" w:eastAsiaTheme="minorEastAsia" w:hAnsiTheme="minorHAnsi" w:cstheme="minorBidi"/>
            <w:szCs w:val="22"/>
          </w:rPr>
          <w:tab/>
        </w:r>
        <w:r w:rsidRPr="001E0CB0">
          <w:rPr>
            <w:rStyle w:val="a8"/>
          </w:rPr>
          <w:t>冬季工况风场计算域</w:t>
        </w:r>
        <w:r>
          <w:rPr>
            <w:webHidden/>
          </w:rPr>
          <w:tab/>
        </w:r>
        <w:r>
          <w:rPr>
            <w:webHidden/>
          </w:rPr>
          <w:fldChar w:fldCharType="begin"/>
        </w:r>
        <w:r>
          <w:rPr>
            <w:webHidden/>
          </w:rPr>
          <w:instrText xml:space="preserve"> PAGEREF _Toc92020488 \h </w:instrText>
        </w:r>
        <w:r>
          <w:rPr>
            <w:webHidden/>
          </w:rPr>
        </w:r>
        <w:r>
          <w:rPr>
            <w:webHidden/>
          </w:rPr>
          <w:fldChar w:fldCharType="separate"/>
        </w:r>
        <w:r>
          <w:rPr>
            <w:webHidden/>
          </w:rPr>
          <w:t>6</w:t>
        </w:r>
        <w:r>
          <w:rPr>
            <w:webHidden/>
          </w:rPr>
          <w:fldChar w:fldCharType="end"/>
        </w:r>
      </w:hyperlink>
    </w:p>
    <w:p w14:paraId="3628D636" w14:textId="77777777" w:rsidR="007113F1" w:rsidRDefault="007113F1">
      <w:pPr>
        <w:pStyle w:val="TOC2"/>
        <w:rPr>
          <w:rFonts w:asciiTheme="minorHAnsi" w:eastAsiaTheme="minorEastAsia" w:hAnsiTheme="minorHAnsi" w:cstheme="minorBidi"/>
          <w:szCs w:val="22"/>
        </w:rPr>
      </w:pPr>
      <w:hyperlink w:anchor="_Toc92020489" w:history="1">
        <w:r w:rsidRPr="001E0CB0">
          <w:rPr>
            <w:rStyle w:val="a8"/>
            <w:lang w:val="en-GB"/>
          </w:rPr>
          <w:t>4.2</w:t>
        </w:r>
        <w:r>
          <w:rPr>
            <w:rFonts w:asciiTheme="minorHAnsi" w:eastAsiaTheme="minorEastAsia" w:hAnsiTheme="minorHAnsi" w:cstheme="minorBidi"/>
            <w:szCs w:val="22"/>
          </w:rPr>
          <w:tab/>
        </w:r>
        <w:r w:rsidRPr="001E0CB0">
          <w:rPr>
            <w:rStyle w:val="a8"/>
          </w:rPr>
          <w:t>网格划分</w:t>
        </w:r>
        <w:r>
          <w:rPr>
            <w:webHidden/>
          </w:rPr>
          <w:tab/>
        </w:r>
        <w:r>
          <w:rPr>
            <w:webHidden/>
          </w:rPr>
          <w:fldChar w:fldCharType="begin"/>
        </w:r>
        <w:r>
          <w:rPr>
            <w:webHidden/>
          </w:rPr>
          <w:instrText xml:space="preserve"> PAGEREF _Toc92020489 \h </w:instrText>
        </w:r>
        <w:r>
          <w:rPr>
            <w:webHidden/>
          </w:rPr>
        </w:r>
        <w:r>
          <w:rPr>
            <w:webHidden/>
          </w:rPr>
          <w:fldChar w:fldCharType="separate"/>
        </w:r>
        <w:r>
          <w:rPr>
            <w:webHidden/>
          </w:rPr>
          <w:t>7</w:t>
        </w:r>
        <w:r>
          <w:rPr>
            <w:webHidden/>
          </w:rPr>
          <w:fldChar w:fldCharType="end"/>
        </w:r>
      </w:hyperlink>
    </w:p>
    <w:p w14:paraId="57AE9CDF" w14:textId="77777777" w:rsidR="007113F1" w:rsidRDefault="007113F1">
      <w:pPr>
        <w:pStyle w:val="TOC2"/>
        <w:rPr>
          <w:rFonts w:asciiTheme="minorHAnsi" w:eastAsiaTheme="minorEastAsia" w:hAnsiTheme="minorHAnsi" w:cstheme="minorBidi"/>
          <w:szCs w:val="22"/>
        </w:rPr>
      </w:pPr>
      <w:hyperlink w:anchor="_Toc92020490" w:history="1">
        <w:r w:rsidRPr="001E0CB0">
          <w:rPr>
            <w:rStyle w:val="a8"/>
            <w:lang w:val="en-GB"/>
          </w:rPr>
          <w:t>4.3</w:t>
        </w:r>
        <w:r>
          <w:rPr>
            <w:rFonts w:asciiTheme="minorHAnsi" w:eastAsiaTheme="minorEastAsia" w:hAnsiTheme="minorHAnsi" w:cstheme="minorBidi"/>
            <w:szCs w:val="22"/>
          </w:rPr>
          <w:tab/>
        </w:r>
        <w:r w:rsidRPr="001E0CB0">
          <w:rPr>
            <w:rStyle w:val="a8"/>
          </w:rPr>
          <w:t>边界条件</w:t>
        </w:r>
        <w:r>
          <w:rPr>
            <w:webHidden/>
          </w:rPr>
          <w:tab/>
        </w:r>
        <w:r>
          <w:rPr>
            <w:webHidden/>
          </w:rPr>
          <w:fldChar w:fldCharType="begin"/>
        </w:r>
        <w:r>
          <w:rPr>
            <w:webHidden/>
          </w:rPr>
          <w:instrText xml:space="preserve"> PAGEREF _Toc92020490 \h </w:instrText>
        </w:r>
        <w:r>
          <w:rPr>
            <w:webHidden/>
          </w:rPr>
        </w:r>
        <w:r>
          <w:rPr>
            <w:webHidden/>
          </w:rPr>
          <w:fldChar w:fldCharType="separate"/>
        </w:r>
        <w:r>
          <w:rPr>
            <w:webHidden/>
          </w:rPr>
          <w:t>8</w:t>
        </w:r>
        <w:r>
          <w:rPr>
            <w:webHidden/>
          </w:rPr>
          <w:fldChar w:fldCharType="end"/>
        </w:r>
      </w:hyperlink>
    </w:p>
    <w:p w14:paraId="60C50D3F" w14:textId="77777777" w:rsidR="007113F1" w:rsidRDefault="007113F1">
      <w:pPr>
        <w:pStyle w:val="TOC3"/>
        <w:rPr>
          <w:rFonts w:asciiTheme="minorHAnsi" w:eastAsiaTheme="minorEastAsia" w:hAnsiTheme="minorHAnsi" w:cstheme="minorBidi"/>
          <w:szCs w:val="22"/>
        </w:rPr>
      </w:pPr>
      <w:hyperlink w:anchor="_Toc92020491" w:history="1">
        <w:r w:rsidRPr="001E0CB0">
          <w:rPr>
            <w:rStyle w:val="a8"/>
            <w:lang w:val="en-GB"/>
          </w:rPr>
          <w:t>4.3.1</w:t>
        </w:r>
        <w:r>
          <w:rPr>
            <w:rFonts w:asciiTheme="minorHAnsi" w:eastAsiaTheme="minorEastAsia" w:hAnsiTheme="minorHAnsi" w:cstheme="minorBidi"/>
            <w:szCs w:val="22"/>
          </w:rPr>
          <w:tab/>
        </w:r>
        <w:r w:rsidRPr="001E0CB0">
          <w:rPr>
            <w:rStyle w:val="a8"/>
          </w:rPr>
          <w:t>入口与出口边界条件</w:t>
        </w:r>
        <w:r>
          <w:rPr>
            <w:webHidden/>
          </w:rPr>
          <w:tab/>
        </w:r>
        <w:r>
          <w:rPr>
            <w:webHidden/>
          </w:rPr>
          <w:fldChar w:fldCharType="begin"/>
        </w:r>
        <w:r>
          <w:rPr>
            <w:webHidden/>
          </w:rPr>
          <w:instrText xml:space="preserve"> PAGEREF _Toc92020491 \h </w:instrText>
        </w:r>
        <w:r>
          <w:rPr>
            <w:webHidden/>
          </w:rPr>
        </w:r>
        <w:r>
          <w:rPr>
            <w:webHidden/>
          </w:rPr>
          <w:fldChar w:fldCharType="separate"/>
        </w:r>
        <w:r>
          <w:rPr>
            <w:webHidden/>
          </w:rPr>
          <w:t>9</w:t>
        </w:r>
        <w:r>
          <w:rPr>
            <w:webHidden/>
          </w:rPr>
          <w:fldChar w:fldCharType="end"/>
        </w:r>
      </w:hyperlink>
    </w:p>
    <w:p w14:paraId="029A1BDB" w14:textId="77777777" w:rsidR="007113F1" w:rsidRDefault="007113F1">
      <w:pPr>
        <w:pStyle w:val="TOC3"/>
        <w:rPr>
          <w:rFonts w:asciiTheme="minorHAnsi" w:eastAsiaTheme="minorEastAsia" w:hAnsiTheme="minorHAnsi" w:cstheme="minorBidi"/>
          <w:szCs w:val="22"/>
        </w:rPr>
      </w:pPr>
      <w:hyperlink w:anchor="_Toc92020492" w:history="1">
        <w:r w:rsidRPr="001E0CB0">
          <w:rPr>
            <w:rStyle w:val="a8"/>
            <w:lang w:val="en-GB"/>
          </w:rPr>
          <w:t>4.3.2</w:t>
        </w:r>
        <w:r>
          <w:rPr>
            <w:rFonts w:asciiTheme="minorHAnsi" w:eastAsiaTheme="minorEastAsia" w:hAnsiTheme="minorHAnsi" w:cstheme="minorBidi"/>
            <w:szCs w:val="22"/>
          </w:rPr>
          <w:tab/>
        </w:r>
        <w:r w:rsidRPr="001E0CB0">
          <w:rPr>
            <w:rStyle w:val="a8"/>
          </w:rPr>
          <w:t>壁面边界条件</w:t>
        </w:r>
        <w:r>
          <w:rPr>
            <w:webHidden/>
          </w:rPr>
          <w:tab/>
        </w:r>
        <w:r>
          <w:rPr>
            <w:webHidden/>
          </w:rPr>
          <w:fldChar w:fldCharType="begin"/>
        </w:r>
        <w:r>
          <w:rPr>
            <w:webHidden/>
          </w:rPr>
          <w:instrText xml:space="preserve"> PAGEREF _Toc92020492 \h </w:instrText>
        </w:r>
        <w:r>
          <w:rPr>
            <w:webHidden/>
          </w:rPr>
        </w:r>
        <w:r>
          <w:rPr>
            <w:webHidden/>
          </w:rPr>
          <w:fldChar w:fldCharType="separate"/>
        </w:r>
        <w:r>
          <w:rPr>
            <w:webHidden/>
          </w:rPr>
          <w:t>9</w:t>
        </w:r>
        <w:r>
          <w:rPr>
            <w:webHidden/>
          </w:rPr>
          <w:fldChar w:fldCharType="end"/>
        </w:r>
      </w:hyperlink>
    </w:p>
    <w:p w14:paraId="6D2B5E99" w14:textId="77777777" w:rsidR="007113F1" w:rsidRDefault="007113F1">
      <w:pPr>
        <w:pStyle w:val="TOC2"/>
        <w:rPr>
          <w:rFonts w:asciiTheme="minorHAnsi" w:eastAsiaTheme="minorEastAsia" w:hAnsiTheme="minorHAnsi" w:cstheme="minorBidi"/>
          <w:szCs w:val="22"/>
        </w:rPr>
      </w:pPr>
      <w:hyperlink w:anchor="_Toc92020493" w:history="1">
        <w:r w:rsidRPr="001E0CB0">
          <w:rPr>
            <w:rStyle w:val="a8"/>
            <w:lang w:val="en-GB"/>
          </w:rPr>
          <w:t>4.4</w:t>
        </w:r>
        <w:r>
          <w:rPr>
            <w:rFonts w:asciiTheme="minorHAnsi" w:eastAsiaTheme="minorEastAsia" w:hAnsiTheme="minorHAnsi" w:cstheme="minorBidi"/>
            <w:szCs w:val="22"/>
          </w:rPr>
          <w:tab/>
        </w:r>
        <w:r w:rsidRPr="001E0CB0">
          <w:rPr>
            <w:rStyle w:val="a8"/>
          </w:rPr>
          <w:t>湍流模型</w:t>
        </w:r>
        <w:r>
          <w:rPr>
            <w:webHidden/>
          </w:rPr>
          <w:tab/>
        </w:r>
        <w:r>
          <w:rPr>
            <w:webHidden/>
          </w:rPr>
          <w:fldChar w:fldCharType="begin"/>
        </w:r>
        <w:r>
          <w:rPr>
            <w:webHidden/>
          </w:rPr>
          <w:instrText xml:space="preserve"> PAGEREF _Toc92020493 \h </w:instrText>
        </w:r>
        <w:r>
          <w:rPr>
            <w:webHidden/>
          </w:rPr>
        </w:r>
        <w:r>
          <w:rPr>
            <w:webHidden/>
          </w:rPr>
          <w:fldChar w:fldCharType="separate"/>
        </w:r>
        <w:r>
          <w:rPr>
            <w:webHidden/>
          </w:rPr>
          <w:t>9</w:t>
        </w:r>
        <w:r>
          <w:rPr>
            <w:webHidden/>
          </w:rPr>
          <w:fldChar w:fldCharType="end"/>
        </w:r>
      </w:hyperlink>
    </w:p>
    <w:p w14:paraId="33D8FCB6" w14:textId="77777777" w:rsidR="007113F1" w:rsidRDefault="007113F1">
      <w:pPr>
        <w:pStyle w:val="TOC2"/>
        <w:rPr>
          <w:rFonts w:asciiTheme="minorHAnsi" w:eastAsiaTheme="minorEastAsia" w:hAnsiTheme="minorHAnsi" w:cstheme="minorBidi"/>
          <w:szCs w:val="22"/>
        </w:rPr>
      </w:pPr>
      <w:hyperlink w:anchor="_Toc92020494" w:history="1">
        <w:r w:rsidRPr="001E0CB0">
          <w:rPr>
            <w:rStyle w:val="a8"/>
            <w:lang w:val="en-GB"/>
          </w:rPr>
          <w:t>4.5</w:t>
        </w:r>
        <w:r>
          <w:rPr>
            <w:rFonts w:asciiTheme="minorHAnsi" w:eastAsiaTheme="minorEastAsia" w:hAnsiTheme="minorHAnsi" w:cstheme="minorBidi"/>
            <w:szCs w:val="22"/>
          </w:rPr>
          <w:tab/>
        </w:r>
        <w:r w:rsidRPr="001E0CB0">
          <w:rPr>
            <w:rStyle w:val="a8"/>
          </w:rPr>
          <w:t>求解计算</w:t>
        </w:r>
        <w:r>
          <w:rPr>
            <w:webHidden/>
          </w:rPr>
          <w:tab/>
        </w:r>
        <w:r>
          <w:rPr>
            <w:webHidden/>
          </w:rPr>
          <w:fldChar w:fldCharType="begin"/>
        </w:r>
        <w:r>
          <w:rPr>
            <w:webHidden/>
          </w:rPr>
          <w:instrText xml:space="preserve"> PAGEREF _Toc92020494 \h </w:instrText>
        </w:r>
        <w:r>
          <w:rPr>
            <w:webHidden/>
          </w:rPr>
        </w:r>
        <w:r>
          <w:rPr>
            <w:webHidden/>
          </w:rPr>
          <w:fldChar w:fldCharType="separate"/>
        </w:r>
        <w:r>
          <w:rPr>
            <w:webHidden/>
          </w:rPr>
          <w:t>10</w:t>
        </w:r>
        <w:r>
          <w:rPr>
            <w:webHidden/>
          </w:rPr>
          <w:fldChar w:fldCharType="end"/>
        </w:r>
      </w:hyperlink>
    </w:p>
    <w:p w14:paraId="26639687" w14:textId="77777777" w:rsidR="007113F1" w:rsidRDefault="007113F1">
      <w:pPr>
        <w:pStyle w:val="TOC2"/>
        <w:rPr>
          <w:rFonts w:asciiTheme="minorHAnsi" w:eastAsiaTheme="minorEastAsia" w:hAnsiTheme="minorHAnsi" w:cstheme="minorBidi"/>
          <w:szCs w:val="22"/>
        </w:rPr>
      </w:pPr>
      <w:hyperlink w:anchor="_Toc92020495" w:history="1">
        <w:r w:rsidRPr="001E0CB0">
          <w:rPr>
            <w:rStyle w:val="a8"/>
            <w:lang w:val="en-GB"/>
          </w:rPr>
          <w:t>4.6</w:t>
        </w:r>
        <w:r>
          <w:rPr>
            <w:rFonts w:asciiTheme="minorHAnsi" w:eastAsiaTheme="minorEastAsia" w:hAnsiTheme="minorHAnsi" w:cstheme="minorBidi"/>
            <w:szCs w:val="22"/>
          </w:rPr>
          <w:tab/>
        </w:r>
        <w:r w:rsidRPr="001E0CB0">
          <w:rPr>
            <w:rStyle w:val="a8"/>
          </w:rPr>
          <w:t>风速放大系数计算</w:t>
        </w:r>
        <w:r>
          <w:rPr>
            <w:webHidden/>
          </w:rPr>
          <w:tab/>
        </w:r>
        <w:r>
          <w:rPr>
            <w:webHidden/>
          </w:rPr>
          <w:fldChar w:fldCharType="begin"/>
        </w:r>
        <w:r>
          <w:rPr>
            <w:webHidden/>
          </w:rPr>
          <w:instrText xml:space="preserve"> PAGEREF _Toc92020495 \h </w:instrText>
        </w:r>
        <w:r>
          <w:rPr>
            <w:webHidden/>
          </w:rPr>
        </w:r>
        <w:r>
          <w:rPr>
            <w:webHidden/>
          </w:rPr>
          <w:fldChar w:fldCharType="separate"/>
        </w:r>
        <w:r>
          <w:rPr>
            <w:webHidden/>
          </w:rPr>
          <w:t>11</w:t>
        </w:r>
        <w:r>
          <w:rPr>
            <w:webHidden/>
          </w:rPr>
          <w:fldChar w:fldCharType="end"/>
        </w:r>
      </w:hyperlink>
    </w:p>
    <w:p w14:paraId="55928CA9" w14:textId="77777777" w:rsidR="007113F1" w:rsidRDefault="007113F1">
      <w:pPr>
        <w:pStyle w:val="TOC1"/>
        <w:rPr>
          <w:rFonts w:asciiTheme="minorHAnsi" w:eastAsiaTheme="minorEastAsia" w:hAnsiTheme="minorHAnsi" w:cstheme="minorBidi"/>
          <w:b w:val="0"/>
          <w:bCs w:val="0"/>
          <w:szCs w:val="22"/>
        </w:rPr>
      </w:pPr>
      <w:hyperlink w:anchor="_Toc92020496" w:history="1">
        <w:r w:rsidRPr="001E0CB0">
          <w:rPr>
            <w:rStyle w:val="a8"/>
          </w:rPr>
          <w:t>5</w:t>
        </w:r>
        <w:r>
          <w:rPr>
            <w:rFonts w:asciiTheme="minorHAnsi" w:eastAsiaTheme="minorEastAsia" w:hAnsiTheme="minorHAnsi" w:cstheme="minorBidi"/>
            <w:b w:val="0"/>
            <w:bCs w:val="0"/>
            <w:szCs w:val="22"/>
          </w:rPr>
          <w:tab/>
        </w:r>
        <w:r w:rsidRPr="001E0CB0">
          <w:rPr>
            <w:rStyle w:val="a8"/>
          </w:rPr>
          <w:t>结果分析</w:t>
        </w:r>
        <w:r>
          <w:rPr>
            <w:webHidden/>
          </w:rPr>
          <w:tab/>
        </w:r>
        <w:r>
          <w:rPr>
            <w:webHidden/>
          </w:rPr>
          <w:fldChar w:fldCharType="begin"/>
        </w:r>
        <w:r>
          <w:rPr>
            <w:webHidden/>
          </w:rPr>
          <w:instrText xml:space="preserve"> PAGEREF _Toc92020496 \h </w:instrText>
        </w:r>
        <w:r>
          <w:rPr>
            <w:webHidden/>
          </w:rPr>
        </w:r>
        <w:r>
          <w:rPr>
            <w:webHidden/>
          </w:rPr>
          <w:fldChar w:fldCharType="separate"/>
        </w:r>
        <w:r>
          <w:rPr>
            <w:webHidden/>
          </w:rPr>
          <w:t>12</w:t>
        </w:r>
        <w:r>
          <w:rPr>
            <w:webHidden/>
          </w:rPr>
          <w:fldChar w:fldCharType="end"/>
        </w:r>
      </w:hyperlink>
    </w:p>
    <w:p w14:paraId="722B2481" w14:textId="77777777" w:rsidR="007113F1" w:rsidRDefault="007113F1">
      <w:pPr>
        <w:pStyle w:val="TOC2"/>
        <w:rPr>
          <w:rFonts w:asciiTheme="minorHAnsi" w:eastAsiaTheme="minorEastAsia" w:hAnsiTheme="minorHAnsi" w:cstheme="minorBidi"/>
          <w:szCs w:val="22"/>
        </w:rPr>
      </w:pPr>
      <w:hyperlink w:anchor="_Toc92020497" w:history="1">
        <w:r w:rsidRPr="001E0CB0">
          <w:rPr>
            <w:rStyle w:val="a8"/>
            <w:lang w:val="en-GB"/>
          </w:rPr>
          <w:t>5.1</w:t>
        </w:r>
        <w:r>
          <w:rPr>
            <w:rFonts w:asciiTheme="minorHAnsi" w:eastAsiaTheme="minorEastAsia" w:hAnsiTheme="minorHAnsi" w:cstheme="minorBidi"/>
            <w:szCs w:val="22"/>
          </w:rPr>
          <w:tab/>
        </w:r>
        <w:r w:rsidRPr="001E0CB0">
          <w:rPr>
            <w:rStyle w:val="a8"/>
          </w:rPr>
          <w:t>工况表</w:t>
        </w:r>
        <w:r>
          <w:rPr>
            <w:webHidden/>
          </w:rPr>
          <w:tab/>
        </w:r>
        <w:r>
          <w:rPr>
            <w:webHidden/>
          </w:rPr>
          <w:fldChar w:fldCharType="begin"/>
        </w:r>
        <w:r>
          <w:rPr>
            <w:webHidden/>
          </w:rPr>
          <w:instrText xml:space="preserve"> PAGEREF _Toc92020497 \h </w:instrText>
        </w:r>
        <w:r>
          <w:rPr>
            <w:webHidden/>
          </w:rPr>
        </w:r>
        <w:r>
          <w:rPr>
            <w:webHidden/>
          </w:rPr>
          <w:fldChar w:fldCharType="separate"/>
        </w:r>
        <w:r>
          <w:rPr>
            <w:webHidden/>
          </w:rPr>
          <w:t>12</w:t>
        </w:r>
        <w:r>
          <w:rPr>
            <w:webHidden/>
          </w:rPr>
          <w:fldChar w:fldCharType="end"/>
        </w:r>
      </w:hyperlink>
    </w:p>
    <w:p w14:paraId="7C246564" w14:textId="77777777" w:rsidR="007113F1" w:rsidRDefault="007113F1">
      <w:pPr>
        <w:pStyle w:val="TOC2"/>
        <w:rPr>
          <w:rFonts w:asciiTheme="minorHAnsi" w:eastAsiaTheme="minorEastAsia" w:hAnsiTheme="minorHAnsi" w:cstheme="minorBidi"/>
          <w:szCs w:val="22"/>
        </w:rPr>
      </w:pPr>
      <w:hyperlink w:anchor="_Toc92020498" w:history="1">
        <w:r w:rsidRPr="001E0CB0">
          <w:rPr>
            <w:rStyle w:val="a8"/>
            <w:lang w:val="en-GB"/>
          </w:rPr>
          <w:t>5.2</w:t>
        </w:r>
        <w:r>
          <w:rPr>
            <w:rFonts w:asciiTheme="minorHAnsi" w:eastAsiaTheme="minorEastAsia" w:hAnsiTheme="minorHAnsi" w:cstheme="minorBidi"/>
            <w:szCs w:val="22"/>
          </w:rPr>
          <w:tab/>
        </w:r>
        <w:r w:rsidRPr="001E0CB0">
          <w:rPr>
            <w:rStyle w:val="a8"/>
          </w:rPr>
          <w:t>冬季工况</w:t>
        </w:r>
        <w:r>
          <w:rPr>
            <w:webHidden/>
          </w:rPr>
          <w:tab/>
        </w:r>
        <w:r>
          <w:rPr>
            <w:webHidden/>
          </w:rPr>
          <w:fldChar w:fldCharType="begin"/>
        </w:r>
        <w:r>
          <w:rPr>
            <w:webHidden/>
          </w:rPr>
          <w:instrText xml:space="preserve"> PAGEREF _Toc92020498 \h </w:instrText>
        </w:r>
        <w:r>
          <w:rPr>
            <w:webHidden/>
          </w:rPr>
        </w:r>
        <w:r>
          <w:rPr>
            <w:webHidden/>
          </w:rPr>
          <w:fldChar w:fldCharType="separate"/>
        </w:r>
        <w:r>
          <w:rPr>
            <w:webHidden/>
          </w:rPr>
          <w:t>12</w:t>
        </w:r>
        <w:r>
          <w:rPr>
            <w:webHidden/>
          </w:rPr>
          <w:fldChar w:fldCharType="end"/>
        </w:r>
      </w:hyperlink>
    </w:p>
    <w:p w14:paraId="1B52A956" w14:textId="77777777" w:rsidR="007113F1" w:rsidRDefault="007113F1">
      <w:pPr>
        <w:pStyle w:val="TOC3"/>
        <w:rPr>
          <w:rFonts w:asciiTheme="minorHAnsi" w:eastAsiaTheme="minorEastAsia" w:hAnsiTheme="minorHAnsi" w:cstheme="minorBidi"/>
          <w:szCs w:val="22"/>
        </w:rPr>
      </w:pPr>
      <w:hyperlink w:anchor="_Toc92020499" w:history="1">
        <w:r w:rsidRPr="001E0CB0">
          <w:rPr>
            <w:rStyle w:val="a8"/>
            <w:lang w:val="en-GB"/>
          </w:rPr>
          <w:t>5.2.1</w:t>
        </w:r>
        <w:r>
          <w:rPr>
            <w:rFonts w:asciiTheme="minorHAnsi" w:eastAsiaTheme="minorEastAsia" w:hAnsiTheme="minorHAnsi" w:cstheme="minorBidi"/>
            <w:szCs w:val="22"/>
          </w:rPr>
          <w:tab/>
        </w:r>
        <w:r w:rsidRPr="001E0CB0">
          <w:rPr>
            <w:rStyle w:val="a8"/>
          </w:rPr>
          <w:t>风速达标分析</w:t>
        </w:r>
        <w:r>
          <w:rPr>
            <w:webHidden/>
          </w:rPr>
          <w:tab/>
        </w:r>
        <w:r>
          <w:rPr>
            <w:webHidden/>
          </w:rPr>
          <w:fldChar w:fldCharType="begin"/>
        </w:r>
        <w:r>
          <w:rPr>
            <w:webHidden/>
          </w:rPr>
          <w:instrText xml:space="preserve"> PAGEREF _Toc92020499 \h </w:instrText>
        </w:r>
        <w:r>
          <w:rPr>
            <w:webHidden/>
          </w:rPr>
        </w:r>
        <w:r>
          <w:rPr>
            <w:webHidden/>
          </w:rPr>
          <w:fldChar w:fldCharType="separate"/>
        </w:r>
        <w:r>
          <w:rPr>
            <w:webHidden/>
          </w:rPr>
          <w:t>12</w:t>
        </w:r>
        <w:r>
          <w:rPr>
            <w:webHidden/>
          </w:rPr>
          <w:fldChar w:fldCharType="end"/>
        </w:r>
      </w:hyperlink>
    </w:p>
    <w:p w14:paraId="4D371365" w14:textId="77777777" w:rsidR="007113F1" w:rsidRDefault="007113F1">
      <w:pPr>
        <w:pStyle w:val="TOC3"/>
        <w:rPr>
          <w:rFonts w:asciiTheme="minorHAnsi" w:eastAsiaTheme="minorEastAsia" w:hAnsiTheme="minorHAnsi" w:cstheme="minorBidi"/>
          <w:szCs w:val="22"/>
        </w:rPr>
      </w:pPr>
      <w:hyperlink w:anchor="_Toc92020500" w:history="1">
        <w:r w:rsidRPr="001E0CB0">
          <w:rPr>
            <w:rStyle w:val="a8"/>
            <w:lang w:val="en-GB"/>
          </w:rPr>
          <w:t>5.2.2</w:t>
        </w:r>
        <w:r>
          <w:rPr>
            <w:rFonts w:asciiTheme="minorHAnsi" w:eastAsiaTheme="minorEastAsia" w:hAnsiTheme="minorHAnsi" w:cstheme="minorBidi"/>
            <w:szCs w:val="22"/>
          </w:rPr>
          <w:tab/>
        </w:r>
        <w:r w:rsidRPr="001E0CB0">
          <w:rPr>
            <w:rStyle w:val="a8"/>
          </w:rPr>
          <w:t>风速放大系数达标分析</w:t>
        </w:r>
        <w:r>
          <w:rPr>
            <w:webHidden/>
          </w:rPr>
          <w:tab/>
        </w:r>
        <w:r>
          <w:rPr>
            <w:webHidden/>
          </w:rPr>
          <w:fldChar w:fldCharType="begin"/>
        </w:r>
        <w:r>
          <w:rPr>
            <w:webHidden/>
          </w:rPr>
          <w:instrText xml:space="preserve"> PAGEREF _Toc92020500 \h </w:instrText>
        </w:r>
        <w:r>
          <w:rPr>
            <w:webHidden/>
          </w:rPr>
        </w:r>
        <w:r>
          <w:rPr>
            <w:webHidden/>
          </w:rPr>
          <w:fldChar w:fldCharType="separate"/>
        </w:r>
        <w:r>
          <w:rPr>
            <w:webHidden/>
          </w:rPr>
          <w:t>14</w:t>
        </w:r>
        <w:r>
          <w:rPr>
            <w:webHidden/>
          </w:rPr>
          <w:fldChar w:fldCharType="end"/>
        </w:r>
      </w:hyperlink>
    </w:p>
    <w:p w14:paraId="54EFEAA6" w14:textId="77777777" w:rsidR="007113F1" w:rsidRDefault="007113F1">
      <w:pPr>
        <w:pStyle w:val="TOC3"/>
        <w:rPr>
          <w:rFonts w:asciiTheme="minorHAnsi" w:eastAsiaTheme="minorEastAsia" w:hAnsiTheme="minorHAnsi" w:cstheme="minorBidi"/>
          <w:szCs w:val="22"/>
        </w:rPr>
      </w:pPr>
      <w:hyperlink w:anchor="_Toc92020501" w:history="1">
        <w:r w:rsidRPr="001E0CB0">
          <w:rPr>
            <w:rStyle w:val="a8"/>
            <w:lang w:val="en-GB"/>
          </w:rPr>
          <w:t>5.2.3</w:t>
        </w:r>
        <w:r>
          <w:rPr>
            <w:rFonts w:asciiTheme="minorHAnsi" w:eastAsiaTheme="minorEastAsia" w:hAnsiTheme="minorHAnsi" w:cstheme="minorBidi"/>
            <w:szCs w:val="22"/>
          </w:rPr>
          <w:tab/>
        </w:r>
        <w:r w:rsidRPr="001E0CB0">
          <w:rPr>
            <w:rStyle w:val="a8"/>
            <w:rFonts w:cs="宋体"/>
            <w:lang w:val="en-GB"/>
          </w:rPr>
          <w:t>人行区域</w:t>
        </w:r>
        <w:r w:rsidRPr="001E0CB0">
          <w:rPr>
            <w:rStyle w:val="a8"/>
          </w:rPr>
          <w:t>冬季工况风速</w:t>
        </w:r>
        <w:r w:rsidRPr="001E0CB0">
          <w:rPr>
            <w:rStyle w:val="a8"/>
          </w:rPr>
          <w:t>/</w:t>
        </w:r>
        <w:r w:rsidRPr="001E0CB0">
          <w:rPr>
            <w:rStyle w:val="a8"/>
          </w:rPr>
          <w:t>风速放大系数达标判定</w:t>
        </w:r>
        <w:r>
          <w:rPr>
            <w:webHidden/>
          </w:rPr>
          <w:tab/>
        </w:r>
        <w:r>
          <w:rPr>
            <w:webHidden/>
          </w:rPr>
          <w:fldChar w:fldCharType="begin"/>
        </w:r>
        <w:r>
          <w:rPr>
            <w:webHidden/>
          </w:rPr>
          <w:instrText xml:space="preserve"> PAGEREF _Toc92020501 \h </w:instrText>
        </w:r>
        <w:r>
          <w:rPr>
            <w:webHidden/>
          </w:rPr>
        </w:r>
        <w:r>
          <w:rPr>
            <w:webHidden/>
          </w:rPr>
          <w:fldChar w:fldCharType="separate"/>
        </w:r>
        <w:r>
          <w:rPr>
            <w:webHidden/>
          </w:rPr>
          <w:t>16</w:t>
        </w:r>
        <w:r>
          <w:rPr>
            <w:webHidden/>
          </w:rPr>
          <w:fldChar w:fldCharType="end"/>
        </w:r>
      </w:hyperlink>
    </w:p>
    <w:p w14:paraId="1309BDCC" w14:textId="77777777" w:rsidR="007113F1" w:rsidRDefault="007113F1">
      <w:pPr>
        <w:pStyle w:val="TOC3"/>
        <w:rPr>
          <w:rFonts w:asciiTheme="minorHAnsi" w:eastAsiaTheme="minorEastAsia" w:hAnsiTheme="minorHAnsi" w:cstheme="minorBidi"/>
          <w:szCs w:val="22"/>
        </w:rPr>
      </w:pPr>
      <w:hyperlink w:anchor="_Toc92020502" w:history="1">
        <w:r w:rsidRPr="001E0CB0">
          <w:rPr>
            <w:rStyle w:val="a8"/>
            <w:lang w:val="en-GB"/>
          </w:rPr>
          <w:t>5.2.4</w:t>
        </w:r>
        <w:r>
          <w:rPr>
            <w:rFonts w:asciiTheme="minorHAnsi" w:eastAsiaTheme="minorEastAsia" w:hAnsiTheme="minorHAnsi" w:cstheme="minorBidi"/>
            <w:szCs w:val="22"/>
          </w:rPr>
          <w:tab/>
        </w:r>
        <w:r w:rsidRPr="001E0CB0">
          <w:rPr>
            <w:rStyle w:val="a8"/>
          </w:rPr>
          <w:t>建筑迎风面和背风面风压分析</w:t>
        </w:r>
        <w:r>
          <w:rPr>
            <w:webHidden/>
          </w:rPr>
          <w:tab/>
        </w:r>
        <w:r>
          <w:rPr>
            <w:webHidden/>
          </w:rPr>
          <w:fldChar w:fldCharType="begin"/>
        </w:r>
        <w:r>
          <w:rPr>
            <w:webHidden/>
          </w:rPr>
          <w:instrText xml:space="preserve"> PAGEREF _Toc92020502 \h </w:instrText>
        </w:r>
        <w:r>
          <w:rPr>
            <w:webHidden/>
          </w:rPr>
        </w:r>
        <w:r>
          <w:rPr>
            <w:webHidden/>
          </w:rPr>
          <w:fldChar w:fldCharType="separate"/>
        </w:r>
        <w:r>
          <w:rPr>
            <w:webHidden/>
          </w:rPr>
          <w:t>16</w:t>
        </w:r>
        <w:r>
          <w:rPr>
            <w:webHidden/>
          </w:rPr>
          <w:fldChar w:fldCharType="end"/>
        </w:r>
      </w:hyperlink>
    </w:p>
    <w:p w14:paraId="77C2E644" w14:textId="77777777" w:rsidR="007113F1" w:rsidRDefault="007113F1">
      <w:pPr>
        <w:pStyle w:val="TOC2"/>
        <w:rPr>
          <w:rFonts w:asciiTheme="minorHAnsi" w:eastAsiaTheme="minorEastAsia" w:hAnsiTheme="minorHAnsi" w:cstheme="minorBidi"/>
          <w:szCs w:val="22"/>
        </w:rPr>
      </w:pPr>
      <w:hyperlink w:anchor="_Toc92020503" w:history="1">
        <w:r w:rsidRPr="001E0CB0">
          <w:rPr>
            <w:rStyle w:val="a8"/>
            <w:lang w:val="en-GB"/>
          </w:rPr>
          <w:t>5.3</w:t>
        </w:r>
        <w:r>
          <w:rPr>
            <w:rFonts w:asciiTheme="minorHAnsi" w:eastAsiaTheme="minorEastAsia" w:hAnsiTheme="minorHAnsi" w:cstheme="minorBidi"/>
            <w:szCs w:val="22"/>
          </w:rPr>
          <w:tab/>
        </w:r>
        <w:r w:rsidRPr="001E0CB0">
          <w:rPr>
            <w:rStyle w:val="a8"/>
          </w:rPr>
          <w:t>结论</w:t>
        </w:r>
        <w:r>
          <w:rPr>
            <w:webHidden/>
          </w:rPr>
          <w:tab/>
        </w:r>
        <w:r>
          <w:rPr>
            <w:webHidden/>
          </w:rPr>
          <w:fldChar w:fldCharType="begin"/>
        </w:r>
        <w:r>
          <w:rPr>
            <w:webHidden/>
          </w:rPr>
          <w:instrText xml:space="preserve"> PAGEREF _Toc92020503 \h </w:instrText>
        </w:r>
        <w:r>
          <w:rPr>
            <w:webHidden/>
          </w:rPr>
        </w:r>
        <w:r>
          <w:rPr>
            <w:webHidden/>
          </w:rPr>
          <w:fldChar w:fldCharType="separate"/>
        </w:r>
        <w:r>
          <w:rPr>
            <w:webHidden/>
          </w:rPr>
          <w:t>19</w:t>
        </w:r>
        <w:r>
          <w:rPr>
            <w:webHidden/>
          </w:rPr>
          <w:fldChar w:fldCharType="end"/>
        </w:r>
      </w:hyperlink>
    </w:p>
    <w:p w14:paraId="0B08B086" w14:textId="77777777" w:rsidR="007113F1" w:rsidRDefault="007113F1">
      <w:pPr>
        <w:pStyle w:val="TOC3"/>
        <w:rPr>
          <w:rFonts w:asciiTheme="minorHAnsi" w:eastAsiaTheme="minorEastAsia" w:hAnsiTheme="minorHAnsi" w:cstheme="minorBidi"/>
          <w:szCs w:val="22"/>
        </w:rPr>
      </w:pPr>
      <w:hyperlink w:anchor="_Toc92020504" w:history="1">
        <w:r w:rsidRPr="001E0CB0">
          <w:rPr>
            <w:rStyle w:val="a8"/>
            <w:lang w:val="en-GB"/>
          </w:rPr>
          <w:t>5.3.1</w:t>
        </w:r>
        <w:r>
          <w:rPr>
            <w:rFonts w:asciiTheme="minorHAnsi" w:eastAsiaTheme="minorEastAsia" w:hAnsiTheme="minorHAnsi" w:cstheme="minorBidi"/>
            <w:szCs w:val="22"/>
          </w:rPr>
          <w:tab/>
        </w:r>
        <w:r w:rsidRPr="001E0CB0">
          <w:rPr>
            <w:rStyle w:val="a8"/>
          </w:rPr>
          <w:t>冬季工况达标判断</w:t>
        </w:r>
        <w:r>
          <w:rPr>
            <w:webHidden/>
          </w:rPr>
          <w:tab/>
        </w:r>
        <w:r>
          <w:rPr>
            <w:webHidden/>
          </w:rPr>
          <w:fldChar w:fldCharType="begin"/>
        </w:r>
        <w:r>
          <w:rPr>
            <w:webHidden/>
          </w:rPr>
          <w:instrText xml:space="preserve"> PAGEREF _Toc92020504 \h </w:instrText>
        </w:r>
        <w:r>
          <w:rPr>
            <w:webHidden/>
          </w:rPr>
        </w:r>
        <w:r>
          <w:rPr>
            <w:webHidden/>
          </w:rPr>
          <w:fldChar w:fldCharType="separate"/>
        </w:r>
        <w:r>
          <w:rPr>
            <w:webHidden/>
          </w:rPr>
          <w:t>19</w:t>
        </w:r>
        <w:r>
          <w:rPr>
            <w:webHidden/>
          </w:rPr>
          <w:fldChar w:fldCharType="end"/>
        </w:r>
      </w:hyperlink>
    </w:p>
    <w:p w14:paraId="6768B4DB"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36EF2DE5" w14:textId="77777777" w:rsidR="0000578F" w:rsidRDefault="0000578F" w:rsidP="0000578F">
      <w:pPr>
        <w:pStyle w:val="1"/>
      </w:pPr>
      <w:bookmarkStart w:id="8" w:name="_Toc452108759"/>
      <w:bookmarkStart w:id="9" w:name="_Toc92020481"/>
      <w:r w:rsidRPr="0000578F">
        <w:rPr>
          <w:rFonts w:hint="eastAsia"/>
        </w:rPr>
        <w:lastRenderedPageBreak/>
        <w:t>项目概况</w:t>
      </w:r>
      <w:bookmarkEnd w:id="8"/>
      <w:bookmarkEnd w:id="9"/>
    </w:p>
    <w:p w14:paraId="10C07918" w14:textId="77777777" w:rsidR="0000578F" w:rsidRDefault="0000578F" w:rsidP="0000578F">
      <w:pPr>
        <w:pStyle w:val="a0"/>
        <w:ind w:firstLine="420"/>
        <w:rPr>
          <w:lang w:val="en-US"/>
        </w:rPr>
      </w:pPr>
      <w:bookmarkStart w:id="10" w:name="项目概况"/>
      <w:bookmarkEnd w:id="10"/>
    </w:p>
    <w:p w14:paraId="42F24B76" w14:textId="77777777" w:rsidR="007C15B9" w:rsidRDefault="007C15B9" w:rsidP="0000578F">
      <w:pPr>
        <w:pStyle w:val="a0"/>
        <w:ind w:firstLine="420"/>
        <w:rPr>
          <w:lang w:val="en-US"/>
        </w:rPr>
      </w:pPr>
    </w:p>
    <w:p w14:paraId="6445BB1E" w14:textId="77777777" w:rsidR="0000578F" w:rsidRDefault="0000578F" w:rsidP="0000578F">
      <w:pPr>
        <w:pStyle w:val="a0"/>
        <w:ind w:firstLine="420"/>
        <w:rPr>
          <w:lang w:val="en-US"/>
        </w:rPr>
      </w:pPr>
    </w:p>
    <w:p w14:paraId="62285227"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3FE47D5B" w14:textId="77777777" w:rsidR="0000578F" w:rsidRDefault="0000578F" w:rsidP="0000578F">
      <w:pPr>
        <w:pStyle w:val="2"/>
      </w:pPr>
      <w:bookmarkStart w:id="11" w:name="_Toc452108760"/>
      <w:bookmarkStart w:id="12" w:name="_Toc92020482"/>
      <w:r>
        <w:rPr>
          <w:rFonts w:hint="eastAsia"/>
        </w:rPr>
        <w:lastRenderedPageBreak/>
        <w:t>总</w:t>
      </w:r>
      <w:r>
        <w:t>平面图</w:t>
      </w:r>
      <w:bookmarkEnd w:id="11"/>
      <w:bookmarkEnd w:id="12"/>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4FFBF90E"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3BA9E812" w14:textId="77777777" w:rsidR="005D1E21" w:rsidRDefault="005D1E21" w:rsidP="005D1E21">
            <w:pPr>
              <w:pStyle w:val="a0"/>
              <w:spacing w:line="400" w:lineRule="exact"/>
              <w:ind w:firstLineChars="0" w:firstLine="0"/>
              <w:rPr>
                <w:lang w:val="en-US"/>
              </w:rPr>
            </w:pPr>
            <w:bookmarkStart w:id="13" w:name="总平面图图例表"/>
          </w:p>
        </w:tc>
        <w:tc>
          <w:tcPr>
            <w:tcW w:w="992" w:type="dxa"/>
            <w:tcBorders>
              <w:top w:val="single" w:sz="4" w:space="0" w:color="auto"/>
              <w:left w:val="single" w:sz="4" w:space="0" w:color="auto"/>
              <w:bottom w:val="single" w:sz="4" w:space="0" w:color="auto"/>
              <w:right w:val="single" w:sz="4" w:space="0" w:color="auto"/>
            </w:tcBorders>
            <w:hideMark/>
          </w:tcPr>
          <w:p w14:paraId="0038D67B" w14:textId="77777777"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1F88DB4B"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0517EF9" w14:textId="77777777" w:rsidR="005D1E21" w:rsidRDefault="005D1E21" w:rsidP="005D1E21">
            <w:pPr>
              <w:pStyle w:val="a0"/>
              <w:spacing w:line="400" w:lineRule="exact"/>
              <w:ind w:firstLineChars="0" w:firstLine="0"/>
              <w:rPr>
                <w:lang w:val="en-US"/>
              </w:rPr>
            </w:pPr>
            <w:proofErr w:type="gramStart"/>
            <w:r>
              <w:rPr>
                <w:rFonts w:hint="eastAsia"/>
                <w:lang w:val="en-US"/>
              </w:rPr>
              <w:t>游憩场</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3180FD8F"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3C8C2E64" w14:textId="77777777"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68DC8B31"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6FD4C0F9" w14:textId="77777777"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20F185A5"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108E7DCF"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57D1B02" w14:textId="77777777"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6B81E707"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188E66F" w14:textId="77777777"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2BFD29EF"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2A3E882C" w14:textId="77777777"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3BFACB5D"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1F587E49" w14:textId="77777777"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3"/>
    <w:p w14:paraId="6CA0DD96" w14:textId="77777777"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14:anchorId="7088CFBC" wp14:editId="4B964905">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7261AABE"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113F1">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113F1">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27E0208E"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5C4D9FDB" w14:textId="77777777" w:rsidR="0000578F" w:rsidRDefault="0000578F" w:rsidP="0000578F">
      <w:pPr>
        <w:pStyle w:val="2"/>
      </w:pPr>
      <w:bookmarkStart w:id="15" w:name="_Toc452108761"/>
      <w:bookmarkStart w:id="16" w:name="_Toc92020483"/>
      <w:r>
        <w:rPr>
          <w:rFonts w:hint="eastAsia"/>
        </w:rPr>
        <w:lastRenderedPageBreak/>
        <w:t>三</w:t>
      </w:r>
      <w:r>
        <w:t>维视图</w:t>
      </w:r>
      <w:bookmarkEnd w:id="15"/>
      <w:bookmarkEnd w:id="16"/>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50B7A9EA"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28FA7E36" w14:textId="77777777" w:rsidR="005D1E21" w:rsidRDefault="005D1E21" w:rsidP="005D1E21">
            <w:pPr>
              <w:pStyle w:val="a0"/>
              <w:spacing w:line="400" w:lineRule="exact"/>
              <w:ind w:firstLineChars="0" w:firstLine="0"/>
              <w:rPr>
                <w:lang w:val="en-US"/>
              </w:rPr>
            </w:pPr>
            <w:bookmarkStart w:id="17" w:name="三维视图图例表"/>
          </w:p>
        </w:tc>
        <w:tc>
          <w:tcPr>
            <w:tcW w:w="992" w:type="dxa"/>
            <w:tcBorders>
              <w:top w:val="single" w:sz="4" w:space="0" w:color="auto"/>
              <w:left w:val="single" w:sz="4" w:space="0" w:color="auto"/>
              <w:bottom w:val="single" w:sz="4" w:space="0" w:color="auto"/>
              <w:right w:val="single" w:sz="4" w:space="0" w:color="auto"/>
            </w:tcBorders>
            <w:hideMark/>
          </w:tcPr>
          <w:p w14:paraId="2CC89571" w14:textId="77777777"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2619CFE4"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7492E60" w14:textId="77777777" w:rsidR="005D1E21" w:rsidRDefault="005D1E21" w:rsidP="005D1E21">
            <w:pPr>
              <w:pStyle w:val="a0"/>
              <w:spacing w:line="400" w:lineRule="exact"/>
              <w:ind w:firstLineChars="0" w:firstLine="0"/>
              <w:rPr>
                <w:lang w:val="en-US"/>
              </w:rPr>
            </w:pPr>
            <w:proofErr w:type="gramStart"/>
            <w:r>
              <w:rPr>
                <w:rFonts w:hint="eastAsia"/>
                <w:lang w:val="en-US"/>
              </w:rPr>
              <w:t>游憩场</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5D84FCD4"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51E436B1" w14:textId="77777777"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3B1310CC"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65783C8C" w14:textId="77777777"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22BE528E"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30FE54CB"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2807C0F8" w14:textId="77777777"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4C82C009"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F0E0038" w14:textId="77777777"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672B5436"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044A7CBA" w14:textId="77777777"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389FAEA2"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60FB4621" w14:textId="77777777"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7"/>
    <w:p w14:paraId="7A71E102" w14:textId="77777777" w:rsidR="0000578F" w:rsidRDefault="00DF1DCD" w:rsidP="006C2D59">
      <w:pPr>
        <w:pStyle w:val="a0"/>
        <w:ind w:firstLineChars="0" w:firstLine="0"/>
        <w:jc w:val="center"/>
        <w:rPr>
          <w:lang w:val="en-US"/>
        </w:rPr>
      </w:pPr>
      <w:r>
        <w:rPr>
          <w:rFonts w:hint="eastAsia"/>
          <w:lang w:val="en-US"/>
        </w:rPr>
        <w:t xml:space="preserve"> </w:t>
      </w:r>
      <w:bookmarkStart w:id="18" w:name="三维视图"/>
      <w:bookmarkEnd w:id="18"/>
      <w:r>
        <w:rPr>
          <w:noProof/>
        </w:rPr>
        <w:drawing>
          <wp:inline distT="0" distB="0" distL="0" distR="0" wp14:anchorId="5F7C2A0B" wp14:editId="3965D10C">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7DD1F83E"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113F1">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113F1">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7B2D5FBA"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16BE507E" w14:textId="77777777" w:rsidR="0069542D" w:rsidRDefault="0069542D" w:rsidP="00D40158">
      <w:pPr>
        <w:pStyle w:val="1"/>
      </w:pPr>
      <w:bookmarkStart w:id="19" w:name="TitleFormat"/>
      <w:bookmarkStart w:id="20" w:name="_Toc452108762"/>
      <w:bookmarkStart w:id="21" w:name="_Toc92020484"/>
      <w:r>
        <w:rPr>
          <w:rFonts w:hint="eastAsia"/>
        </w:rPr>
        <w:lastRenderedPageBreak/>
        <w:t>计算</w:t>
      </w:r>
      <w:r>
        <w:t>依据</w:t>
      </w:r>
      <w:bookmarkEnd w:id="19"/>
      <w:bookmarkEnd w:id="20"/>
      <w:bookmarkEnd w:id="21"/>
    </w:p>
    <w:p w14:paraId="1E22B73C" w14:textId="77777777" w:rsidR="0000578F" w:rsidRPr="0000578F" w:rsidRDefault="0000578F" w:rsidP="0000578F">
      <w:pPr>
        <w:pStyle w:val="a0"/>
        <w:ind w:firstLine="420"/>
        <w:rPr>
          <w:lang w:val="en-US"/>
        </w:rPr>
      </w:pPr>
      <w:r w:rsidRPr="0000578F">
        <w:rPr>
          <w:rFonts w:hint="eastAsia"/>
          <w:lang w:val="en-US"/>
        </w:rPr>
        <w:t>本项目主要参照资料为：</w:t>
      </w:r>
    </w:p>
    <w:p w14:paraId="34DC3AE2"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7FCBD1E1"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493FA684"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29E3E082"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2628AACD" w14:textId="77777777" w:rsidR="0000578F" w:rsidRDefault="0000578F" w:rsidP="0000578F">
      <w:pPr>
        <w:pStyle w:val="1"/>
      </w:pPr>
      <w:bookmarkStart w:id="22" w:name="_Toc452108763"/>
      <w:bookmarkStart w:id="23" w:name="_Toc92020485"/>
      <w:r>
        <w:rPr>
          <w:rFonts w:hint="eastAsia"/>
        </w:rPr>
        <w:t>参考</w:t>
      </w:r>
      <w:r>
        <w:t>标准</w:t>
      </w:r>
      <w:bookmarkEnd w:id="22"/>
      <w:bookmarkEnd w:id="23"/>
    </w:p>
    <w:p w14:paraId="012D5092"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42789933" w14:textId="77777777" w:rsidR="005A1031" w:rsidRPr="00931B71" w:rsidRDefault="007D224D" w:rsidP="005A1031">
      <w:pPr>
        <w:pStyle w:val="a0"/>
        <w:ind w:firstLine="420"/>
        <w:rPr>
          <w:lang w:val="en-US"/>
        </w:rPr>
      </w:pPr>
      <w:bookmarkStart w:id="24" w:name="_Toc451698935"/>
      <w:bookmarkStart w:id="25" w:name="_Toc452108764"/>
      <w:bookmarkStart w:id="26"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279A2128"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5EF6C27D"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3B900FC6" w14:textId="77777777" w:rsidR="0000578F" w:rsidRDefault="0000578F" w:rsidP="0000578F">
      <w:pPr>
        <w:pStyle w:val="1"/>
      </w:pPr>
      <w:bookmarkStart w:id="27" w:name="_Toc92020486"/>
      <w:r>
        <w:rPr>
          <w:rFonts w:hint="eastAsia"/>
        </w:rPr>
        <w:t>计算原理</w:t>
      </w:r>
      <w:bookmarkEnd w:id="24"/>
      <w:bookmarkEnd w:id="25"/>
      <w:bookmarkEnd w:id="27"/>
    </w:p>
    <w:p w14:paraId="20B9FB05" w14:textId="77777777" w:rsidR="00BE0E75" w:rsidRDefault="00BE0E75" w:rsidP="00BE0E75">
      <w:pPr>
        <w:pStyle w:val="2"/>
        <w:numPr>
          <w:ilvl w:val="1"/>
          <w:numId w:val="4"/>
        </w:numPr>
      </w:pPr>
      <w:bookmarkStart w:id="28" w:name="_Toc509844740"/>
      <w:bookmarkStart w:id="29" w:name="_Toc451698937"/>
      <w:bookmarkStart w:id="30" w:name="_Toc452108765"/>
      <w:bookmarkStart w:id="31" w:name="_Toc92020487"/>
      <w:r>
        <w:rPr>
          <w:rFonts w:hint="eastAsia"/>
        </w:rPr>
        <w:t>风场计算域</w:t>
      </w:r>
      <w:bookmarkEnd w:id="28"/>
      <w:bookmarkEnd w:id="31"/>
    </w:p>
    <w:p w14:paraId="19DFAB5C"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34BDB945" w14:textId="77777777" w:rsidR="00E27B4C" w:rsidRPr="002A554F" w:rsidRDefault="00E27B4C" w:rsidP="00E27B4C">
      <w:pPr>
        <w:pStyle w:val="3"/>
        <w:numPr>
          <w:ilvl w:val="2"/>
          <w:numId w:val="4"/>
        </w:numPr>
      </w:pPr>
      <w:bookmarkStart w:id="32" w:name="_Toc92020488"/>
      <w:r>
        <w:rPr>
          <w:rFonts w:hint="eastAsia"/>
        </w:rPr>
        <w:t>冬季工况风场计算域</w:t>
      </w:r>
      <w:bookmarkEnd w:id="32"/>
    </w:p>
    <w:p w14:paraId="6D796587"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113F1">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3" w:name="季节2"/>
      <w:r w:rsidRPr="00E27B4C">
        <w:rPr>
          <w:rFonts w:ascii="黑体" w:eastAsia="黑体" w:hAnsi="黑体" w:hint="eastAsia"/>
          <w:sz w:val="20"/>
          <w:szCs w:val="20"/>
        </w:rPr>
        <w:t>冬季</w:t>
      </w:r>
      <w:bookmarkEnd w:id="33"/>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1EE6C7FE" w14:textId="77777777" w:rsidTr="00594974">
        <w:trPr>
          <w:jc w:val="center"/>
        </w:trPr>
        <w:tc>
          <w:tcPr>
            <w:tcW w:w="0" w:type="auto"/>
            <w:shd w:val="clear" w:color="auto" w:fill="F2F2F2" w:themeFill="background1" w:themeFillShade="F2"/>
          </w:tcPr>
          <w:p w14:paraId="6538E799" w14:textId="77777777" w:rsidR="00E27B4C" w:rsidRPr="00124784" w:rsidRDefault="00831461"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319C6A7" w14:textId="77777777" w:rsidR="00E27B4C" w:rsidRPr="00124784" w:rsidRDefault="00E27B4C" w:rsidP="00124784">
            <w:pPr>
              <w:pStyle w:val="a0"/>
              <w:ind w:firstLineChars="0" w:firstLine="0"/>
              <w:rPr>
                <w:lang w:val="en-US"/>
              </w:rPr>
            </w:pPr>
            <w:bookmarkStart w:id="34" w:name="冬季风场X尺寸"/>
            <w:r>
              <w:t>421</w:t>
            </w:r>
            <w:bookmarkEnd w:id="34"/>
          </w:p>
        </w:tc>
      </w:tr>
      <w:tr w:rsidR="00E27B4C" w:rsidRPr="00124784" w14:paraId="703B927F" w14:textId="77777777" w:rsidTr="00594974">
        <w:trPr>
          <w:jc w:val="center"/>
        </w:trPr>
        <w:tc>
          <w:tcPr>
            <w:tcW w:w="0" w:type="auto"/>
            <w:shd w:val="clear" w:color="auto" w:fill="F2F2F2" w:themeFill="background1" w:themeFillShade="F2"/>
          </w:tcPr>
          <w:p w14:paraId="16930E27" w14:textId="77777777" w:rsidR="00E27B4C" w:rsidRPr="00124784" w:rsidRDefault="00831461"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292AE75" w14:textId="77777777" w:rsidR="00E27B4C" w:rsidRPr="00124784" w:rsidRDefault="00E27B4C" w:rsidP="00124784">
            <w:pPr>
              <w:pStyle w:val="a0"/>
              <w:ind w:firstLineChars="0" w:firstLine="0"/>
              <w:rPr>
                <w:lang w:val="en-US"/>
              </w:rPr>
            </w:pPr>
            <w:bookmarkStart w:id="35" w:name="冬季风场Y尺寸"/>
            <w:r>
              <w:t>348</w:t>
            </w:r>
            <w:bookmarkEnd w:id="35"/>
          </w:p>
        </w:tc>
      </w:tr>
      <w:tr w:rsidR="00E27B4C" w:rsidRPr="00124784" w14:paraId="45A38581" w14:textId="77777777" w:rsidTr="00594974">
        <w:trPr>
          <w:jc w:val="center"/>
        </w:trPr>
        <w:tc>
          <w:tcPr>
            <w:tcW w:w="0" w:type="auto"/>
            <w:shd w:val="clear" w:color="auto" w:fill="F2F2F2" w:themeFill="background1" w:themeFillShade="F2"/>
          </w:tcPr>
          <w:p w14:paraId="387003BB" w14:textId="77777777" w:rsidR="00E27B4C" w:rsidRPr="00124784" w:rsidRDefault="00831461"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C4BDE7F" w14:textId="77777777" w:rsidR="00E27B4C" w:rsidRPr="00124784" w:rsidRDefault="00E27B4C" w:rsidP="00124784">
            <w:pPr>
              <w:pStyle w:val="a0"/>
              <w:ind w:firstLineChars="0" w:firstLine="0"/>
              <w:rPr>
                <w:lang w:val="en-US"/>
              </w:rPr>
            </w:pPr>
            <w:bookmarkStart w:id="36" w:name="冬季风场Z尺寸"/>
            <w:r>
              <w:t>124</w:t>
            </w:r>
            <w:bookmarkEnd w:id="36"/>
          </w:p>
        </w:tc>
      </w:tr>
    </w:tbl>
    <w:p w14:paraId="2D4577C3" w14:textId="77777777" w:rsidR="00E27B4C" w:rsidRDefault="00E27B4C" w:rsidP="00E27B4C">
      <w:pPr>
        <w:pStyle w:val="a0"/>
        <w:ind w:firstLineChars="0" w:firstLine="0"/>
        <w:jc w:val="center"/>
        <w:rPr>
          <w:lang w:val="en-US"/>
        </w:rPr>
      </w:pPr>
      <w:bookmarkStart w:id="37" w:name="冬季工况风场计算域图示"/>
      <w:bookmarkEnd w:id="37"/>
      <w:r>
        <w:rPr>
          <w:noProof/>
        </w:rPr>
        <w:lastRenderedPageBreak/>
        <w:drawing>
          <wp:inline distT="0" distB="0" distL="0" distR="0" wp14:anchorId="1211862A" wp14:editId="4554B3B4">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5D103BC5"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113F1">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113F1">
        <w:rPr>
          <w:rFonts w:ascii="黑体" w:hAnsi="黑体"/>
          <w:noProof/>
        </w:rPr>
        <w:t>1</w:t>
      </w:r>
      <w:r w:rsidRPr="006156D5">
        <w:rPr>
          <w:rFonts w:ascii="黑体" w:hAnsi="黑体"/>
        </w:rPr>
        <w:fldChar w:fldCharType="end"/>
      </w:r>
      <w:r w:rsidRPr="006156D5">
        <w:rPr>
          <w:rFonts w:ascii="黑体" w:hAnsi="黑体" w:hint="eastAsia"/>
        </w:rPr>
        <w:t xml:space="preserve">  </w:t>
      </w:r>
      <w:bookmarkStart w:id="38" w:name="季节3"/>
      <w:r w:rsidRPr="006156D5">
        <w:rPr>
          <w:rFonts w:ascii="黑体" w:hAnsi="黑体" w:hint="eastAsia"/>
        </w:rPr>
        <w:t>冬季</w:t>
      </w:r>
      <w:bookmarkEnd w:id="38"/>
      <w:r w:rsidRPr="00E27B4C">
        <w:rPr>
          <w:rFonts w:hint="eastAsia"/>
        </w:rPr>
        <w:t>工况风场计算域图</w:t>
      </w:r>
      <w:r>
        <w:rPr>
          <w:rFonts w:hint="eastAsia"/>
        </w:rPr>
        <w:t>示</w:t>
      </w:r>
      <w:r w:rsidR="00831461">
        <w:rPr>
          <w:rFonts w:hint="eastAsia"/>
          <w:szCs w:val="21"/>
          <w:lang w:val="en-US"/>
        </w:rPr>
        <w:t xml:space="preserve"> </w:t>
      </w:r>
    </w:p>
    <w:p w14:paraId="52D1DCCA" w14:textId="77777777" w:rsidR="00DD2870" w:rsidRPr="00DD2870" w:rsidRDefault="00DD2870" w:rsidP="00BE0E75">
      <w:pPr>
        <w:pStyle w:val="a0"/>
        <w:ind w:firstLineChars="150" w:firstLine="315"/>
        <w:rPr>
          <w:lang w:val="en-US"/>
        </w:rPr>
      </w:pPr>
      <w:bookmarkStart w:id="39" w:name="计算域"/>
      <w:bookmarkEnd w:id="39"/>
    </w:p>
    <w:p w14:paraId="5810249F"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7E59CF89" w14:textId="77777777" w:rsidR="003857DF" w:rsidRDefault="003857DF" w:rsidP="003857DF">
      <w:pPr>
        <w:pStyle w:val="2"/>
      </w:pPr>
      <w:bookmarkStart w:id="40" w:name="_Toc509844741"/>
      <w:bookmarkStart w:id="41" w:name="_Toc92020489"/>
      <w:r>
        <w:rPr>
          <w:rFonts w:hint="eastAsia"/>
        </w:rPr>
        <w:t>网格划分</w:t>
      </w:r>
      <w:bookmarkEnd w:id="40"/>
      <w:bookmarkEnd w:id="41"/>
    </w:p>
    <w:p w14:paraId="567BAA90"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614B3073" w14:textId="77777777" w:rsidR="003857DF" w:rsidRPr="005A5AAA" w:rsidRDefault="003857DF" w:rsidP="003857DF">
      <w:pPr>
        <w:pStyle w:val="ae"/>
        <w:spacing w:before="156"/>
        <w:ind w:left="426" w:firstLine="0"/>
      </w:pPr>
      <w:bookmarkStart w:id="42" w:name="OLE_LINK276"/>
      <w:bookmarkStart w:id="43" w:name="OLE_LINK277"/>
      <w:r>
        <w:rPr>
          <w:rFonts w:hint="eastAsia"/>
        </w:rPr>
        <w:t>1）普通网格：指除靠近地面和建筑以外的网格，通常不需要特别加密处理</w:t>
      </w:r>
    </w:p>
    <w:p w14:paraId="1C8E9953" w14:textId="77777777" w:rsidR="003857DF" w:rsidRDefault="003857DF" w:rsidP="003857DF">
      <w:pPr>
        <w:pStyle w:val="ae"/>
        <w:numPr>
          <w:ilvl w:val="0"/>
          <w:numId w:val="8"/>
        </w:numPr>
        <w:spacing w:before="156"/>
      </w:pPr>
      <w:bookmarkStart w:id="44"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4"/>
    <w:p w14:paraId="259CCE0F"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0B99E52D"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29F9AD04"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6A6F38BC" w14:textId="77777777" w:rsidR="003857DF" w:rsidRDefault="003857DF" w:rsidP="003857DF">
      <w:pPr>
        <w:pStyle w:val="ae"/>
        <w:spacing w:before="156"/>
        <w:ind w:left="0" w:firstLineChars="150" w:firstLine="315"/>
      </w:pPr>
      <w:r>
        <w:rPr>
          <w:rFonts w:hint="eastAsia"/>
        </w:rPr>
        <w:t>2）地面网格</w:t>
      </w:r>
    </w:p>
    <w:p w14:paraId="47E06CAC"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07B5DD4D"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66F78C24"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41C8319F"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382473DC"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697D8341"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2"/>
      <w:bookmarkEnd w:id="43"/>
    </w:p>
    <w:p w14:paraId="0F2147A2"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0AC5BE5D"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113F1">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7113F1">
        <w:rPr>
          <w:rFonts w:ascii="黑体" w:hAnsi="黑体"/>
          <w:noProof/>
        </w:rPr>
        <w:t>1</w:t>
      </w:r>
      <w:r w:rsidRPr="006156D5">
        <w:rPr>
          <w:rFonts w:ascii="黑体" w:hAnsi="黑体"/>
        </w:rPr>
        <w:fldChar w:fldCharType="end"/>
      </w:r>
      <w:bookmarkStart w:id="45" w:name="季节1"/>
      <w:r w:rsidR="00831461" w:rsidRPr="00842A6F">
        <w:rPr>
          <w:rFonts w:ascii="黑体" w:hAnsi="黑体" w:hint="eastAsia"/>
        </w:rPr>
        <w:t>冬季</w:t>
      </w:r>
      <w:bookmarkEnd w:id="45"/>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4A40F6F6"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24A537" w14:textId="77777777" w:rsidR="00842A6F" w:rsidRDefault="00831461"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E307FF" w14:textId="77777777" w:rsidR="00842A6F" w:rsidRPr="001C5353" w:rsidRDefault="00831461"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B69362" w14:textId="77777777" w:rsidR="00842A6F" w:rsidRPr="001C5353" w:rsidRDefault="00831461" w:rsidP="00005045">
            <w:pPr>
              <w:spacing w:line="240" w:lineRule="auto"/>
              <w:jc w:val="center"/>
              <w:rPr>
                <w:szCs w:val="21"/>
                <w:lang w:val="en-US"/>
              </w:rPr>
            </w:pPr>
            <w:r>
              <w:rPr>
                <w:rFonts w:hint="eastAsia"/>
                <w:szCs w:val="21"/>
                <w:lang w:val="en-US"/>
              </w:rPr>
              <w:t>网格尺寸</w:t>
            </w:r>
          </w:p>
        </w:tc>
      </w:tr>
      <w:tr w:rsidR="00842A6F" w:rsidRPr="001C5353" w14:paraId="11DDF538"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394F059F" w14:textId="77777777" w:rsidR="00842A6F" w:rsidRPr="001C5353" w:rsidRDefault="00831461" w:rsidP="003857DF">
            <w:pPr>
              <w:spacing w:line="240" w:lineRule="auto"/>
              <w:jc w:val="center"/>
              <w:rPr>
                <w:szCs w:val="21"/>
                <w:lang w:val="en-US"/>
              </w:rPr>
            </w:pPr>
            <w:bookmarkStart w:id="46" w:name="冬季网格总数"/>
            <w:r>
              <w:t>615133</w:t>
            </w:r>
            <w:bookmarkEnd w:id="46"/>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977ED4" w14:textId="77777777" w:rsidR="00842A6F" w:rsidRPr="009D2F6D" w:rsidRDefault="00831461"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E94B3A" w14:textId="77777777" w:rsidR="00842A6F" w:rsidRPr="009D2F6D" w:rsidRDefault="00831461"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F7E377" w14:textId="77777777" w:rsidR="00842A6F" w:rsidRPr="009D2F6D" w:rsidRDefault="00831461" w:rsidP="00005045">
            <w:pPr>
              <w:spacing w:line="240" w:lineRule="auto"/>
              <w:jc w:val="center"/>
              <w:rPr>
                <w:szCs w:val="21"/>
                <w:lang w:val="en-US"/>
              </w:rPr>
            </w:pPr>
            <w:bookmarkStart w:id="47" w:name="冬季分弧精度"/>
            <w:r>
              <w:t>0.24</w:t>
            </w:r>
            <w:bookmarkEnd w:id="47"/>
          </w:p>
        </w:tc>
      </w:tr>
      <w:tr w:rsidR="00842A6F" w:rsidRPr="001C5353" w14:paraId="19C404AC" w14:textId="77777777" w:rsidTr="000A4FC5">
        <w:trPr>
          <w:trHeight w:val="270"/>
        </w:trPr>
        <w:tc>
          <w:tcPr>
            <w:tcW w:w="1863" w:type="dxa"/>
            <w:vMerge/>
            <w:tcBorders>
              <w:left w:val="single" w:sz="4" w:space="0" w:color="auto"/>
              <w:right w:val="single" w:sz="4" w:space="0" w:color="auto"/>
            </w:tcBorders>
            <w:vAlign w:val="center"/>
          </w:tcPr>
          <w:p w14:paraId="0B152689" w14:textId="77777777" w:rsidR="00842A6F" w:rsidRPr="001C5353" w:rsidRDefault="00831461"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740A4B" w14:textId="77777777" w:rsidR="00842A6F" w:rsidRPr="009D2F6D" w:rsidRDefault="00831461"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FBBC5C0" w14:textId="77777777" w:rsidR="00842A6F" w:rsidRPr="009D2F6D" w:rsidRDefault="00831461"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19E1CCF" w14:textId="77777777" w:rsidR="00842A6F" w:rsidRPr="009D2F6D" w:rsidRDefault="00831461" w:rsidP="003857DF">
            <w:pPr>
              <w:spacing w:line="240" w:lineRule="auto"/>
              <w:jc w:val="center"/>
              <w:rPr>
                <w:szCs w:val="21"/>
                <w:lang w:val="en-US"/>
              </w:rPr>
            </w:pPr>
            <w:bookmarkStart w:id="48" w:name="冬季初始网格"/>
            <w:r>
              <w:t>8.0</w:t>
            </w:r>
            <w:bookmarkEnd w:id="48"/>
          </w:p>
        </w:tc>
      </w:tr>
      <w:tr w:rsidR="00842A6F" w:rsidRPr="001C5353" w14:paraId="30CD4E5E" w14:textId="77777777" w:rsidTr="000A4FC5">
        <w:trPr>
          <w:trHeight w:val="270"/>
        </w:trPr>
        <w:tc>
          <w:tcPr>
            <w:tcW w:w="1863" w:type="dxa"/>
            <w:vMerge/>
            <w:tcBorders>
              <w:left w:val="single" w:sz="4" w:space="0" w:color="auto"/>
              <w:right w:val="single" w:sz="4" w:space="0" w:color="auto"/>
            </w:tcBorders>
            <w:vAlign w:val="center"/>
          </w:tcPr>
          <w:p w14:paraId="0FF3FB4D" w14:textId="77777777" w:rsidR="00842A6F" w:rsidRPr="001C5353" w:rsidRDefault="00831461"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FC7105" w14:textId="77777777" w:rsidR="00842A6F" w:rsidRPr="009D2F6D" w:rsidRDefault="00831461"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88A18F" w14:textId="77777777" w:rsidR="00842A6F" w:rsidRPr="009D2F6D" w:rsidRDefault="00831461"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2CAAD580" w14:textId="77777777" w:rsidR="00842A6F" w:rsidRPr="009D2F6D" w:rsidRDefault="00831461" w:rsidP="00005045">
            <w:pPr>
              <w:spacing w:line="240" w:lineRule="auto"/>
              <w:jc w:val="center"/>
              <w:rPr>
                <w:szCs w:val="21"/>
                <w:lang w:val="en-US"/>
              </w:rPr>
            </w:pPr>
            <w:bookmarkStart w:id="49" w:name="冬季最小细分级数"/>
            <w:r>
              <w:t>1</w:t>
            </w:r>
            <w:bookmarkEnd w:id="49"/>
          </w:p>
        </w:tc>
      </w:tr>
      <w:tr w:rsidR="00842A6F" w:rsidRPr="001C5353" w14:paraId="4536483B" w14:textId="77777777" w:rsidTr="000A4FC5">
        <w:trPr>
          <w:trHeight w:val="270"/>
        </w:trPr>
        <w:tc>
          <w:tcPr>
            <w:tcW w:w="1863" w:type="dxa"/>
            <w:vMerge/>
            <w:tcBorders>
              <w:left w:val="single" w:sz="4" w:space="0" w:color="auto"/>
              <w:right w:val="single" w:sz="4" w:space="0" w:color="auto"/>
            </w:tcBorders>
            <w:vAlign w:val="center"/>
          </w:tcPr>
          <w:p w14:paraId="4F442ED6" w14:textId="77777777" w:rsidR="00842A6F" w:rsidRPr="001C5353" w:rsidRDefault="00831461"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C5948C" w14:textId="77777777" w:rsidR="00842A6F" w:rsidRPr="009D2F6D" w:rsidRDefault="00831461"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7E0794F" w14:textId="77777777" w:rsidR="00842A6F" w:rsidRPr="009D2F6D" w:rsidRDefault="00831461"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499A72E3" w14:textId="77777777" w:rsidR="00842A6F" w:rsidRPr="009D2F6D" w:rsidRDefault="00831461" w:rsidP="00005045">
            <w:pPr>
              <w:spacing w:line="240" w:lineRule="auto"/>
              <w:jc w:val="center"/>
              <w:rPr>
                <w:szCs w:val="21"/>
                <w:lang w:val="en-US"/>
              </w:rPr>
            </w:pPr>
            <w:bookmarkStart w:id="50" w:name="冬季最大细分级数"/>
            <w:r>
              <w:t>2</w:t>
            </w:r>
            <w:bookmarkEnd w:id="50"/>
          </w:p>
        </w:tc>
      </w:tr>
      <w:tr w:rsidR="00842A6F" w:rsidRPr="001C5353" w14:paraId="7853EA4E" w14:textId="77777777" w:rsidTr="000A4FC5">
        <w:trPr>
          <w:trHeight w:val="270"/>
        </w:trPr>
        <w:tc>
          <w:tcPr>
            <w:tcW w:w="1863" w:type="dxa"/>
            <w:vMerge/>
            <w:tcBorders>
              <w:left w:val="single" w:sz="4" w:space="0" w:color="auto"/>
              <w:right w:val="single" w:sz="4" w:space="0" w:color="auto"/>
            </w:tcBorders>
            <w:vAlign w:val="center"/>
          </w:tcPr>
          <w:p w14:paraId="4E7DCA23" w14:textId="77777777" w:rsidR="00842A6F" w:rsidRPr="001C5353" w:rsidRDefault="00831461"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C07E3A" w14:textId="77777777" w:rsidR="00842A6F" w:rsidRPr="009D2F6D" w:rsidRDefault="00831461"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B744EB" w14:textId="77777777" w:rsidR="00842A6F" w:rsidRPr="009D2F6D" w:rsidRDefault="00831461"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72DBE101" w14:textId="77777777" w:rsidR="00842A6F" w:rsidRPr="009D2F6D" w:rsidRDefault="00831461" w:rsidP="00005045">
            <w:pPr>
              <w:spacing w:line="240" w:lineRule="auto"/>
              <w:jc w:val="center"/>
              <w:rPr>
                <w:szCs w:val="21"/>
                <w:lang w:val="en-US"/>
              </w:rPr>
            </w:pPr>
            <w:bookmarkStart w:id="51" w:name="冬季远场细分级数"/>
            <w:r>
              <w:t>1</w:t>
            </w:r>
            <w:bookmarkEnd w:id="51"/>
          </w:p>
        </w:tc>
      </w:tr>
      <w:tr w:rsidR="00842A6F" w:rsidRPr="001C5353" w14:paraId="5992CB65" w14:textId="77777777" w:rsidTr="000A4FC5">
        <w:trPr>
          <w:trHeight w:val="270"/>
        </w:trPr>
        <w:tc>
          <w:tcPr>
            <w:tcW w:w="1863" w:type="dxa"/>
            <w:vMerge/>
            <w:tcBorders>
              <w:left w:val="single" w:sz="4" w:space="0" w:color="auto"/>
              <w:right w:val="single" w:sz="4" w:space="0" w:color="auto"/>
            </w:tcBorders>
            <w:vAlign w:val="center"/>
          </w:tcPr>
          <w:p w14:paraId="4650B7C8" w14:textId="77777777" w:rsidR="00842A6F" w:rsidRPr="001C5353" w:rsidRDefault="00831461"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A760D4" w14:textId="77777777" w:rsidR="00842A6F" w:rsidRPr="009D2F6D" w:rsidRDefault="00831461"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D3A7172" w14:textId="77777777" w:rsidR="00842A6F" w:rsidRPr="009D2F6D" w:rsidRDefault="00831461"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361EE061" w14:textId="77777777" w:rsidR="00842A6F" w:rsidRPr="009D2F6D" w:rsidRDefault="00831461" w:rsidP="00005045">
            <w:pPr>
              <w:spacing w:line="240" w:lineRule="auto"/>
              <w:jc w:val="center"/>
              <w:rPr>
                <w:szCs w:val="21"/>
                <w:lang w:val="en-US"/>
              </w:rPr>
            </w:pPr>
            <w:bookmarkStart w:id="52" w:name="冬季近场细分级数"/>
            <w:r>
              <w:t>2</w:t>
            </w:r>
            <w:bookmarkEnd w:id="52"/>
          </w:p>
        </w:tc>
      </w:tr>
      <w:tr w:rsidR="00842A6F" w:rsidRPr="001C5353" w14:paraId="216C4123" w14:textId="77777777" w:rsidTr="000A4FC5">
        <w:trPr>
          <w:trHeight w:val="270"/>
        </w:trPr>
        <w:tc>
          <w:tcPr>
            <w:tcW w:w="1863" w:type="dxa"/>
            <w:vMerge/>
            <w:tcBorders>
              <w:left w:val="single" w:sz="4" w:space="0" w:color="auto"/>
              <w:right w:val="single" w:sz="4" w:space="0" w:color="auto"/>
            </w:tcBorders>
            <w:vAlign w:val="center"/>
          </w:tcPr>
          <w:p w14:paraId="6F91B994" w14:textId="77777777" w:rsidR="00842A6F" w:rsidRPr="001C5353" w:rsidRDefault="00831461"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4896571" w14:textId="77777777" w:rsidR="00842A6F" w:rsidRPr="009D2F6D" w:rsidRDefault="00831461"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05717F" w14:textId="77777777" w:rsidR="00842A6F" w:rsidRPr="009D2F6D" w:rsidRDefault="00831461"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9DFFFFB" w14:textId="77777777" w:rsidR="00842A6F" w:rsidRPr="009D2F6D" w:rsidRDefault="00831461" w:rsidP="00005045">
            <w:pPr>
              <w:spacing w:line="240" w:lineRule="auto"/>
              <w:jc w:val="center"/>
              <w:rPr>
                <w:szCs w:val="21"/>
                <w:lang w:val="en-US"/>
              </w:rPr>
            </w:pPr>
            <w:bookmarkStart w:id="53" w:name="冬季地面附面层数"/>
            <w:r>
              <w:t>2</w:t>
            </w:r>
            <w:bookmarkEnd w:id="53"/>
          </w:p>
        </w:tc>
      </w:tr>
      <w:tr w:rsidR="00842A6F" w:rsidRPr="001C5353" w14:paraId="0EC5B918"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510BA66B" w14:textId="77777777" w:rsidR="00842A6F" w:rsidRPr="001C5353" w:rsidRDefault="00831461"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FC3462" w14:textId="77777777" w:rsidR="00842A6F" w:rsidRPr="009D2F6D" w:rsidRDefault="00831461"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726173" w14:textId="77777777" w:rsidR="00842A6F" w:rsidRPr="009D2F6D" w:rsidRDefault="00831461"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43116E6A" w14:textId="77777777" w:rsidR="00842A6F" w:rsidRPr="009D2F6D" w:rsidRDefault="00831461" w:rsidP="00005045">
            <w:pPr>
              <w:spacing w:line="240" w:lineRule="auto"/>
              <w:jc w:val="center"/>
              <w:rPr>
                <w:szCs w:val="21"/>
                <w:lang w:val="en-US"/>
              </w:rPr>
            </w:pPr>
            <w:bookmarkStart w:id="54" w:name="冬季建筑附面层数"/>
            <w:r>
              <w:t>0</w:t>
            </w:r>
            <w:bookmarkEnd w:id="54"/>
          </w:p>
        </w:tc>
      </w:tr>
    </w:tbl>
    <w:p w14:paraId="525A865D" w14:textId="77777777" w:rsidR="00005045" w:rsidRPr="00005045" w:rsidRDefault="00005045" w:rsidP="003747B9">
      <w:pPr>
        <w:rPr>
          <w:szCs w:val="21"/>
          <w:lang w:val="en-US"/>
        </w:rPr>
      </w:pPr>
    </w:p>
    <w:p w14:paraId="75E183E9" w14:textId="77777777" w:rsidR="003857DF" w:rsidRPr="009D2F6D" w:rsidRDefault="003857DF" w:rsidP="003857DF">
      <w:pPr>
        <w:pStyle w:val="a0"/>
        <w:ind w:firstLineChars="300" w:firstLine="630"/>
        <w:rPr>
          <w:rFonts w:ascii="黑体" w:eastAsia="黑体" w:hAnsi="黑体"/>
          <w:szCs w:val="20"/>
        </w:rPr>
      </w:pPr>
      <w:bookmarkStart w:id="55" w:name="网格划分信息"/>
      <w:bookmarkEnd w:id="55"/>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678E7196" w14:textId="77777777" w:rsidR="003857DF" w:rsidRDefault="003857DF" w:rsidP="003857DF">
      <w:pPr>
        <w:pStyle w:val="2"/>
        <w:numPr>
          <w:ilvl w:val="1"/>
          <w:numId w:val="4"/>
        </w:numPr>
      </w:pPr>
      <w:bookmarkStart w:id="56" w:name="_Toc509844742"/>
      <w:bookmarkStart w:id="57" w:name="_Toc92020490"/>
      <w:r>
        <w:rPr>
          <w:rFonts w:hint="eastAsia"/>
        </w:rPr>
        <w:t>边界条件</w:t>
      </w:r>
      <w:bookmarkEnd w:id="56"/>
      <w:bookmarkEnd w:id="57"/>
    </w:p>
    <w:p w14:paraId="5EA86FB7" w14:textId="77777777" w:rsidR="003857DF" w:rsidRDefault="00672C75" w:rsidP="003857DF">
      <w:r w:rsidRPr="003857DF">
        <w:rPr>
          <w:noProof/>
          <w:lang w:val="en-US"/>
        </w:rPr>
        <w:drawing>
          <wp:inline distT="0" distB="0" distL="0" distR="0" wp14:anchorId="5D7ECDF1" wp14:editId="64AF705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7ED2B2B7"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741F249E"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69CCB144" w14:textId="77777777" w:rsidR="003857DF" w:rsidRDefault="003857DF" w:rsidP="003857DF">
      <w:pPr>
        <w:pStyle w:val="3"/>
      </w:pPr>
      <w:bookmarkStart w:id="58" w:name="_Toc509844743"/>
      <w:bookmarkStart w:id="59" w:name="_Toc92020491"/>
      <w:r>
        <w:rPr>
          <w:rFonts w:hint="eastAsia"/>
        </w:rPr>
        <w:t>入口与出口边界条件</w:t>
      </w:r>
      <w:bookmarkEnd w:id="58"/>
      <w:bookmarkEnd w:id="59"/>
    </w:p>
    <w:p w14:paraId="6CB95EE2"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1E79F47F"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47A5714C" w14:textId="77777777" w:rsidR="003857DF" w:rsidRDefault="003857DF" w:rsidP="006156D5">
      <w:pPr>
        <w:pStyle w:val="a0"/>
        <w:ind w:firstLine="420"/>
        <w:jc w:val="right"/>
        <w:rPr>
          <w:lang w:val="en-US"/>
        </w:rPr>
      </w:pPr>
      <w:r w:rsidRPr="00A63BCE">
        <w:rPr>
          <w:position w:val="-32"/>
          <w:lang w:val="en-US"/>
        </w:rPr>
        <w:object w:dxaOrig="1400" w:dyaOrig="820" w14:anchorId="49236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6" o:title=""/>
          </v:shape>
          <o:OLEObject Type="Embed" ProgID="Equation.3" ShapeID="_x0000_i1025" DrawAspect="Content" ObjectID="_1702633943"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7113F1">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7113F1">
        <w:rPr>
          <w:noProof/>
          <w:lang w:val="en-US"/>
        </w:rPr>
        <w:t>1</w:t>
      </w:r>
      <w:r w:rsidR="006156D5">
        <w:rPr>
          <w:lang w:val="en-US"/>
        </w:rPr>
        <w:fldChar w:fldCharType="end"/>
      </w:r>
      <w:r>
        <w:rPr>
          <w:rFonts w:hint="eastAsia"/>
          <w:lang w:val="en-US"/>
        </w:rPr>
        <w:t>）</w:t>
      </w:r>
    </w:p>
    <w:p w14:paraId="30F83D30" w14:textId="77777777" w:rsidR="003857DF" w:rsidRDefault="003857DF" w:rsidP="003857DF">
      <w:pPr>
        <w:pStyle w:val="a0"/>
        <w:ind w:firstLineChars="0" w:firstLine="0"/>
        <w:rPr>
          <w:lang w:val="en-US"/>
        </w:rPr>
      </w:pPr>
      <w:r>
        <w:rPr>
          <w:rFonts w:hint="eastAsia"/>
          <w:lang w:val="en-US"/>
        </w:rPr>
        <w:t>式中：</w:t>
      </w:r>
    </w:p>
    <w:p w14:paraId="3E502657"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23DBB185" w14:textId="77777777" w:rsidR="003857DF" w:rsidRDefault="003857DF" w:rsidP="003857DF">
      <w:pPr>
        <w:pStyle w:val="a0"/>
        <w:ind w:firstLineChars="0" w:firstLine="0"/>
        <w:rPr>
          <w:lang w:val="en-US"/>
        </w:rPr>
      </w:pPr>
      <w:r>
        <w:rPr>
          <w:lang w:val="en-US"/>
        </w:rPr>
        <w:object w:dxaOrig="285" w:dyaOrig="360" w14:anchorId="6D646587">
          <v:shape id="_x0000_i1026" type="#_x0000_t75" style="width:15pt;height:18.6pt" o:ole="">
            <v:imagedata r:id="rId18" o:title=""/>
          </v:shape>
          <o:OLEObject Type="Embed" ProgID="Equation.3" ShapeID="_x0000_i1026" DrawAspect="Content" ObjectID="_1702633944" r:id="rId19"/>
        </w:object>
      </w:r>
      <w:r>
        <w:rPr>
          <w:rFonts w:hint="eastAsia"/>
          <w:lang w:val="en-US"/>
        </w:rPr>
        <w:t>、</w:t>
      </w:r>
      <w:r>
        <w:rPr>
          <w:lang w:val="en-US"/>
        </w:rPr>
        <w:t xml:space="preserve"> </w:t>
      </w:r>
      <w:r w:rsidRPr="00C91E32">
        <w:rPr>
          <w:position w:val="-10"/>
          <w:lang w:val="en-US"/>
        </w:rPr>
        <w:object w:dxaOrig="279" w:dyaOrig="360" w14:anchorId="3F97CD4D">
          <v:shape id="_x0000_i1027" type="#_x0000_t75" style="width:14.4pt;height:18.6pt" o:ole="">
            <v:imagedata r:id="rId20" o:title=""/>
          </v:shape>
          <o:OLEObject Type="Embed" ProgID="Equation.3" ShapeID="_x0000_i1027" DrawAspect="Content" ObjectID="_1702633945"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3E3613F5"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0" w:name="地面粗糙度指数2"/>
      <w:r w:rsidR="00005045">
        <w:rPr>
          <w:rFonts w:hint="eastAsia"/>
          <w:lang w:val="en-US"/>
        </w:rPr>
        <w:t>0.28</w:t>
      </w:r>
      <w:bookmarkEnd w:id="60"/>
      <w:r w:rsidR="00005045">
        <w:rPr>
          <w:rFonts w:hint="eastAsia"/>
          <w:lang w:val="en-US"/>
        </w:rPr>
        <w:t>；</w:t>
      </w:r>
    </w:p>
    <w:p w14:paraId="3BA87346"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113F1">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2FC2BC89"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485B1307"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68F5E223"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3BF13673"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1C11A1AE"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5CC796AE"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6FEC72EA"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5D0175D0"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2CCB93F9" w14:textId="77777777" w:rsidTr="004C7D33">
        <w:trPr>
          <w:trHeight w:val="414"/>
        </w:trPr>
        <w:tc>
          <w:tcPr>
            <w:tcW w:w="2864" w:type="dxa"/>
            <w:vMerge/>
            <w:tcBorders>
              <w:left w:val="single" w:sz="4" w:space="0" w:color="auto"/>
              <w:right w:val="single" w:sz="4" w:space="0" w:color="auto"/>
            </w:tcBorders>
          </w:tcPr>
          <w:p w14:paraId="6B744003"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65C8AEF2"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5EEC5D7E"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7DC33484" w14:textId="77777777" w:rsidTr="004C7D33">
        <w:trPr>
          <w:trHeight w:val="414"/>
        </w:trPr>
        <w:tc>
          <w:tcPr>
            <w:tcW w:w="2864" w:type="dxa"/>
            <w:vMerge/>
            <w:tcBorders>
              <w:left w:val="single" w:sz="4" w:space="0" w:color="auto"/>
              <w:bottom w:val="single" w:sz="4" w:space="0" w:color="auto"/>
              <w:right w:val="single" w:sz="4" w:space="0" w:color="auto"/>
            </w:tcBorders>
          </w:tcPr>
          <w:p w14:paraId="18F89233"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130D60BB"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0344B43D"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44C29A2D"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78A1823E"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670E72D1"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3057A427" w14:textId="77777777" w:rsidR="003857DF" w:rsidRDefault="003857DF" w:rsidP="003857DF">
      <w:pPr>
        <w:pStyle w:val="3"/>
      </w:pPr>
      <w:bookmarkStart w:id="61" w:name="_Toc509844744"/>
      <w:bookmarkStart w:id="62" w:name="_Toc92020492"/>
      <w:r>
        <w:rPr>
          <w:rFonts w:hint="eastAsia"/>
        </w:rPr>
        <w:t>壁面边界条件</w:t>
      </w:r>
      <w:bookmarkEnd w:id="61"/>
      <w:bookmarkEnd w:id="62"/>
    </w:p>
    <w:p w14:paraId="2D41390C"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3A3642C6"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4EAC6F5C" w14:textId="77777777" w:rsidR="0000578F" w:rsidRDefault="0000578F" w:rsidP="0000578F">
      <w:pPr>
        <w:pStyle w:val="2"/>
        <w:numPr>
          <w:ilvl w:val="1"/>
          <w:numId w:val="4"/>
        </w:numPr>
      </w:pPr>
      <w:bookmarkStart w:id="63" w:name="_Toc92020493"/>
      <w:r>
        <w:rPr>
          <w:rFonts w:hint="eastAsia"/>
        </w:rPr>
        <w:t>湍流模型</w:t>
      </w:r>
      <w:bookmarkEnd w:id="29"/>
      <w:bookmarkEnd w:id="30"/>
      <w:bookmarkEnd w:id="63"/>
    </w:p>
    <w:p w14:paraId="4838F68F"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4C57B97E"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5C74060A" w14:textId="77777777" w:rsidR="0000578F" w:rsidRDefault="0000578F" w:rsidP="0000578F">
      <w:pPr>
        <w:pStyle w:val="a0"/>
        <w:ind w:firstLine="420"/>
      </w:pPr>
      <w:r>
        <w:rPr>
          <w:rFonts w:hint="eastAsia"/>
        </w:rPr>
        <w:t>下表为几种工程流体中常见的湍流模型适用性：</w:t>
      </w:r>
    </w:p>
    <w:p w14:paraId="6A18A3B8"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113F1">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429B8568"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4E4DADDF"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151430A9"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05B68D4C"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6359C198"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0564C3C2"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392B71FD"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47574957"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AA5794D"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074825B0"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52C0C9DB"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90CB352"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75DA7CB1" w14:textId="77777777" w:rsidR="0000578F" w:rsidRDefault="0000578F" w:rsidP="0000578F">
      <w:pPr>
        <w:pStyle w:val="2"/>
        <w:numPr>
          <w:ilvl w:val="1"/>
          <w:numId w:val="4"/>
        </w:numPr>
      </w:pPr>
      <w:bookmarkStart w:id="64" w:name="_Toc451698939"/>
      <w:bookmarkStart w:id="65" w:name="_Toc452108767"/>
      <w:bookmarkStart w:id="66" w:name="_Toc92020494"/>
      <w:r>
        <w:rPr>
          <w:rFonts w:hint="eastAsia"/>
        </w:rPr>
        <w:t>求解计算</w:t>
      </w:r>
      <w:bookmarkEnd w:id="64"/>
      <w:bookmarkEnd w:id="65"/>
      <w:bookmarkEnd w:id="66"/>
    </w:p>
    <w:p w14:paraId="59EE9580" w14:textId="77777777" w:rsidR="0000578F" w:rsidRDefault="0000578F" w:rsidP="0000578F">
      <w:pPr>
        <w:pStyle w:val="a0"/>
        <w:numPr>
          <w:ilvl w:val="0"/>
          <w:numId w:val="5"/>
        </w:numPr>
        <w:ind w:firstLineChars="0"/>
        <w:rPr>
          <w:b/>
          <w:lang w:val="en-US"/>
        </w:rPr>
      </w:pPr>
      <w:r>
        <w:rPr>
          <w:rFonts w:hint="eastAsia"/>
          <w:b/>
          <w:lang w:val="en-US"/>
        </w:rPr>
        <w:t>数学模型</w:t>
      </w:r>
    </w:p>
    <w:p w14:paraId="30EA2B70"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22913CA9" w14:textId="77777777" w:rsidR="0000578F" w:rsidRDefault="00672C75" w:rsidP="00E11160">
      <w:pPr>
        <w:pStyle w:val="a0"/>
        <w:ind w:firstLineChars="250" w:firstLine="525"/>
        <w:jc w:val="center"/>
        <w:rPr>
          <w:lang w:val="en-US"/>
        </w:rPr>
      </w:pPr>
      <w:r>
        <w:rPr>
          <w:noProof/>
          <w:lang w:val="en-US"/>
        </w:rPr>
        <w:drawing>
          <wp:inline distT="0" distB="0" distL="0" distR="0" wp14:anchorId="01A674F9" wp14:editId="69E22EAD">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8D0D21F"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3E19C7FA" w14:textId="77777777" w:rsidR="00E11160" w:rsidRPr="00DF486E" w:rsidRDefault="00DF486E" w:rsidP="00FE4CC4">
      <w:pPr>
        <w:pStyle w:val="a0"/>
        <w:ind w:firstLineChars="0" w:firstLine="0"/>
        <w:jc w:val="center"/>
        <w:rPr>
          <w:rFonts w:ascii="黑体" w:eastAsia="黑体" w:hAnsi="黑体"/>
          <w:sz w:val="20"/>
          <w:szCs w:val="20"/>
        </w:rPr>
      </w:pPr>
      <w:bookmarkStart w:id="67"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113F1">
        <w:rPr>
          <w:rFonts w:ascii="黑体" w:eastAsia="黑体" w:hAnsi="黑体"/>
          <w:noProof/>
          <w:sz w:val="20"/>
          <w:szCs w:val="20"/>
        </w:rPr>
        <w:t>1</w:t>
      </w:r>
      <w:r w:rsidRPr="006156D5">
        <w:rPr>
          <w:rFonts w:ascii="黑体" w:eastAsia="黑体" w:hAnsi="黑体"/>
          <w:sz w:val="20"/>
          <w:szCs w:val="20"/>
        </w:rPr>
        <w:fldChar w:fldCharType="end"/>
      </w:r>
      <w:bookmarkEnd w:id="67"/>
      <w:r w:rsidR="00E11160" w:rsidRPr="00DF486E">
        <w:rPr>
          <w:rFonts w:ascii="黑体" w:eastAsia="黑体" w:hAnsi="黑体" w:hint="eastAsia"/>
          <w:sz w:val="20"/>
          <w:szCs w:val="20"/>
        </w:rPr>
        <w:t xml:space="preserve"> </w:t>
      </w:r>
      <w:bookmarkStart w:id="68" w:name="_Ref225175618"/>
      <w:r w:rsidR="00E11160" w:rsidRPr="00DF486E">
        <w:rPr>
          <w:rFonts w:ascii="黑体" w:eastAsia="黑体" w:hAnsi="黑体" w:hint="eastAsia"/>
          <w:sz w:val="20"/>
          <w:szCs w:val="20"/>
        </w:rPr>
        <w:t>计算流体力学的控制方程</w:t>
      </w:r>
      <w:bookmarkEnd w:id="68"/>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33252269"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E199E0E"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7D16FEE"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8BFC637"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252581DC" wp14:editId="2AF3A027">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0241421"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5F53B9BB" wp14:editId="2A09124D">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2E14F47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2A5E9B1"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2202F316"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663446EA"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7E917A7C" w14:textId="77777777" w:rsidR="00E11160" w:rsidRDefault="00E11160" w:rsidP="00111EDF">
            <w:pPr>
              <w:widowControl w:val="0"/>
              <w:jc w:val="both"/>
              <w:rPr>
                <w:rFonts w:cs="Calibri"/>
                <w:kern w:val="2"/>
                <w:szCs w:val="24"/>
              </w:rPr>
            </w:pPr>
            <w:r>
              <w:rPr>
                <w:szCs w:val="24"/>
              </w:rPr>
              <w:t>0</w:t>
            </w:r>
          </w:p>
        </w:tc>
      </w:tr>
      <w:tr w:rsidR="00E11160" w14:paraId="7784B5E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4F23D3C"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C240AC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90FE5DF" wp14:editId="31F263F2">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DBD4D9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AF0FCC7" wp14:editId="4A1E2B2B">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255FAD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026AF867" wp14:editId="5CC82A7C">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56003B7D"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9449BFE"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821370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612B131" wp14:editId="16245CA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D4862D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C0225F8" wp14:editId="49774547">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D0438B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FA998BE" wp14:editId="2855BD11">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570C055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1F70C0A"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D95CF7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C42FB61" wp14:editId="30B2C002">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74527C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47CEBA9" wp14:editId="5769918D">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312E5F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0801C24A" wp14:editId="46875238">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754FADE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3351287" w14:textId="77777777" w:rsidR="00E11160" w:rsidRDefault="00E11160" w:rsidP="00111EDF">
            <w:pPr>
              <w:rPr>
                <w:rFonts w:cs="Calibri"/>
                <w:kern w:val="2"/>
                <w:szCs w:val="24"/>
              </w:rPr>
            </w:pPr>
            <w:r>
              <w:rPr>
                <w:rFonts w:hint="eastAsia"/>
                <w:szCs w:val="24"/>
              </w:rPr>
              <w:t>湍流</w:t>
            </w:r>
          </w:p>
          <w:p w14:paraId="26148290"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7BE186A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06A172B" wp14:editId="1107AAE2">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5F7E2A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E3366E8" wp14:editId="44FFC512">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1BEF1D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233827DF" wp14:editId="3C5E51CE">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646F545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CCF3BA1" w14:textId="77777777" w:rsidR="00E11160" w:rsidRDefault="00E11160" w:rsidP="00111EDF">
            <w:pPr>
              <w:rPr>
                <w:rFonts w:cs="Calibri"/>
                <w:kern w:val="2"/>
                <w:szCs w:val="24"/>
              </w:rPr>
            </w:pPr>
            <w:r>
              <w:rPr>
                <w:rFonts w:hint="eastAsia"/>
                <w:szCs w:val="24"/>
              </w:rPr>
              <w:t>湍流</w:t>
            </w:r>
          </w:p>
          <w:p w14:paraId="052F58B2"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046A69E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97523BB" wp14:editId="6DE872E1">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16D701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98C198D" wp14:editId="5EBCFAC8">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E725D3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12EDAC37" wp14:editId="42F4807D">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73F0089B"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1E042E02"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2165BB6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38F21254" wp14:editId="39B5EEF7">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56D211A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139D5A64" wp14:editId="16A16DF2">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53FB8A2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4A03988F" wp14:editId="07006FE8">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A87079C"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093BDBB1"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36D1D579" wp14:editId="2AF753A8">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D511F8E" wp14:editId="5C348E62">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74732EB" wp14:editId="31796219">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8B5352C" wp14:editId="7AC59586">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9062CE5" wp14:editId="4CF5005E">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E1BF24F" wp14:editId="412BAA93">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33B9634" wp14:editId="5FFE29B2">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4928594" wp14:editId="741B5887">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820241C" wp14:editId="641623C1">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0669E4C" wp14:editId="3BD394C3">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EFEDDCC" wp14:editId="528FB699">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6E5CDD1A" wp14:editId="7B9B2042">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093180E3" wp14:editId="4B2A3026">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5867DDFB"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2C85F7AD" wp14:editId="2A7B6178">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5A570638" wp14:editId="57967313">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41C98CD9" wp14:editId="6C2D3EB7">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3BBC75E"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1ECBE32D" wp14:editId="0ED6F005">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66C2ABE8" wp14:editId="5549D70B">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CCBB331" wp14:editId="7DA60B61">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60F8B5C" wp14:editId="7D6243D3">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5DC2B2D" w14:textId="77777777" w:rsidR="0000578F" w:rsidRDefault="0000578F" w:rsidP="0000578F">
      <w:pPr>
        <w:pStyle w:val="a0"/>
        <w:numPr>
          <w:ilvl w:val="0"/>
          <w:numId w:val="5"/>
        </w:numPr>
        <w:ind w:firstLineChars="0"/>
        <w:rPr>
          <w:b/>
          <w:lang w:val="en-US"/>
        </w:rPr>
      </w:pPr>
      <w:r>
        <w:rPr>
          <w:rFonts w:hint="eastAsia"/>
          <w:b/>
          <w:lang w:val="en-US"/>
        </w:rPr>
        <w:t>算法说明</w:t>
      </w:r>
    </w:p>
    <w:p w14:paraId="1A7148DF"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6"/>
    </w:p>
    <w:p w14:paraId="07055FAB" w14:textId="77777777" w:rsidR="00005045" w:rsidRDefault="00005045" w:rsidP="00005045">
      <w:pPr>
        <w:pStyle w:val="2"/>
      </w:pPr>
      <w:bookmarkStart w:id="69" w:name="_Toc509844747"/>
      <w:bookmarkStart w:id="70" w:name="_Toc92020495"/>
      <w:r>
        <w:rPr>
          <w:rFonts w:hint="eastAsia"/>
        </w:rPr>
        <w:t>风速放大系数计算</w:t>
      </w:r>
      <w:bookmarkEnd w:id="69"/>
      <w:bookmarkEnd w:id="70"/>
    </w:p>
    <w:p w14:paraId="7433CFA0"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743CB19A" w14:textId="77777777" w:rsidTr="00562403">
        <w:trPr>
          <w:trHeight w:val="623"/>
        </w:trPr>
        <w:tc>
          <w:tcPr>
            <w:tcW w:w="7230" w:type="dxa"/>
            <w:vMerge w:val="restart"/>
            <w:vAlign w:val="center"/>
          </w:tcPr>
          <w:p w14:paraId="02B12949" w14:textId="77777777" w:rsidR="00295C3C" w:rsidRPr="00562403" w:rsidRDefault="00831461"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6189883F"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7113F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7113F1">
              <w:rPr>
                <w:noProof/>
                <w:lang w:val="en-US"/>
              </w:rPr>
              <w:t>1</w:t>
            </w:r>
            <w:r w:rsidRPr="00124784">
              <w:rPr>
                <w:lang w:val="en-US"/>
              </w:rPr>
              <w:fldChar w:fldCharType="end"/>
            </w:r>
            <w:r w:rsidRPr="00124784">
              <w:rPr>
                <w:rFonts w:hint="eastAsia"/>
                <w:lang w:val="en-US"/>
              </w:rPr>
              <w:t>）</w:t>
            </w:r>
          </w:p>
        </w:tc>
      </w:tr>
      <w:tr w:rsidR="00295C3C" w14:paraId="1B4A125E" w14:textId="77777777" w:rsidTr="00562403">
        <w:tc>
          <w:tcPr>
            <w:tcW w:w="7230" w:type="dxa"/>
            <w:vMerge/>
          </w:tcPr>
          <w:p w14:paraId="5776542F" w14:textId="77777777" w:rsidR="00295C3C" w:rsidRDefault="00295C3C" w:rsidP="00295C3C">
            <w:pPr>
              <w:rPr>
                <w:lang w:val="en-US"/>
              </w:rPr>
            </w:pPr>
          </w:p>
        </w:tc>
        <w:tc>
          <w:tcPr>
            <w:tcW w:w="1832" w:type="dxa"/>
            <w:vAlign w:val="center"/>
          </w:tcPr>
          <w:p w14:paraId="718876FF"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7113F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7113F1">
              <w:rPr>
                <w:noProof/>
                <w:lang w:val="en-US"/>
              </w:rPr>
              <w:t>2</w:t>
            </w:r>
            <w:r w:rsidRPr="00124784">
              <w:rPr>
                <w:lang w:val="en-US"/>
              </w:rPr>
              <w:fldChar w:fldCharType="end"/>
            </w:r>
            <w:r w:rsidRPr="00124784">
              <w:rPr>
                <w:rFonts w:hint="eastAsia"/>
                <w:lang w:val="en-US"/>
              </w:rPr>
              <w:t>）</w:t>
            </w:r>
          </w:p>
        </w:tc>
      </w:tr>
    </w:tbl>
    <w:p w14:paraId="03AF7233" w14:textId="77777777" w:rsidR="00005045" w:rsidRDefault="00005045" w:rsidP="00005045">
      <w:pPr>
        <w:pStyle w:val="a0"/>
        <w:ind w:firstLine="420"/>
        <w:rPr>
          <w:lang w:val="en-US"/>
        </w:rPr>
      </w:pPr>
      <w:r>
        <w:rPr>
          <w:rFonts w:hint="eastAsia"/>
          <w:lang w:val="en-US"/>
        </w:rPr>
        <w:t>其中：</w:t>
      </w:r>
    </w:p>
    <w:p w14:paraId="7CBCBE07" w14:textId="77777777" w:rsidR="00005045" w:rsidRDefault="00005045" w:rsidP="00005045">
      <w:pPr>
        <w:pStyle w:val="a0"/>
        <w:ind w:firstLine="420"/>
      </w:pPr>
      <w:r w:rsidRPr="00FA41C8">
        <w:rPr>
          <w:position w:val="-6"/>
        </w:rPr>
        <w:object w:dxaOrig="260" w:dyaOrig="279" w14:anchorId="7D6C838A">
          <v:shape id="_x0000_i1028" type="#_x0000_t75" style="width:12.6pt;height:14.4pt" o:ole="">
            <v:imagedata r:id="rId62" o:title=""/>
          </v:shape>
          <o:OLEObject Type="Embed" ProgID="Equation.3" ShapeID="_x0000_i1028" DrawAspect="Content" ObjectID="_1702633946" r:id="rId63"/>
        </w:object>
      </w:r>
      <w:r>
        <w:rPr>
          <w:rFonts w:hint="eastAsia"/>
        </w:rPr>
        <w:t>——风速放大系数；</w:t>
      </w:r>
    </w:p>
    <w:p w14:paraId="6FD318E3" w14:textId="77777777" w:rsidR="00005045" w:rsidRPr="00FC159B" w:rsidRDefault="00005045" w:rsidP="00005045">
      <w:pPr>
        <w:pStyle w:val="a0"/>
        <w:ind w:firstLine="420"/>
        <w:rPr>
          <w:lang w:val="en-US"/>
        </w:rPr>
      </w:pPr>
      <w:r w:rsidRPr="00FA41C8">
        <w:rPr>
          <w:position w:val="-10"/>
        </w:rPr>
        <w:object w:dxaOrig="499" w:dyaOrig="360" w14:anchorId="46FF46E9">
          <v:shape id="_x0000_i1029" type="#_x0000_t75" style="width:24pt;height:18pt" o:ole="">
            <v:imagedata r:id="rId64" o:title=""/>
          </v:shape>
          <o:OLEObject Type="Embed" ProgID="Equation.3" ShapeID="_x0000_i1029" DrawAspect="Content" ObjectID="_1702633947"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106EB088" w14:textId="77777777" w:rsidR="00005045" w:rsidRDefault="00005045" w:rsidP="00005045">
      <w:pPr>
        <w:pStyle w:val="a0"/>
        <w:ind w:firstLine="420"/>
        <w:rPr>
          <w:lang w:val="en-US"/>
        </w:rPr>
      </w:pPr>
      <w:r w:rsidRPr="00FA41C8">
        <w:rPr>
          <w:position w:val="-14"/>
        </w:rPr>
        <w:object w:dxaOrig="499" w:dyaOrig="400" w14:anchorId="4A502333">
          <v:shape id="_x0000_i1030" type="#_x0000_t75" style="width:24pt;height:20.4pt" o:ole="">
            <v:imagedata r:id="rId66" o:title=""/>
          </v:shape>
          <o:OLEObject Type="Embed" ProgID="Equation.3" ShapeID="_x0000_i1030" DrawAspect="Content" ObjectID="_1702633948"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017712D3" w14:textId="77777777" w:rsidR="00005045" w:rsidRDefault="00005045" w:rsidP="00005045">
      <w:pPr>
        <w:pStyle w:val="a0"/>
        <w:ind w:firstLine="420"/>
        <w:rPr>
          <w:lang w:val="en-US"/>
        </w:rPr>
      </w:pPr>
      <w:r w:rsidRPr="00FA41C8">
        <w:rPr>
          <w:position w:val="-14"/>
        </w:rPr>
        <w:object w:dxaOrig="400" w:dyaOrig="400" w14:anchorId="7F632B19">
          <v:shape id="_x0000_i1031" type="#_x0000_t75" style="width:20.4pt;height:20.4pt" o:ole="">
            <v:imagedata r:id="rId68" o:title=""/>
          </v:shape>
          <o:OLEObject Type="Embed" ProgID="Equation.3" ShapeID="_x0000_i1031" DrawAspect="Content" ObjectID="_1702633949"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5019CBB8"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1" w:name="地面粗糙度指数"/>
      <w:r>
        <w:rPr>
          <w:rFonts w:hint="eastAsia"/>
          <w:lang w:val="en-US"/>
        </w:rPr>
        <w:t>0.28</w:t>
      </w:r>
      <w:bookmarkEnd w:id="71"/>
      <w:r>
        <w:rPr>
          <w:rFonts w:hint="eastAsia"/>
          <w:lang w:val="en-US"/>
        </w:rPr>
        <w:t>；</w:t>
      </w:r>
    </w:p>
    <w:p w14:paraId="08A92BFD" w14:textId="77777777" w:rsidR="00005045" w:rsidRPr="009D2F6D" w:rsidRDefault="00005045" w:rsidP="00005045">
      <w:pPr>
        <w:pStyle w:val="a0"/>
        <w:ind w:firstLine="420"/>
        <w:rPr>
          <w:lang w:val="en-US"/>
        </w:rPr>
      </w:pPr>
    </w:p>
    <w:p w14:paraId="5D093531"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454A800D" w14:textId="77777777" w:rsidR="00D40158" w:rsidRDefault="0000578F" w:rsidP="00D40158">
      <w:pPr>
        <w:pStyle w:val="1"/>
      </w:pPr>
      <w:bookmarkStart w:id="72" w:name="_Toc452108768"/>
      <w:bookmarkStart w:id="73" w:name="_Toc92020496"/>
      <w:r>
        <w:rPr>
          <w:rFonts w:hint="eastAsia"/>
        </w:rPr>
        <w:lastRenderedPageBreak/>
        <w:t>结果</w:t>
      </w:r>
      <w:r>
        <w:t>分析</w:t>
      </w:r>
      <w:bookmarkEnd w:id="72"/>
      <w:bookmarkEnd w:id="73"/>
    </w:p>
    <w:p w14:paraId="561F581A" w14:textId="77777777" w:rsidR="00337C74" w:rsidRPr="00337C74" w:rsidRDefault="00337C74" w:rsidP="00B314DD">
      <w:pPr>
        <w:pStyle w:val="2"/>
        <w:rPr>
          <w:szCs w:val="21"/>
        </w:rPr>
      </w:pPr>
      <w:bookmarkStart w:id="74" w:name="_Toc92020497"/>
      <w:r>
        <w:rPr>
          <w:rFonts w:hint="eastAsia"/>
          <w:szCs w:val="21"/>
        </w:rPr>
        <w:t>工况</w:t>
      </w:r>
      <w:r>
        <w:rPr>
          <w:szCs w:val="21"/>
        </w:rPr>
        <w:t>表</w:t>
      </w:r>
      <w:bookmarkEnd w:id="74"/>
    </w:p>
    <w:p w14:paraId="0B83AE12"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128FEB61"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55B9AD19" w14:textId="77777777" w:rsidR="0016667B" w:rsidRPr="005F4F73" w:rsidRDefault="0016667B" w:rsidP="00D32543">
            <w:pPr>
              <w:jc w:val="center"/>
              <w:rPr>
                <w:rFonts w:ascii="Calibri" w:hAnsi="Calibri"/>
                <w:szCs w:val="21"/>
              </w:rPr>
            </w:pPr>
            <w:bookmarkStart w:id="75"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4F3279A3"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5E714F16"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3BF3D5E9"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14621A19"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583FD844" w14:textId="77777777" w:rsidTr="0016667B">
        <w:tc>
          <w:tcPr>
            <w:tcW w:w="658" w:type="pct"/>
            <w:tcBorders>
              <w:top w:val="single" w:sz="4" w:space="0" w:color="auto"/>
              <w:left w:val="single" w:sz="12" w:space="0" w:color="auto"/>
              <w:bottom w:val="single" w:sz="12" w:space="0" w:color="auto"/>
              <w:right w:val="single" w:sz="4" w:space="0" w:color="auto"/>
            </w:tcBorders>
          </w:tcPr>
          <w:p w14:paraId="3645A7DA"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29453834"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5F89ECD8" w14:textId="77777777" w:rsidR="0016667B" w:rsidRPr="005F4F73" w:rsidRDefault="0016667B" w:rsidP="00D32543">
            <w:pPr>
              <w:rPr>
                <w:rFonts w:ascii="Calibri" w:hAnsi="Calibri"/>
                <w:szCs w:val="21"/>
              </w:rPr>
            </w:pPr>
            <w:r>
              <w:rPr>
                <w:rFonts w:ascii="Calibri" w:hAnsi="Calibri"/>
                <w:szCs w:val="21"/>
              </w:rPr>
              <w:t>2.90</w:t>
            </w:r>
          </w:p>
        </w:tc>
        <w:tc>
          <w:tcPr>
            <w:tcW w:w="994" w:type="pct"/>
            <w:tcBorders>
              <w:top w:val="single" w:sz="4" w:space="0" w:color="auto"/>
              <w:left w:val="single" w:sz="4" w:space="0" w:color="auto"/>
              <w:bottom w:val="single" w:sz="12" w:space="0" w:color="auto"/>
              <w:right w:val="single" w:sz="4" w:space="0" w:color="auto"/>
            </w:tcBorders>
          </w:tcPr>
          <w:p w14:paraId="494FFF06" w14:textId="77777777" w:rsidR="0016667B" w:rsidRPr="005F4F73" w:rsidRDefault="0016667B" w:rsidP="00D32543">
            <w:pPr>
              <w:rPr>
                <w:rFonts w:ascii="Calibri" w:hAnsi="Calibri"/>
                <w:szCs w:val="21"/>
              </w:rPr>
            </w:pPr>
            <w:r>
              <w:rPr>
                <w:rFonts w:ascii="Calibri" w:hAnsi="Calibri"/>
                <w:szCs w:val="21"/>
              </w:rPr>
              <w:t>ENE</w:t>
            </w:r>
          </w:p>
        </w:tc>
        <w:tc>
          <w:tcPr>
            <w:tcW w:w="994" w:type="pct"/>
            <w:tcBorders>
              <w:top w:val="single" w:sz="4" w:space="0" w:color="auto"/>
              <w:left w:val="single" w:sz="4" w:space="0" w:color="auto"/>
              <w:bottom w:val="single" w:sz="12" w:space="0" w:color="auto"/>
              <w:right w:val="single" w:sz="12" w:space="0" w:color="auto"/>
            </w:tcBorders>
          </w:tcPr>
          <w:p w14:paraId="1CF759E1" w14:textId="77777777" w:rsidR="0016667B" w:rsidRPr="005F4F73" w:rsidRDefault="0016667B" w:rsidP="00D32543">
            <w:pPr>
              <w:rPr>
                <w:rFonts w:ascii="Calibri" w:hAnsi="Calibri"/>
                <w:szCs w:val="21"/>
              </w:rPr>
            </w:pPr>
            <w:r>
              <w:rPr>
                <w:rFonts w:ascii="Calibri" w:hAnsi="Calibri"/>
                <w:szCs w:val="21"/>
              </w:rPr>
              <w:t>22.5</w:t>
            </w:r>
          </w:p>
        </w:tc>
      </w:tr>
    </w:tbl>
    <w:bookmarkEnd w:id="75"/>
    <w:p w14:paraId="24588624"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731ED9F5" w14:textId="77777777" w:rsidR="001D3071" w:rsidRDefault="00AD1722" w:rsidP="001D3071">
      <w:pPr>
        <w:jc w:val="center"/>
        <w:rPr>
          <w:szCs w:val="21"/>
        </w:rPr>
      </w:pPr>
      <w:r>
        <w:rPr>
          <w:noProof/>
          <w:lang w:val="en-US"/>
        </w:rPr>
        <w:drawing>
          <wp:inline distT="0" distB="0" distL="0" distR="0" wp14:anchorId="08769787" wp14:editId="489FC4B9">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019C85C4"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6CC46A1F" w14:textId="77777777" w:rsidR="00005045" w:rsidRDefault="00005045" w:rsidP="00005045">
      <w:pPr>
        <w:pStyle w:val="2"/>
      </w:pPr>
      <w:bookmarkStart w:id="76" w:name="_Toc509844750"/>
      <w:bookmarkStart w:id="77" w:name="_Toc92020498"/>
      <w:r>
        <w:rPr>
          <w:rFonts w:hint="eastAsia"/>
        </w:rPr>
        <w:t>冬季工况</w:t>
      </w:r>
      <w:bookmarkEnd w:id="76"/>
      <w:bookmarkEnd w:id="77"/>
    </w:p>
    <w:p w14:paraId="462810C3" w14:textId="77777777" w:rsidR="00005045" w:rsidRPr="00555AA6" w:rsidRDefault="00005045" w:rsidP="00005045">
      <w:pPr>
        <w:ind w:firstLineChars="200" w:firstLine="420"/>
        <w:jc w:val="both"/>
      </w:pPr>
      <w:r>
        <w:rPr>
          <w:rFonts w:hint="eastAsia"/>
          <w:lang w:val="en-US"/>
        </w:rPr>
        <w:t>本项目冬季工况的入口边界风速为</w:t>
      </w:r>
      <w:bookmarkStart w:id="78" w:name="冬季入口边界风速"/>
      <w:r>
        <w:rPr>
          <w:rFonts w:ascii="Calibri" w:hAnsi="Calibri" w:hint="eastAsia"/>
          <w:szCs w:val="21"/>
        </w:rPr>
        <w:t>2.90</w:t>
      </w:r>
      <w:bookmarkEnd w:id="78"/>
      <w:r w:rsidRPr="00AB551B">
        <w:rPr>
          <w:rFonts w:ascii="Calibri" w:hAnsi="Calibri"/>
          <w:szCs w:val="21"/>
        </w:rPr>
        <w:t>m/s</w:t>
      </w:r>
      <w:r>
        <w:rPr>
          <w:rFonts w:ascii="Calibri" w:hAnsi="Calibri" w:hint="eastAsia"/>
          <w:szCs w:val="21"/>
        </w:rPr>
        <w:t>，风向为</w:t>
      </w:r>
      <w:bookmarkStart w:id="79" w:name="冬季入口边界风向"/>
      <w:r w:rsidRPr="005F4F73">
        <w:rPr>
          <w:szCs w:val="21"/>
        </w:rPr>
        <w:t>ENE</w:t>
      </w:r>
      <w:bookmarkEnd w:id="79"/>
      <w:r>
        <w:rPr>
          <w:rFonts w:hint="eastAsia"/>
          <w:szCs w:val="21"/>
        </w:rPr>
        <w:t>。</w:t>
      </w:r>
    </w:p>
    <w:p w14:paraId="0A17E4A1" w14:textId="77777777" w:rsidR="00005045" w:rsidRDefault="00005045" w:rsidP="00005045">
      <w:pPr>
        <w:pStyle w:val="3"/>
      </w:pPr>
      <w:bookmarkStart w:id="80" w:name="_Toc509844751"/>
      <w:bookmarkStart w:id="81" w:name="_Toc92020499"/>
      <w:r>
        <w:rPr>
          <w:rFonts w:hint="eastAsia"/>
        </w:rPr>
        <w:t>风速</w:t>
      </w:r>
      <w:r w:rsidRPr="001773DA">
        <w:rPr>
          <w:rFonts w:hint="eastAsia"/>
        </w:rPr>
        <w:t>达标分析</w:t>
      </w:r>
      <w:bookmarkEnd w:id="80"/>
      <w:bookmarkEnd w:id="81"/>
      <w:r>
        <w:rPr>
          <w:rFonts w:hint="eastAsia"/>
        </w:rPr>
        <w:t xml:space="preserve"> </w:t>
      </w:r>
    </w:p>
    <w:p w14:paraId="51AABB85" w14:textId="77777777" w:rsidR="00005045" w:rsidRPr="00131929" w:rsidRDefault="00005045" w:rsidP="00131929">
      <w:pPr>
        <w:pStyle w:val="4"/>
      </w:pPr>
      <w:r w:rsidRPr="00131929">
        <w:t>人行区域风速达标分析</w:t>
      </w:r>
    </w:p>
    <w:p w14:paraId="1DE8BEA7" w14:textId="77777777" w:rsidR="00005045" w:rsidRDefault="00005045" w:rsidP="00005045">
      <w:pPr>
        <w:pStyle w:val="a0"/>
        <w:ind w:firstLine="420"/>
      </w:pPr>
      <w:r>
        <w:rPr>
          <w:rFonts w:hint="eastAsia"/>
          <w:lang w:val="en-US"/>
        </w:rPr>
        <w:t>下图为本项目划定的</w:t>
      </w:r>
      <w:r w:rsidRPr="009D2F6D">
        <w:rPr>
          <w:rFonts w:hint="eastAsia"/>
          <w:b/>
          <w:lang w:val="en-US"/>
        </w:rPr>
        <w:t>人行区域</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要求，重点关注人行走区域风场，如果有风速超标区域，图中会用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14:paraId="04E6BE46"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14:paraId="231E4059"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r>
        <w:rPr>
          <w:noProof/>
        </w:rPr>
        <w:lastRenderedPageBreak/>
        <w:drawing>
          <wp:inline distT="0" distB="0" distL="0" distR="0" wp14:anchorId="344ACD44" wp14:editId="34B17E4C">
            <wp:extent cx="5667375" cy="34671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67100"/>
                    </a:xfrm>
                    <a:prstGeom prst="rect">
                      <a:avLst/>
                    </a:prstGeom>
                  </pic:spPr>
                </pic:pic>
              </a:graphicData>
            </a:graphic>
          </wp:inline>
        </w:drawing>
      </w:r>
    </w:p>
    <w:p w14:paraId="5A9763A8"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人行区域-1.5米高度水平面风速云图-冬季</w:t>
      </w:r>
    </w:p>
    <w:p w14:paraId="7CD70F40" w14:textId="77777777" w:rsidR="00005045" w:rsidRPr="00131929" w:rsidRDefault="00831461" w:rsidP="00855135">
      <w:pPr>
        <w:pStyle w:val="4"/>
      </w:pPr>
      <w:r w:rsidRPr="00855135">
        <w:rPr>
          <w:rFonts w:hint="eastAsia"/>
        </w:rPr>
        <w:t>户外休息区、儿童娱乐区</w:t>
      </w:r>
      <w:r w:rsidR="00005045" w:rsidRPr="00131929">
        <w:t>域风速达标分析</w:t>
      </w:r>
    </w:p>
    <w:p w14:paraId="617107AE" w14:textId="77777777" w:rsidR="00005045" w:rsidRDefault="00005045" w:rsidP="00005045">
      <w:pPr>
        <w:pStyle w:val="a0"/>
        <w:ind w:firstLine="420"/>
      </w:pPr>
      <w:r>
        <w:rPr>
          <w:rFonts w:hint="eastAsia"/>
          <w:lang w:val="en-US"/>
        </w:rPr>
        <w:t>下图为本项目划定的</w:t>
      </w:r>
      <w:r w:rsidR="00831461">
        <w:rPr>
          <w:rFonts w:hint="eastAsia"/>
          <w:b/>
          <w:lang w:val="en-US"/>
        </w:rPr>
        <w:t>户外休息区、儿童娱乐</w:t>
      </w:r>
      <w:r w:rsidRPr="009D2F6D">
        <w:rPr>
          <w:rFonts w:hint="eastAsia"/>
          <w:b/>
          <w:lang w:val="en-US"/>
        </w:rPr>
        <w:t>区</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w:t>
      </w:r>
      <w:r w:rsidR="00831461" w:rsidRPr="00855135">
        <w:rPr>
          <w:rFonts w:hint="eastAsia"/>
          <w:lang w:val="en-US"/>
        </w:rPr>
        <w:t>户外休息区、儿童娱乐区</w:t>
      </w:r>
      <w:r>
        <w:rPr>
          <w:rFonts w:hint="eastAsia"/>
          <w:lang w:val="en-US"/>
        </w:rPr>
        <w:t>风场，如果有风速超标区域，图中会用</w:t>
      </w:r>
      <w:r w:rsidRPr="006E54DC">
        <w:rPr>
          <w:rFonts w:hint="eastAsia"/>
          <w:lang w:val="en-US"/>
        </w:rPr>
        <w:t>速度上限值为</w:t>
      </w:r>
      <w:r w:rsidR="00831461">
        <w:rPr>
          <w:rFonts w:hint="eastAsia"/>
          <w:lang w:val="en-US"/>
        </w:rPr>
        <w:t>2</w:t>
      </w:r>
      <w:r w:rsidRPr="006E54DC">
        <w:rPr>
          <w:rFonts w:hint="eastAsia"/>
          <w:lang w:val="en-US"/>
        </w:rPr>
        <w:t>m/s</w:t>
      </w:r>
      <w:r>
        <w:rPr>
          <w:rFonts w:hint="eastAsia"/>
          <w:lang w:val="en-US"/>
        </w:rPr>
        <w:t>的黑</w:t>
      </w:r>
      <w:r w:rsidRPr="006E54DC">
        <w:rPr>
          <w:rFonts w:hint="eastAsia"/>
          <w:lang w:val="en-US"/>
        </w:rPr>
        <w:t>色等值线</w:t>
      </w:r>
      <w:r>
        <w:rPr>
          <w:rFonts w:hint="eastAsia"/>
          <w:lang w:val="en-US"/>
        </w:rPr>
        <w:t>标示。</w:t>
      </w:r>
    </w:p>
    <w:p w14:paraId="48407ABF"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2" w:name="冬季工况人行区风速分析结论"/>
      <w:bookmarkEnd w:id="82"/>
      <w:r>
        <w:rPr>
          <w:lang w:val="en-US"/>
        </w:rPr>
        <w:t>未标示出超标区域，可知户外休息区、儿童娱乐区风速小于</w:t>
      </w:r>
      <w:r>
        <w:rPr>
          <w:lang w:val="en-US"/>
        </w:rPr>
        <w:t>2m/s</w:t>
      </w:r>
      <w:r>
        <w:rPr>
          <w:lang w:val="en-US"/>
        </w:rPr>
        <w:t>，</w:t>
      </w:r>
      <w:r>
        <w:rPr>
          <w:color w:val="0000FF"/>
          <w:lang w:val="en-US"/>
        </w:rPr>
        <w:t>满足</w:t>
      </w:r>
      <w:r>
        <w:rPr>
          <w:lang w:val="en-US"/>
        </w:rPr>
        <w:t>绿标要求。</w:t>
      </w:r>
    </w:p>
    <w:p w14:paraId="6CB1D7BD"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3" w:name="冬季工况人行区风速云图"/>
      <w:bookmarkEnd w:id="83"/>
      <w:r>
        <w:rPr>
          <w:noProof/>
        </w:rPr>
        <w:drawing>
          <wp:inline distT="0" distB="0" distL="0" distR="0" wp14:anchorId="18470639" wp14:editId="77C67FA9">
            <wp:extent cx="5667375" cy="34671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67100"/>
                    </a:xfrm>
                    <a:prstGeom prst="rect">
                      <a:avLst/>
                    </a:prstGeom>
                  </pic:spPr>
                </pic:pic>
              </a:graphicData>
            </a:graphic>
          </wp:inline>
        </w:drawing>
      </w:r>
    </w:p>
    <w:p w14:paraId="7DAE4C24"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lastRenderedPageBreak/>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2</w:t>
      </w:r>
      <w:r w:rsidRPr="006156D5">
        <w:rPr>
          <w:rFonts w:ascii="黑体" w:eastAsia="黑体" w:hAnsi="黑体"/>
          <w:sz w:val="20"/>
          <w:szCs w:val="20"/>
        </w:rPr>
        <w:fldChar w:fldCharType="end"/>
      </w:r>
      <w:r>
        <w:rPr>
          <w:rFonts w:ascii="黑体" w:eastAsia="黑体" w:hAnsi="黑体"/>
          <w:sz w:val="20"/>
          <w:szCs w:val="20"/>
        </w:rPr>
        <w:t xml:space="preserve"> </w:t>
      </w:r>
      <w:r w:rsidR="00831461" w:rsidRPr="00855135">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-1.5米高度水平面风速云图-冬季</w:t>
      </w:r>
    </w:p>
    <w:p w14:paraId="22AC033B"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4" w:name="冬季工况风速分析结论"/>
      <w:r>
        <w:t>建筑周围没有</w:t>
      </w:r>
      <w:proofErr w:type="gramStart"/>
      <w:r>
        <w:t>风速超</w:t>
      </w:r>
      <w:proofErr w:type="gramEnd"/>
      <w:r>
        <w:t>限区域，可以采用该建筑布局。</w:t>
      </w:r>
      <w:bookmarkEnd w:id="84"/>
    </w:p>
    <w:p w14:paraId="3C04B58B" w14:textId="77777777" w:rsidR="00005045" w:rsidRPr="00005045" w:rsidRDefault="00005045" w:rsidP="006C2DCC">
      <w:pPr>
        <w:pStyle w:val="a0"/>
        <w:ind w:firstLineChars="0" w:hanging="2"/>
        <w:jc w:val="center"/>
        <w:rPr>
          <w:rFonts w:ascii="Calibri Light" w:eastAsia="黑体" w:hAnsi="Calibri Light"/>
          <w:sz w:val="20"/>
          <w:szCs w:val="20"/>
        </w:rPr>
      </w:pPr>
      <w:bookmarkStart w:id="85" w:name="冬季工况风速云图"/>
      <w:bookmarkEnd w:id="85"/>
      <w:r>
        <w:rPr>
          <w:noProof/>
        </w:rPr>
        <w:drawing>
          <wp:inline distT="0" distB="0" distL="0" distR="0" wp14:anchorId="151C7720" wp14:editId="0012BC81">
            <wp:extent cx="5667375" cy="34861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486150"/>
                    </a:xfrm>
                    <a:prstGeom prst="rect">
                      <a:avLst/>
                    </a:prstGeom>
                  </pic:spPr>
                </pic:pic>
              </a:graphicData>
            </a:graphic>
          </wp:inline>
        </w:drawing>
      </w:r>
    </w:p>
    <w:p w14:paraId="1BB5576F"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3</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16E8112C" w14:textId="77777777" w:rsidR="00005045" w:rsidRDefault="00005045" w:rsidP="00005045">
      <w:pPr>
        <w:pStyle w:val="3"/>
      </w:pPr>
      <w:bookmarkStart w:id="86" w:name="_Toc509844752"/>
      <w:bookmarkStart w:id="87" w:name="_Toc92020500"/>
      <w:r w:rsidRPr="001E5D0F">
        <w:rPr>
          <w:rFonts w:hint="eastAsia"/>
        </w:rPr>
        <w:t>风速</w:t>
      </w:r>
      <w:r>
        <w:rPr>
          <w:rFonts w:hint="eastAsia"/>
        </w:rPr>
        <w:t>放大系数</w:t>
      </w:r>
      <w:r w:rsidRPr="001E5D0F">
        <w:rPr>
          <w:rFonts w:hint="eastAsia"/>
        </w:rPr>
        <w:t>达标分析</w:t>
      </w:r>
      <w:bookmarkEnd w:id="86"/>
      <w:bookmarkEnd w:id="87"/>
    </w:p>
    <w:p w14:paraId="5FE78246" w14:textId="77777777" w:rsidR="00005045" w:rsidRPr="005849F6" w:rsidRDefault="00831461" w:rsidP="005849F6">
      <w:pPr>
        <w:pStyle w:val="4"/>
      </w:pPr>
      <w:r w:rsidRPr="005849F6">
        <w:rPr>
          <w:rFonts w:hint="eastAsia"/>
        </w:rPr>
        <w:t>人行区域</w:t>
      </w:r>
    </w:p>
    <w:p w14:paraId="4F7DA799" w14:textId="77777777" w:rsidR="00005045" w:rsidRPr="00637C23" w:rsidRDefault="00005045" w:rsidP="00982983">
      <w:pPr>
        <w:pStyle w:val="a0"/>
        <w:ind w:firstLine="420"/>
        <w:jc w:val="left"/>
        <w:rPr>
          <w:lang w:val="en-US"/>
        </w:rPr>
      </w:pPr>
      <w:r w:rsidRPr="00C557D0">
        <w:rPr>
          <w:rFonts w:hint="eastAsia"/>
          <w:lang w:val="en-US"/>
        </w:rPr>
        <w:t>下图为本项目划定的人行区域风速</w:t>
      </w:r>
      <w:r>
        <w:rPr>
          <w:rFonts w:hint="eastAsia"/>
          <w:lang w:val="en-US"/>
        </w:rPr>
        <w:t>放大系数</w:t>
      </w:r>
      <w:r w:rsidRPr="00C557D0">
        <w:rPr>
          <w:rFonts w:hint="eastAsia"/>
          <w:lang w:val="en-US"/>
        </w:rPr>
        <w:t>分布云图，依据《绿色建筑评价标准》要求，重点关注人行走区域风场，如果有风速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sidR="00A11D6B">
        <w:rPr>
          <w:rFonts w:hint="eastAsia"/>
          <w:lang w:val="en-US"/>
        </w:rPr>
        <w:t>的黑</w:t>
      </w:r>
      <w:r w:rsidRPr="00C557D0">
        <w:rPr>
          <w:rFonts w:hint="eastAsia"/>
          <w:lang w:val="en-US"/>
        </w:rPr>
        <w:t>色等值线标示。</w:t>
      </w:r>
      <w:r w:rsidRPr="009D2F6D">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9D2F6D">
        <w:rPr>
          <w:rFonts w:hint="eastAsia"/>
          <w:lang w:val="en-US"/>
        </w:rPr>
        <w:t>数据</w:t>
      </w:r>
      <w:r w:rsidRPr="008D3B3F">
        <w:rPr>
          <w:rFonts w:hint="eastAsia"/>
          <w:lang w:val="en-US"/>
        </w:rPr>
        <w:t>，</w:t>
      </w:r>
      <w:bookmarkStart w:id="88" w:name="冬季工况人行区风速放大系数分析结论"/>
      <w:bookmarkEnd w:id="88"/>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14:paraId="22936F34" w14:textId="77777777" w:rsidR="00005045" w:rsidRDefault="00005045" w:rsidP="006C2DCC">
      <w:pPr>
        <w:pStyle w:val="ac"/>
        <w:jc w:val="center"/>
      </w:pPr>
      <w:bookmarkStart w:id="89" w:name="冬季工况人行区风速放大系数云图"/>
      <w:bookmarkEnd w:id="89"/>
      <w:r>
        <w:rPr>
          <w:noProof/>
        </w:rPr>
        <w:lastRenderedPageBreak/>
        <w:drawing>
          <wp:inline distT="0" distB="0" distL="0" distR="0" wp14:anchorId="69D644FA" wp14:editId="5C2119CA">
            <wp:extent cx="5667375" cy="34290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429000"/>
                    </a:xfrm>
                    <a:prstGeom prst="rect">
                      <a:avLst/>
                    </a:prstGeom>
                  </pic:spPr>
                </pic:pic>
              </a:graphicData>
            </a:graphic>
          </wp:inline>
        </w:drawing>
      </w:r>
    </w:p>
    <w:p w14:paraId="0D1DD078"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4</w:t>
      </w:r>
      <w:r w:rsidRPr="006156D5">
        <w:rPr>
          <w:rFonts w:ascii="黑体" w:eastAsia="黑体" w:hAnsi="黑体"/>
          <w:sz w:val="20"/>
          <w:szCs w:val="20"/>
        </w:rPr>
        <w:fldChar w:fldCharType="end"/>
      </w:r>
      <w:r w:rsidR="00005045" w:rsidRPr="00C72E58">
        <w:rPr>
          <w:rFonts w:ascii="黑体" w:eastAsia="黑体" w:hAnsi="黑体" w:hint="eastAsia"/>
          <w:sz w:val="20"/>
          <w:szCs w:val="20"/>
        </w:rPr>
        <w:t>人行区域-1.5米高度水平面风速放大系数云图-冬季</w:t>
      </w:r>
    </w:p>
    <w:p w14:paraId="4BD3565F"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831461">
        <w:rPr>
          <w:rFonts w:hint="eastAsia"/>
          <w:lang w:val="en-US"/>
        </w:rPr>
        <w:t>，</w:t>
      </w:r>
      <w:bookmarkStart w:id="90" w:name="冬季工况风速放大系数分析结论"/>
      <w:r>
        <w:t>建筑周围没有风速放大</w:t>
      </w:r>
      <w:proofErr w:type="gramStart"/>
      <w:r>
        <w:t>系数超</w:t>
      </w:r>
      <w:proofErr w:type="gramEnd"/>
      <w:r>
        <w:t>限区域，可以采用该建筑布局。</w:t>
      </w:r>
      <w:bookmarkEnd w:id="90"/>
    </w:p>
    <w:p w14:paraId="05A55EFF" w14:textId="77777777" w:rsidR="00C57197" w:rsidRDefault="00C57197" w:rsidP="00005045">
      <w:pPr>
        <w:pStyle w:val="ac"/>
        <w:jc w:val="center"/>
        <w:rPr>
          <w:noProof/>
          <w:lang w:val="en-US"/>
        </w:rPr>
      </w:pPr>
      <w:bookmarkStart w:id="91" w:name="冬季工况风速放大系数云图"/>
      <w:bookmarkEnd w:id="91"/>
      <w:r>
        <w:rPr>
          <w:noProof/>
        </w:rPr>
        <w:drawing>
          <wp:inline distT="0" distB="0" distL="0" distR="0" wp14:anchorId="7CE7423B" wp14:editId="4EE4C832">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476625"/>
                    </a:xfrm>
                    <a:prstGeom prst="rect">
                      <a:avLst/>
                    </a:prstGeom>
                  </pic:spPr>
                </pic:pic>
              </a:graphicData>
            </a:graphic>
          </wp:inline>
        </w:drawing>
      </w:r>
    </w:p>
    <w:p w14:paraId="343A0001"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7113F1">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7113F1">
        <w:rPr>
          <w:rFonts w:ascii="黑体" w:hAnsi="黑体"/>
          <w:noProof/>
        </w:rPr>
        <w:t>5</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301EF603"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t>注：</w:t>
      </w:r>
    </w:p>
    <w:p w14:paraId="2ED0AE27"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lastRenderedPageBreak/>
        <w:t>1</w:t>
      </w:r>
      <w:r w:rsidR="00831461">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16B5D893"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5942410A"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5DC5FAF7" w14:textId="77777777" w:rsidR="00005045" w:rsidRDefault="00005045" w:rsidP="00005045">
      <w:pPr>
        <w:pStyle w:val="3"/>
      </w:pPr>
      <w:bookmarkStart w:id="92" w:name="_Toc509844753"/>
      <w:bookmarkStart w:id="93" w:name="_Toc92020501"/>
      <w:r>
        <w:rPr>
          <w:rFonts w:cs="宋体" w:hint="eastAsia"/>
          <w:lang w:val="en-GB"/>
        </w:rPr>
        <w:t>人行</w:t>
      </w:r>
      <w:r w:rsidRPr="001A4505">
        <w:rPr>
          <w:rFonts w:cs="宋体" w:hint="eastAsia"/>
          <w:lang w:val="en-GB"/>
        </w:rPr>
        <w:t>区域</w:t>
      </w:r>
      <w:r>
        <w:rPr>
          <w:rFonts w:hint="eastAsia"/>
        </w:rPr>
        <w:t>冬季工况风速/风速放大系数达标判定</w:t>
      </w:r>
      <w:bookmarkEnd w:id="92"/>
      <w:bookmarkEnd w:id="93"/>
    </w:p>
    <w:p w14:paraId="0F39C9DF"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37023852"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7113F1">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45AFAD9C"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76021"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66FB09F"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5D7AD7C"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275332"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44DEAC41"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FA40AAA"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533A2985" w14:textId="77777777" w:rsidR="00005045" w:rsidRPr="009D2F6D" w:rsidRDefault="00005045" w:rsidP="00412EAD">
            <w:pPr>
              <w:rPr>
                <w:rFonts w:ascii="宋体" w:hAnsi="宋体" w:cs="宋体"/>
                <w:szCs w:val="21"/>
              </w:rPr>
            </w:pPr>
            <w:r w:rsidRPr="009D2F6D">
              <w:rPr>
                <w:rFonts w:ascii="宋体" w:hAnsi="宋体" w:cs="宋体"/>
                <w:szCs w:val="21"/>
              </w:rPr>
              <w:t>&lt;5m/s</w:t>
            </w:r>
            <w:r w:rsidR="00831461">
              <w:rPr>
                <w:rFonts w:ascii="宋体" w:hAnsi="宋体" w:cs="宋体"/>
                <w:szCs w:val="21"/>
              </w:rPr>
              <w:t xml:space="preserve"> </w:t>
            </w:r>
            <w:bookmarkStart w:id="94" w:name="冬季工况风速要求2019"/>
            <w:r w:rsidR="00831461">
              <w:rPr>
                <w:rFonts w:ascii="宋体" w:hAnsi="宋体" w:cs="宋体" w:hint="eastAsia"/>
                <w:szCs w:val="21"/>
              </w:rPr>
              <w:t>或</w:t>
            </w:r>
            <w:r w:rsidR="00831461">
              <w:rPr>
                <w:rFonts w:ascii="宋体" w:hAnsi="宋体" w:cs="宋体" w:hint="eastAsia"/>
                <w:szCs w:val="21"/>
              </w:rPr>
              <w:t xml:space="preserve"> </w:t>
            </w:r>
            <w:r w:rsidR="00831461" w:rsidRPr="009D2F6D">
              <w:rPr>
                <w:rFonts w:ascii="宋体" w:hAnsi="宋体" w:cs="宋体"/>
                <w:szCs w:val="21"/>
              </w:rPr>
              <w:t>&lt;</w:t>
            </w:r>
            <w:r w:rsidR="00831461">
              <w:rPr>
                <w:rFonts w:ascii="宋体" w:hAnsi="宋体" w:cs="宋体"/>
                <w:szCs w:val="21"/>
              </w:rPr>
              <w:t>2</w:t>
            </w:r>
            <w:r w:rsidR="00831461" w:rsidRPr="009D2F6D">
              <w:rPr>
                <w:rFonts w:ascii="宋体" w:hAnsi="宋体" w:cs="宋体"/>
                <w:szCs w:val="21"/>
              </w:rPr>
              <w:t>m/s</w:t>
            </w:r>
            <w:bookmarkEnd w:id="94"/>
          </w:p>
        </w:tc>
        <w:tc>
          <w:tcPr>
            <w:tcW w:w="1843" w:type="dxa"/>
            <w:tcBorders>
              <w:top w:val="nil"/>
              <w:left w:val="nil"/>
              <w:bottom w:val="single" w:sz="4" w:space="0" w:color="auto"/>
              <w:right w:val="single" w:sz="4" w:space="0" w:color="auto"/>
            </w:tcBorders>
            <w:shd w:val="clear" w:color="auto" w:fill="auto"/>
            <w:noWrap/>
            <w:vAlign w:val="center"/>
            <w:hideMark/>
          </w:tcPr>
          <w:p w14:paraId="7957C6A1" w14:textId="77777777" w:rsidR="00005045" w:rsidRPr="00856B3E" w:rsidRDefault="00005045" w:rsidP="00005045">
            <w:pPr>
              <w:spacing w:line="240" w:lineRule="auto"/>
              <w:rPr>
                <w:rFonts w:ascii="宋体" w:hAnsi="宋体" w:cs="宋体"/>
                <w:color w:val="000000"/>
                <w:sz w:val="22"/>
                <w:szCs w:val="22"/>
                <w:lang w:val="en-US"/>
              </w:rPr>
            </w:pPr>
            <w:bookmarkStart w:id="95" w:name="冬季工况风速是否有超限区域"/>
            <w:r w:rsidRPr="00856B3E">
              <w:rPr>
                <w:rFonts w:ascii="宋体" w:hAnsi="宋体" w:cs="宋体" w:hint="eastAsia"/>
                <w:color w:val="000000"/>
                <w:sz w:val="22"/>
                <w:szCs w:val="22"/>
                <w:lang w:val="en-US"/>
              </w:rPr>
              <w:t>否</w:t>
            </w:r>
            <w:bookmarkEnd w:id="95"/>
          </w:p>
        </w:tc>
        <w:tc>
          <w:tcPr>
            <w:tcW w:w="1275" w:type="dxa"/>
            <w:tcBorders>
              <w:top w:val="nil"/>
              <w:left w:val="nil"/>
              <w:bottom w:val="single" w:sz="4" w:space="0" w:color="auto"/>
              <w:right w:val="single" w:sz="4" w:space="0" w:color="auto"/>
            </w:tcBorders>
            <w:shd w:val="clear" w:color="auto" w:fill="auto"/>
            <w:noWrap/>
            <w:vAlign w:val="center"/>
            <w:hideMark/>
          </w:tcPr>
          <w:p w14:paraId="376BFD3C" w14:textId="77777777" w:rsidR="00005045" w:rsidRPr="00856B3E" w:rsidRDefault="00005045" w:rsidP="00005045">
            <w:pPr>
              <w:spacing w:line="240" w:lineRule="auto"/>
              <w:rPr>
                <w:rFonts w:ascii="宋体" w:hAnsi="宋体" w:cs="宋体"/>
                <w:color w:val="000000"/>
                <w:sz w:val="22"/>
                <w:szCs w:val="22"/>
                <w:lang w:val="en-US"/>
              </w:rPr>
            </w:pPr>
            <w:bookmarkStart w:id="96" w:name="冬季工况风速达标判断"/>
            <w:r w:rsidRPr="00856B3E">
              <w:rPr>
                <w:rFonts w:ascii="宋体" w:hAnsi="宋体" w:cs="宋体" w:hint="eastAsia"/>
                <w:color w:val="000000"/>
                <w:sz w:val="22"/>
                <w:szCs w:val="22"/>
                <w:lang w:val="en-US"/>
              </w:rPr>
              <w:t>是</w:t>
            </w:r>
            <w:bookmarkEnd w:id="96"/>
          </w:p>
        </w:tc>
      </w:tr>
      <w:tr w:rsidR="00005045" w:rsidRPr="008E146A" w14:paraId="1A2EE95C"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D832211"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1ABEA199"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1E4A1FA2" w14:textId="77777777" w:rsidR="00005045" w:rsidRPr="00856B3E" w:rsidRDefault="00005045" w:rsidP="00005045">
            <w:pPr>
              <w:spacing w:line="240" w:lineRule="auto"/>
              <w:rPr>
                <w:rFonts w:ascii="宋体" w:hAnsi="宋体" w:cs="宋体"/>
                <w:color w:val="000000"/>
                <w:sz w:val="22"/>
                <w:szCs w:val="22"/>
                <w:lang w:val="en-US"/>
              </w:rPr>
            </w:pPr>
            <w:bookmarkStart w:id="97" w:name="冬季工况风速放大系数是否有超限区域"/>
            <w:r w:rsidRPr="00856B3E">
              <w:rPr>
                <w:rFonts w:ascii="宋体" w:hAnsi="宋体" w:cs="宋体" w:hint="eastAsia"/>
                <w:color w:val="000000"/>
                <w:sz w:val="22"/>
                <w:szCs w:val="22"/>
                <w:lang w:val="en-US"/>
              </w:rPr>
              <w:t>否</w:t>
            </w:r>
            <w:bookmarkEnd w:id="97"/>
          </w:p>
        </w:tc>
        <w:tc>
          <w:tcPr>
            <w:tcW w:w="1275" w:type="dxa"/>
            <w:tcBorders>
              <w:top w:val="nil"/>
              <w:left w:val="nil"/>
              <w:bottom w:val="single" w:sz="4" w:space="0" w:color="auto"/>
              <w:right w:val="single" w:sz="4" w:space="0" w:color="auto"/>
            </w:tcBorders>
            <w:shd w:val="clear" w:color="auto" w:fill="auto"/>
            <w:noWrap/>
            <w:vAlign w:val="center"/>
            <w:hideMark/>
          </w:tcPr>
          <w:p w14:paraId="1CAC5468" w14:textId="77777777" w:rsidR="00005045" w:rsidRPr="00856B3E" w:rsidRDefault="00005045" w:rsidP="00005045">
            <w:pPr>
              <w:spacing w:line="240" w:lineRule="auto"/>
              <w:rPr>
                <w:rFonts w:ascii="宋体" w:hAnsi="宋体" w:cs="宋体"/>
                <w:color w:val="000000"/>
                <w:sz w:val="22"/>
                <w:szCs w:val="22"/>
                <w:lang w:val="en-US"/>
              </w:rPr>
            </w:pPr>
            <w:bookmarkStart w:id="98" w:name="冬季工况风速放大系数达标判断"/>
            <w:r w:rsidRPr="00856B3E">
              <w:rPr>
                <w:rFonts w:ascii="宋体" w:hAnsi="宋体" w:cs="宋体" w:hint="eastAsia"/>
                <w:color w:val="000000"/>
                <w:sz w:val="22"/>
                <w:szCs w:val="22"/>
                <w:lang w:val="en-US"/>
              </w:rPr>
              <w:t>是</w:t>
            </w:r>
            <w:bookmarkEnd w:id="98"/>
          </w:p>
        </w:tc>
      </w:tr>
    </w:tbl>
    <w:p w14:paraId="14BB1E27" w14:textId="77777777" w:rsidR="00005045" w:rsidRDefault="00005045" w:rsidP="00005045">
      <w:pPr>
        <w:pStyle w:val="3"/>
      </w:pPr>
      <w:bookmarkStart w:id="99" w:name="_Toc509844754"/>
      <w:bookmarkStart w:id="100" w:name="_Toc509844755"/>
      <w:bookmarkStart w:id="101" w:name="_Toc509844756"/>
      <w:bookmarkStart w:id="102" w:name="_Toc509844757"/>
      <w:bookmarkStart w:id="103" w:name="_Toc509844758"/>
      <w:bookmarkStart w:id="104" w:name="_Toc92020502"/>
      <w:bookmarkEnd w:id="99"/>
      <w:bookmarkEnd w:id="100"/>
      <w:bookmarkEnd w:id="101"/>
      <w:bookmarkEnd w:id="102"/>
      <w:r>
        <w:rPr>
          <w:rFonts w:hint="eastAsia"/>
        </w:rPr>
        <w:t>建筑迎风面和背风面风压分析</w:t>
      </w:r>
      <w:bookmarkEnd w:id="103"/>
      <w:bookmarkEnd w:id="104"/>
    </w:p>
    <w:p w14:paraId="69808CB1"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03A249EE"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03FAEAF5"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4C147505"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39E0FC42" wp14:editId="073A3E81">
            <wp:extent cx="3657600" cy="2924175"/>
            <wp:effectExtent l="0" t="0" r="0" b="9525"/>
            <wp:docPr id="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6">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47DA2D9D"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7113F1">
        <w:rPr>
          <w:rFonts w:ascii="黑体" w:eastAsia="黑体" w:hAnsi="黑体"/>
          <w:noProof/>
          <w:sz w:val="20"/>
          <w:szCs w:val="20"/>
        </w:rPr>
        <w:t>6</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1814AFFD"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0012824A" w14:textId="77777777" w:rsidTr="00124784">
        <w:tc>
          <w:tcPr>
            <w:tcW w:w="8188" w:type="dxa"/>
            <w:shd w:val="clear" w:color="auto" w:fill="auto"/>
          </w:tcPr>
          <w:p w14:paraId="6CB0291E" w14:textId="77777777" w:rsidR="00134709" w:rsidRPr="008160AB" w:rsidRDefault="00831461"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3D26442F"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7113F1">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7113F1">
              <w:rPr>
                <w:noProof/>
                <w:lang w:val="en-US"/>
              </w:rPr>
              <w:t>1</w:t>
            </w:r>
            <w:r w:rsidRPr="00124784">
              <w:rPr>
                <w:lang w:val="en-US"/>
              </w:rPr>
              <w:fldChar w:fldCharType="end"/>
            </w:r>
            <w:r w:rsidRPr="00124784">
              <w:rPr>
                <w:rFonts w:hint="eastAsia"/>
                <w:lang w:val="en-US"/>
              </w:rPr>
              <w:t>）</w:t>
            </w:r>
          </w:p>
        </w:tc>
      </w:tr>
    </w:tbl>
    <w:p w14:paraId="611D01BC" w14:textId="77777777" w:rsidR="00005045" w:rsidRDefault="00005045" w:rsidP="00005045">
      <w:pPr>
        <w:pStyle w:val="a0"/>
        <w:ind w:firstLine="420"/>
        <w:rPr>
          <w:sz w:val="24"/>
          <w:lang w:val="en-US"/>
        </w:rPr>
      </w:pPr>
      <w:r>
        <w:rPr>
          <w:rFonts w:hint="eastAsia"/>
          <w:lang w:val="en-US"/>
        </w:rPr>
        <w:lastRenderedPageBreak/>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30D8739F"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7AD87892" w14:textId="77777777" w:rsidR="00005045" w:rsidRPr="00B75A87" w:rsidRDefault="00005045" w:rsidP="00005045">
      <w:pPr>
        <w:pStyle w:val="4"/>
      </w:pPr>
      <w:r>
        <w:rPr>
          <w:rFonts w:hint="eastAsia"/>
        </w:rPr>
        <w:t>建筑迎风面和背风面风压云图</w:t>
      </w:r>
    </w:p>
    <w:p w14:paraId="5D9662C3" w14:textId="77777777" w:rsidR="00005045" w:rsidRPr="00C57197" w:rsidRDefault="00005045" w:rsidP="00C57197">
      <w:pPr>
        <w:pStyle w:val="ac"/>
        <w:jc w:val="center"/>
        <w:rPr>
          <w:noProof/>
          <w:lang w:val="en-US"/>
        </w:rPr>
      </w:pPr>
      <w:bookmarkStart w:id="105" w:name="冬季工况建筑迎风面风压云图"/>
      <w:bookmarkEnd w:id="105"/>
      <w:r>
        <w:rPr>
          <w:noProof/>
        </w:rPr>
        <w:drawing>
          <wp:inline distT="0" distB="0" distL="0" distR="0" wp14:anchorId="607C9C20" wp14:editId="277E597C">
            <wp:extent cx="5667375" cy="36195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619500"/>
                    </a:xfrm>
                    <a:prstGeom prst="rect">
                      <a:avLst/>
                    </a:prstGeom>
                  </pic:spPr>
                </pic:pic>
              </a:graphicData>
            </a:graphic>
          </wp:inline>
        </w:drawing>
      </w:r>
    </w:p>
    <w:p w14:paraId="6D57B811"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113F1">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113F1">
        <w:rPr>
          <w:rFonts w:ascii="黑体" w:eastAsia="黑体" w:hAnsi="黑体"/>
          <w:noProof/>
          <w:sz w:val="20"/>
          <w:szCs w:val="20"/>
        </w:rPr>
        <w:t>7</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593D4D39" w14:textId="77777777" w:rsidR="00005045" w:rsidRPr="007B2D7C" w:rsidRDefault="00005045" w:rsidP="006C2DCC">
      <w:pPr>
        <w:pStyle w:val="ac"/>
        <w:jc w:val="center"/>
      </w:pPr>
      <w:bookmarkStart w:id="106" w:name="冬季工况建筑背风面风压云图"/>
      <w:bookmarkEnd w:id="106"/>
      <w:r>
        <w:rPr>
          <w:noProof/>
        </w:rPr>
        <w:lastRenderedPageBreak/>
        <w:drawing>
          <wp:inline distT="0" distB="0" distL="0" distR="0" wp14:anchorId="353BA611" wp14:editId="4C5EA09C">
            <wp:extent cx="5667375" cy="36385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638550"/>
                    </a:xfrm>
                    <a:prstGeom prst="rect">
                      <a:avLst/>
                    </a:prstGeom>
                  </pic:spPr>
                </pic:pic>
              </a:graphicData>
            </a:graphic>
          </wp:inline>
        </w:drawing>
      </w:r>
    </w:p>
    <w:p w14:paraId="1FC87706"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113F1">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7113F1">
        <w:rPr>
          <w:rFonts w:ascii="黑体" w:eastAsia="黑体" w:hAnsi="黑体"/>
          <w:noProof/>
          <w:sz w:val="20"/>
          <w:szCs w:val="20"/>
        </w:rPr>
        <w:t>8</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688AE98F" w14:textId="77777777" w:rsidR="00005045" w:rsidRDefault="00005045" w:rsidP="00005045">
      <w:pPr>
        <w:pStyle w:val="4"/>
      </w:pPr>
      <w:bookmarkStart w:id="107" w:name="建筑迎风面和背风面风压差计算结果"/>
      <w:r>
        <w:rPr>
          <w:rFonts w:hint="eastAsia"/>
        </w:rPr>
        <w:t>建筑迎风面和背风面风压差计算结果</w:t>
      </w:r>
    </w:p>
    <w:p w14:paraId="342EFE9F"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7113F1">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7113F1">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8"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(1)</w:t>
      </w:r>
      <w:bookmarkEnd w:id="108"/>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2D0FB7BF"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09EAF447"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15AA0B75"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37863BCE"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3B11F6F"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3E52E726"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4F08ECBB"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6EB3AD" w14:textId="77777777" w:rsidR="00966AA0" w:rsidRPr="00B32CC0" w:rsidRDefault="00966AA0" w:rsidP="0034194D">
            <w:pPr>
              <w:spacing w:line="360" w:lineRule="exact"/>
              <w:jc w:val="center"/>
              <w:rPr>
                <w:lang w:val="en-US"/>
              </w:rPr>
            </w:pPr>
            <w:r>
              <w:rPr>
                <w:lang w:val="en-US"/>
              </w:rPr>
              <w:t>1.35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EFC359" w14:textId="77777777" w:rsidR="00966AA0" w:rsidRPr="00B32CC0" w:rsidRDefault="00966AA0" w:rsidP="0034194D">
            <w:pPr>
              <w:spacing w:line="360" w:lineRule="exact"/>
              <w:jc w:val="center"/>
              <w:rPr>
                <w:lang w:val="en-US"/>
              </w:rPr>
            </w:pPr>
            <w:r>
              <w:rPr>
                <w:lang w:val="en-US"/>
              </w:rPr>
              <w:t>-0.53</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A25FC75" w14:textId="77777777" w:rsidR="00966AA0" w:rsidRPr="00B32CC0" w:rsidRDefault="00966AA0" w:rsidP="0034194D">
            <w:pPr>
              <w:spacing w:line="360" w:lineRule="exact"/>
              <w:jc w:val="center"/>
              <w:rPr>
                <w:lang w:val="en-US"/>
              </w:rPr>
            </w:pPr>
            <w:r>
              <w:rPr>
                <w:lang w:val="en-US"/>
              </w:rPr>
              <w:t>1.88</w:t>
            </w:r>
          </w:p>
        </w:tc>
      </w:tr>
      <w:tr w:rsidR="00E0073A" w14:paraId="28A22575"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D7A840F"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28F277" w14:textId="77777777" w:rsidR="00966AA0" w:rsidRPr="00B32CC0" w:rsidRDefault="00966AA0" w:rsidP="0034194D">
            <w:pPr>
              <w:spacing w:line="360" w:lineRule="exact"/>
              <w:jc w:val="center"/>
              <w:rPr>
                <w:lang w:val="en-US"/>
              </w:rPr>
            </w:pPr>
            <w:r>
              <w:rPr>
                <w:lang w:val="en-US"/>
              </w:rPr>
              <w:t>0.32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EA8FDB" w14:textId="77777777" w:rsidR="00966AA0" w:rsidRPr="00B32CC0" w:rsidRDefault="00966AA0" w:rsidP="0034194D">
            <w:pPr>
              <w:spacing w:line="360" w:lineRule="exact"/>
              <w:jc w:val="center"/>
              <w:rPr>
                <w:lang w:val="en-US"/>
              </w:rPr>
            </w:pPr>
            <w:r>
              <w:rPr>
                <w:lang w:val="en-US"/>
              </w:rPr>
              <w:t>-0.74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A9D891F" w14:textId="77777777" w:rsidR="00966AA0" w:rsidRPr="00B32CC0" w:rsidRDefault="00966AA0" w:rsidP="0034194D">
            <w:pPr>
              <w:spacing w:line="360" w:lineRule="exact"/>
              <w:jc w:val="center"/>
              <w:rPr>
                <w:lang w:val="en-US"/>
              </w:rPr>
            </w:pPr>
            <w:r>
              <w:rPr>
                <w:lang w:val="en-US"/>
              </w:rPr>
              <w:t>1.06</w:t>
            </w:r>
          </w:p>
        </w:tc>
      </w:tr>
      <w:tr w:rsidR="00E0073A" w14:paraId="5DE3347D"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F83C002" w14:textId="77777777"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6A0A02" w14:textId="77777777" w:rsidR="00966AA0" w:rsidRPr="00B32CC0" w:rsidRDefault="00966AA0" w:rsidP="0034194D">
            <w:pPr>
              <w:spacing w:line="360" w:lineRule="exact"/>
              <w:jc w:val="center"/>
              <w:rPr>
                <w:lang w:val="en-US"/>
              </w:rPr>
            </w:pPr>
            <w:r>
              <w:rPr>
                <w:lang w:val="en-US"/>
              </w:rPr>
              <w:t>1.00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0EBD2C" w14:textId="77777777" w:rsidR="00966AA0" w:rsidRPr="00B32CC0" w:rsidRDefault="00966AA0" w:rsidP="0034194D">
            <w:pPr>
              <w:spacing w:line="360" w:lineRule="exact"/>
              <w:jc w:val="center"/>
              <w:rPr>
                <w:lang w:val="en-US"/>
              </w:rPr>
            </w:pPr>
            <w:r>
              <w:rPr>
                <w:lang w:val="en-US"/>
              </w:rPr>
              <w:t>0.28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F7C4800" w14:textId="77777777" w:rsidR="00966AA0" w:rsidRPr="00B32CC0" w:rsidRDefault="00966AA0" w:rsidP="0034194D">
            <w:pPr>
              <w:spacing w:line="360" w:lineRule="exact"/>
              <w:jc w:val="center"/>
              <w:rPr>
                <w:lang w:val="en-US"/>
              </w:rPr>
            </w:pPr>
            <w:r>
              <w:rPr>
                <w:lang w:val="en-US"/>
              </w:rPr>
              <w:t>0.72</w:t>
            </w:r>
          </w:p>
        </w:tc>
      </w:tr>
      <w:tr w:rsidR="00E0073A" w14:paraId="6636E4F3"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70618F6D" w14:textId="77777777"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C837A4" w14:textId="77777777" w:rsidR="00966AA0" w:rsidRPr="00B32CC0" w:rsidRDefault="00966AA0" w:rsidP="0034194D">
            <w:pPr>
              <w:spacing w:line="360" w:lineRule="exact"/>
              <w:jc w:val="center"/>
              <w:rPr>
                <w:lang w:val="en-US"/>
              </w:rPr>
            </w:pPr>
            <w:r>
              <w:rPr>
                <w:lang w:val="en-US"/>
              </w:rPr>
              <w:t>0.60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10B6FE9" w14:textId="77777777" w:rsidR="00966AA0" w:rsidRPr="00B32CC0" w:rsidRDefault="00966AA0" w:rsidP="0034194D">
            <w:pPr>
              <w:spacing w:line="360" w:lineRule="exact"/>
              <w:jc w:val="center"/>
              <w:rPr>
                <w:lang w:val="en-US"/>
              </w:rPr>
            </w:pPr>
            <w:r>
              <w:rPr>
                <w:lang w:val="en-US"/>
              </w:rPr>
              <w:t>0.58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ED1159C" w14:textId="77777777" w:rsidR="00966AA0" w:rsidRPr="00B32CC0" w:rsidRDefault="00966AA0" w:rsidP="0034194D">
            <w:pPr>
              <w:spacing w:line="360" w:lineRule="exact"/>
              <w:jc w:val="center"/>
              <w:rPr>
                <w:lang w:val="en-US"/>
              </w:rPr>
            </w:pPr>
            <w:r>
              <w:rPr>
                <w:lang w:val="en-US"/>
              </w:rPr>
              <w:t>0.02</w:t>
            </w:r>
          </w:p>
        </w:tc>
      </w:tr>
      <w:tr w:rsidR="00E0073A" w14:paraId="665926DC"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2FA320A" w14:textId="77777777" w:rsidR="00966AA0" w:rsidRPr="00B32CC0" w:rsidRDefault="00966AA0" w:rsidP="0034194D">
            <w:pPr>
              <w:spacing w:line="360" w:lineRule="exact"/>
              <w:jc w:val="center"/>
              <w:rPr>
                <w:lang w:val="en-US"/>
              </w:rPr>
            </w:pPr>
            <w:r>
              <w:rPr>
                <w:lang w:val="en-US"/>
              </w:rPr>
              <w:t>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5E9BD3" w14:textId="77777777" w:rsidR="00966AA0" w:rsidRPr="00B32CC0" w:rsidRDefault="00966AA0" w:rsidP="0034194D">
            <w:pPr>
              <w:spacing w:line="360" w:lineRule="exact"/>
              <w:jc w:val="center"/>
              <w:rPr>
                <w:lang w:val="en-US"/>
              </w:rPr>
            </w:pPr>
            <w:r>
              <w:rPr>
                <w:lang w:val="en-US"/>
              </w:rPr>
              <w:t>0.50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F8CC099" w14:textId="77777777" w:rsidR="00966AA0" w:rsidRPr="00B32CC0" w:rsidRDefault="00966AA0" w:rsidP="0034194D">
            <w:pPr>
              <w:spacing w:line="360" w:lineRule="exact"/>
              <w:jc w:val="center"/>
              <w:rPr>
                <w:lang w:val="en-US"/>
              </w:rPr>
            </w:pPr>
            <w:r>
              <w:rPr>
                <w:lang w:val="en-US"/>
              </w:rPr>
              <w:t>0.54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5C58A57" w14:textId="77777777" w:rsidR="00966AA0" w:rsidRPr="00B32CC0" w:rsidRDefault="00966AA0" w:rsidP="0034194D">
            <w:pPr>
              <w:spacing w:line="360" w:lineRule="exact"/>
              <w:jc w:val="center"/>
              <w:rPr>
                <w:lang w:val="en-US"/>
              </w:rPr>
            </w:pPr>
            <w:r>
              <w:rPr>
                <w:lang w:val="en-US"/>
              </w:rPr>
              <w:t>-0.04</w:t>
            </w:r>
          </w:p>
        </w:tc>
      </w:tr>
      <w:tr w:rsidR="00E0073A" w14:paraId="456A47E4"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534BE69" w14:textId="77777777" w:rsidR="00966AA0" w:rsidRPr="00B32CC0" w:rsidRDefault="00966AA0" w:rsidP="0034194D">
            <w:pPr>
              <w:spacing w:line="360" w:lineRule="exact"/>
              <w:jc w:val="center"/>
              <w:rPr>
                <w:lang w:val="en-US"/>
              </w:rPr>
            </w:pPr>
            <w:r>
              <w:rPr>
                <w:lang w:val="en-US"/>
              </w:rPr>
              <w:t>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79789E" w14:textId="77777777" w:rsidR="00966AA0" w:rsidRPr="00B32CC0" w:rsidRDefault="00966AA0" w:rsidP="0034194D">
            <w:pPr>
              <w:spacing w:line="360" w:lineRule="exact"/>
              <w:jc w:val="center"/>
              <w:rPr>
                <w:lang w:val="en-US"/>
              </w:rPr>
            </w:pPr>
            <w:r>
              <w:rPr>
                <w:lang w:val="en-US"/>
              </w:rPr>
              <w:t>0.52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152142" w14:textId="77777777" w:rsidR="00966AA0" w:rsidRPr="00B32CC0" w:rsidRDefault="00966AA0" w:rsidP="0034194D">
            <w:pPr>
              <w:spacing w:line="360" w:lineRule="exact"/>
              <w:jc w:val="center"/>
              <w:rPr>
                <w:lang w:val="en-US"/>
              </w:rPr>
            </w:pPr>
            <w:r>
              <w:rPr>
                <w:lang w:val="en-US"/>
              </w:rPr>
              <w:t>0.70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3A9D558" w14:textId="77777777" w:rsidR="00966AA0" w:rsidRPr="00B32CC0" w:rsidRDefault="00966AA0" w:rsidP="0034194D">
            <w:pPr>
              <w:spacing w:line="360" w:lineRule="exact"/>
              <w:jc w:val="center"/>
              <w:rPr>
                <w:lang w:val="en-US"/>
              </w:rPr>
            </w:pPr>
            <w:r>
              <w:rPr>
                <w:lang w:val="en-US"/>
              </w:rPr>
              <w:t>-0.18</w:t>
            </w:r>
          </w:p>
        </w:tc>
      </w:tr>
      <w:tr w:rsidR="00E0073A" w14:paraId="24DD103E"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954D524" w14:textId="77777777" w:rsidR="00966AA0" w:rsidRPr="00B32CC0" w:rsidRDefault="00966AA0" w:rsidP="0034194D">
            <w:pPr>
              <w:spacing w:line="360" w:lineRule="exact"/>
              <w:jc w:val="center"/>
              <w:rPr>
                <w:lang w:val="en-US"/>
              </w:rPr>
            </w:pPr>
            <w:r>
              <w:rPr>
                <w:lang w:val="en-US"/>
              </w:rPr>
              <w:t>7</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817B5A" w14:textId="77777777" w:rsidR="00966AA0" w:rsidRPr="00B32CC0" w:rsidRDefault="00966AA0" w:rsidP="0034194D">
            <w:pPr>
              <w:spacing w:line="360" w:lineRule="exact"/>
              <w:jc w:val="center"/>
              <w:rPr>
                <w:lang w:val="en-US"/>
              </w:rPr>
            </w:pPr>
            <w:r>
              <w:rPr>
                <w:lang w:val="en-US"/>
              </w:rPr>
              <w:t>1.25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0660B28" w14:textId="77777777" w:rsidR="00966AA0" w:rsidRPr="00B32CC0" w:rsidRDefault="00966AA0" w:rsidP="0034194D">
            <w:pPr>
              <w:spacing w:line="360" w:lineRule="exact"/>
              <w:jc w:val="center"/>
              <w:rPr>
                <w:lang w:val="en-US"/>
              </w:rPr>
            </w:pPr>
            <w:r>
              <w:rPr>
                <w:lang w:val="en-US"/>
              </w:rPr>
              <w:t>-0.17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5C6C0BE" w14:textId="77777777" w:rsidR="00966AA0" w:rsidRPr="00B32CC0" w:rsidRDefault="00966AA0" w:rsidP="0034194D">
            <w:pPr>
              <w:spacing w:line="360" w:lineRule="exact"/>
              <w:jc w:val="center"/>
              <w:rPr>
                <w:lang w:val="en-US"/>
              </w:rPr>
            </w:pPr>
            <w:r>
              <w:rPr>
                <w:lang w:val="en-US"/>
              </w:rPr>
              <w:t>1.42</w:t>
            </w:r>
          </w:p>
        </w:tc>
      </w:tr>
      <w:tr w:rsidR="00E0073A" w14:paraId="611B91E0"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4FC4DE7C" w14:textId="77777777" w:rsidR="00966AA0" w:rsidRPr="00B32CC0" w:rsidRDefault="00966AA0" w:rsidP="0034194D">
            <w:pPr>
              <w:spacing w:line="360" w:lineRule="exact"/>
              <w:jc w:val="center"/>
              <w:rPr>
                <w:lang w:val="en-US"/>
              </w:rPr>
            </w:pPr>
            <w:r>
              <w:rPr>
                <w:lang w:val="en-US"/>
              </w:rPr>
              <w:t>8</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980B38" w14:textId="77777777" w:rsidR="00966AA0" w:rsidRPr="00B32CC0" w:rsidRDefault="00966AA0" w:rsidP="0034194D">
            <w:pPr>
              <w:spacing w:line="360" w:lineRule="exact"/>
              <w:jc w:val="center"/>
              <w:rPr>
                <w:lang w:val="en-US"/>
              </w:rPr>
            </w:pPr>
            <w:r>
              <w:rPr>
                <w:lang w:val="en-US"/>
              </w:rPr>
              <w:t>1.82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F34AD2" w14:textId="77777777" w:rsidR="00966AA0" w:rsidRPr="00B32CC0" w:rsidRDefault="00966AA0" w:rsidP="0034194D">
            <w:pPr>
              <w:spacing w:line="360" w:lineRule="exact"/>
              <w:jc w:val="center"/>
              <w:rPr>
                <w:lang w:val="en-US"/>
              </w:rPr>
            </w:pPr>
            <w:r>
              <w:rPr>
                <w:lang w:val="en-US"/>
              </w:rPr>
              <w:t>0.03</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58A2E35" w14:textId="77777777" w:rsidR="00966AA0" w:rsidRPr="00B32CC0" w:rsidRDefault="00966AA0" w:rsidP="0034194D">
            <w:pPr>
              <w:spacing w:line="360" w:lineRule="exact"/>
              <w:jc w:val="center"/>
              <w:rPr>
                <w:lang w:val="en-US"/>
              </w:rPr>
            </w:pPr>
            <w:r>
              <w:rPr>
                <w:lang w:val="en-US"/>
              </w:rPr>
              <w:t>1.79</w:t>
            </w:r>
          </w:p>
        </w:tc>
      </w:tr>
      <w:tr w:rsidR="00966AA0" w:rsidRPr="00B32CC0" w14:paraId="14B10D29"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79B82A6B" w14:textId="77777777" w:rsidR="00966AA0" w:rsidRPr="00B32CC0" w:rsidRDefault="00966AA0" w:rsidP="0034194D">
            <w:pPr>
              <w:spacing w:line="360" w:lineRule="exact"/>
              <w:jc w:val="center"/>
              <w:rPr>
                <w:lang w:val="en-US"/>
              </w:rPr>
            </w:pPr>
            <w:r>
              <w:rPr>
                <w:rFonts w:hint="eastAsia"/>
                <w:lang w:val="en-US"/>
              </w:rPr>
              <w:t>9</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40483A" w14:textId="77777777" w:rsidR="00966AA0" w:rsidRPr="00B32CC0" w:rsidRDefault="00966AA0" w:rsidP="0034194D">
            <w:pPr>
              <w:spacing w:line="360" w:lineRule="exact"/>
              <w:jc w:val="center"/>
              <w:rPr>
                <w:lang w:val="en-US"/>
              </w:rPr>
            </w:pPr>
            <w:r>
              <w:rPr>
                <w:lang w:val="en-US"/>
              </w:rPr>
              <w:t>-1.32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1FAE91" w14:textId="77777777" w:rsidR="00966AA0" w:rsidRPr="00B32CC0" w:rsidRDefault="00966AA0" w:rsidP="0034194D">
            <w:pPr>
              <w:spacing w:line="360" w:lineRule="exact"/>
              <w:jc w:val="center"/>
              <w:rPr>
                <w:lang w:val="en-US"/>
              </w:rPr>
            </w:pPr>
            <w:r>
              <w:rPr>
                <w:lang w:val="en-US"/>
              </w:rPr>
              <w:t>-1.08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478ADD1" w14:textId="77777777" w:rsidR="00966AA0" w:rsidRPr="00B32CC0" w:rsidRDefault="00966AA0" w:rsidP="0034194D">
            <w:pPr>
              <w:spacing w:line="360" w:lineRule="exact"/>
              <w:jc w:val="center"/>
              <w:rPr>
                <w:lang w:val="en-US"/>
              </w:rPr>
            </w:pPr>
            <w:r>
              <w:rPr>
                <w:lang w:val="en-US"/>
              </w:rPr>
              <w:t>-0.24</w:t>
            </w:r>
          </w:p>
        </w:tc>
      </w:tr>
      <w:tr w:rsidR="00966AA0" w:rsidRPr="00B32CC0" w14:paraId="32B293FB"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67529663"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66605284" w14:textId="77777777" w:rsidR="00966AA0" w:rsidRPr="00B32CC0" w:rsidRDefault="00966AA0" w:rsidP="0034194D">
            <w:pPr>
              <w:spacing w:line="360" w:lineRule="exact"/>
              <w:jc w:val="center"/>
              <w:rPr>
                <w:lang w:val="en-US"/>
              </w:rPr>
            </w:pPr>
            <w:r>
              <w:rPr>
                <w:lang w:val="en-US"/>
              </w:rPr>
              <w:t>0.87</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184A8A24" w14:textId="77777777" w:rsidR="00966AA0" w:rsidRPr="00B32CC0" w:rsidRDefault="00966AA0" w:rsidP="0034194D">
            <w:pPr>
              <w:spacing w:line="360" w:lineRule="exact"/>
              <w:jc w:val="center"/>
              <w:rPr>
                <w:lang w:val="en-US"/>
              </w:rPr>
            </w:pPr>
            <w:r>
              <w:rPr>
                <w:lang w:val="en-US"/>
              </w:rPr>
              <w:t>0.46</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7EA2480A" w14:textId="77777777" w:rsidR="00966AA0" w:rsidRPr="00B32CC0" w:rsidRDefault="00966AA0" w:rsidP="0034194D">
            <w:pPr>
              <w:spacing w:line="360" w:lineRule="exact"/>
              <w:jc w:val="center"/>
              <w:rPr>
                <w:lang w:val="en-US"/>
              </w:rPr>
            </w:pPr>
            <w:r>
              <w:rPr>
                <w:lang w:val="en-US"/>
              </w:rPr>
              <w:t>0.41</w:t>
            </w:r>
          </w:p>
        </w:tc>
      </w:tr>
    </w:tbl>
    <w:p w14:paraId="07E3D0D7" w14:textId="77777777" w:rsidR="009812A9" w:rsidRPr="009812A9" w:rsidRDefault="009812A9" w:rsidP="00F97363">
      <w:bookmarkStart w:id="109" w:name="结论"/>
      <w:bookmarkEnd w:id="109"/>
      <w:r>
        <w:t>标准要求：迎背风面</w:t>
      </w:r>
      <w:proofErr w:type="gramStart"/>
      <w:r>
        <w:t>窗平均</w:t>
      </w:r>
      <w:proofErr w:type="gramEnd"/>
      <w:r>
        <w:t>风压差（绝对值）</w:t>
      </w:r>
      <w:r>
        <w:t>≤5Pa</w:t>
      </w:r>
      <w:r>
        <w:t>。结论：该楼</w:t>
      </w:r>
      <w:r>
        <w:rPr>
          <w:b/>
          <w:color w:val="0000FF"/>
        </w:rPr>
        <w:t>达标</w:t>
      </w:r>
      <w:r>
        <w:t>。</w:t>
      </w:r>
    </w:p>
    <w:p w14:paraId="49CF749D" w14:textId="77777777" w:rsidR="00F97363" w:rsidRDefault="00F97363" w:rsidP="00966AA0">
      <w:pPr>
        <w:jc w:val="center"/>
        <w:rPr>
          <w:rFonts w:ascii="Cambria" w:eastAsia="黑体" w:hAnsi="Cambria"/>
          <w:sz w:val="20"/>
        </w:rPr>
      </w:pPr>
      <w:bookmarkStart w:id="110" w:name="建筑迎背风面风压差表_新增"/>
      <w:bookmarkStart w:id="111" w:name="建筑迎背风面风压差表"/>
      <w:bookmarkEnd w:id="107"/>
      <w:bookmarkEnd w:id="110"/>
    </w:p>
    <w:bookmarkEnd w:id="111"/>
    <w:p w14:paraId="36B980D4" w14:textId="77777777" w:rsidR="00005045" w:rsidRDefault="00005045" w:rsidP="00005045">
      <w:pPr>
        <w:pStyle w:val="4"/>
      </w:pPr>
      <w:r>
        <w:rPr>
          <w:rFonts w:hint="eastAsia"/>
        </w:rPr>
        <w:t>建筑迎风和背风面风压差结论汇总</w:t>
      </w:r>
    </w:p>
    <w:p w14:paraId="05901E09"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7113F1">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7113F1">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11DAB9F0" w14:textId="77777777" w:rsidTr="00A443A4">
        <w:tc>
          <w:tcPr>
            <w:tcW w:w="4077" w:type="dxa"/>
            <w:shd w:val="clear" w:color="auto" w:fill="E6E6E6"/>
            <w:vAlign w:val="center"/>
          </w:tcPr>
          <w:p w14:paraId="04DCEAA8" w14:textId="77777777" w:rsidR="00005045" w:rsidRPr="00124784" w:rsidRDefault="00005045" w:rsidP="00124784">
            <w:pPr>
              <w:jc w:val="center"/>
              <w:rPr>
                <w:lang w:val="en-US"/>
              </w:rPr>
            </w:pPr>
            <w:bookmarkStart w:id="112" w:name="建筑迎风和背风面风压差结论汇总表"/>
            <w:r w:rsidRPr="00124784">
              <w:rPr>
                <w:rFonts w:hint="eastAsia"/>
                <w:lang w:val="en-US"/>
              </w:rPr>
              <w:t>建筑编号</w:t>
            </w:r>
          </w:p>
        </w:tc>
        <w:tc>
          <w:tcPr>
            <w:tcW w:w="1276" w:type="dxa"/>
            <w:shd w:val="clear" w:color="auto" w:fill="E6E6E6"/>
            <w:vAlign w:val="center"/>
          </w:tcPr>
          <w:p w14:paraId="2A22E907"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18527BA6"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2F5E5B6F"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51E679C7" w14:textId="77777777" w:rsidR="00005045" w:rsidRPr="00124784" w:rsidRDefault="00005045" w:rsidP="00124784">
            <w:pPr>
              <w:jc w:val="center"/>
              <w:rPr>
                <w:lang w:val="en-US"/>
              </w:rPr>
            </w:pPr>
            <w:r w:rsidRPr="00124784">
              <w:rPr>
                <w:rFonts w:hint="eastAsia"/>
                <w:lang w:val="en-US"/>
              </w:rPr>
              <w:t>是否达标</w:t>
            </w:r>
          </w:p>
        </w:tc>
      </w:tr>
      <w:tr w:rsidR="00005045" w14:paraId="7F96D7B0" w14:textId="77777777" w:rsidTr="00A443A4">
        <w:tc>
          <w:tcPr>
            <w:tcW w:w="4077" w:type="dxa"/>
            <w:shd w:val="clear" w:color="auto" w:fill="auto"/>
            <w:vAlign w:val="center"/>
          </w:tcPr>
          <w:p w14:paraId="0F1BDC38" w14:textId="77777777" w:rsidR="00005045" w:rsidRPr="00124784" w:rsidRDefault="00005045" w:rsidP="00124784">
            <w:pPr>
              <w:jc w:val="center"/>
              <w:rPr>
                <w:lang w:val="en-US"/>
              </w:rPr>
            </w:pPr>
            <w:r>
              <w:rPr>
                <w:lang w:val="en-US"/>
              </w:rPr>
              <w:t>DT</w:t>
            </w:r>
            <w:r>
              <w:rPr>
                <w:lang w:val="en-US"/>
              </w:rPr>
              <w:t>单体</w:t>
            </w:r>
            <w:r>
              <w:rPr>
                <w:lang w:val="en-US"/>
              </w:rPr>
              <w:t>(1)</w:t>
            </w:r>
          </w:p>
        </w:tc>
        <w:tc>
          <w:tcPr>
            <w:tcW w:w="1276" w:type="dxa"/>
            <w:shd w:val="clear" w:color="auto" w:fill="auto"/>
            <w:vAlign w:val="center"/>
          </w:tcPr>
          <w:p w14:paraId="3ADC1461" w14:textId="77777777" w:rsidR="00005045" w:rsidRPr="00124784" w:rsidRDefault="00005045" w:rsidP="00124784">
            <w:pPr>
              <w:jc w:val="center"/>
              <w:rPr>
                <w:lang w:val="en-US"/>
              </w:rPr>
            </w:pPr>
            <w:r>
              <w:rPr>
                <w:lang w:val="en-US"/>
              </w:rPr>
              <w:t>0.87</w:t>
            </w:r>
          </w:p>
        </w:tc>
        <w:tc>
          <w:tcPr>
            <w:tcW w:w="1276" w:type="dxa"/>
            <w:shd w:val="clear" w:color="auto" w:fill="auto"/>
            <w:vAlign w:val="center"/>
          </w:tcPr>
          <w:p w14:paraId="2806A462" w14:textId="77777777" w:rsidR="00005045" w:rsidRPr="00124784" w:rsidRDefault="00005045" w:rsidP="00124784">
            <w:pPr>
              <w:jc w:val="center"/>
              <w:rPr>
                <w:lang w:val="en-US"/>
              </w:rPr>
            </w:pPr>
            <w:r>
              <w:rPr>
                <w:lang w:val="en-US"/>
              </w:rPr>
              <w:t>0.46</w:t>
            </w:r>
          </w:p>
        </w:tc>
        <w:tc>
          <w:tcPr>
            <w:tcW w:w="1701" w:type="dxa"/>
            <w:shd w:val="clear" w:color="auto" w:fill="auto"/>
            <w:vAlign w:val="center"/>
          </w:tcPr>
          <w:p w14:paraId="21DD0098" w14:textId="77777777" w:rsidR="00005045" w:rsidRPr="00124784" w:rsidRDefault="00005045" w:rsidP="00124784">
            <w:pPr>
              <w:jc w:val="center"/>
              <w:rPr>
                <w:lang w:val="en-US"/>
              </w:rPr>
            </w:pPr>
            <w:r>
              <w:rPr>
                <w:lang w:val="en-US"/>
              </w:rPr>
              <w:t>0.41</w:t>
            </w:r>
          </w:p>
        </w:tc>
        <w:tc>
          <w:tcPr>
            <w:tcW w:w="973" w:type="dxa"/>
            <w:shd w:val="clear" w:color="auto" w:fill="auto"/>
            <w:vAlign w:val="center"/>
          </w:tcPr>
          <w:p w14:paraId="366C9B84" w14:textId="77777777" w:rsidR="00005045" w:rsidRPr="00124784" w:rsidRDefault="00005045" w:rsidP="00124784">
            <w:pPr>
              <w:jc w:val="center"/>
              <w:rPr>
                <w:lang w:val="en-US"/>
              </w:rPr>
            </w:pPr>
            <w:r>
              <w:rPr>
                <w:lang w:val="en-US"/>
              </w:rPr>
              <w:t>是</w:t>
            </w:r>
          </w:p>
        </w:tc>
      </w:tr>
    </w:tbl>
    <w:p w14:paraId="58DD78BE" w14:textId="77777777" w:rsidR="00005045" w:rsidRDefault="00005045" w:rsidP="00005045">
      <w:pPr>
        <w:rPr>
          <w:lang w:val="en-US"/>
        </w:rPr>
      </w:pPr>
      <w:bookmarkStart w:id="113" w:name="建筑迎风和背风面风压差结论汇总结论"/>
      <w:bookmarkEnd w:id="112"/>
      <w:bookmarkEnd w:id="113"/>
      <w:r>
        <w:rPr>
          <w:lang w:val="en-US"/>
        </w:rPr>
        <w:lastRenderedPageBreak/>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436DE9F7" w14:textId="77777777" w:rsidR="00147DF5" w:rsidRPr="00147DF5" w:rsidRDefault="00FA58D9" w:rsidP="00005045">
      <w:pPr>
        <w:rPr>
          <w:lang w:val="en-US"/>
        </w:rPr>
      </w:pPr>
      <w:bookmarkStart w:id="114" w:name="冬季工况"/>
      <w:bookmarkEnd w:id="114"/>
      <w:r>
        <w:rPr>
          <w:rFonts w:hint="eastAsia"/>
          <w:lang w:val="en-US"/>
        </w:rPr>
        <w:t xml:space="preserve"> </w:t>
      </w:r>
    </w:p>
    <w:p w14:paraId="6AB57382" w14:textId="77777777" w:rsidR="00754FB6" w:rsidRPr="00754FB6" w:rsidRDefault="00FA58D9" w:rsidP="00005045">
      <w:pPr>
        <w:rPr>
          <w:lang w:val="en-US"/>
        </w:rPr>
      </w:pPr>
      <w:bookmarkStart w:id="115" w:name="其他工况"/>
      <w:bookmarkEnd w:id="115"/>
      <w:r>
        <w:rPr>
          <w:rFonts w:hint="eastAsia"/>
          <w:lang w:val="en-US"/>
        </w:rPr>
        <w:t xml:space="preserve"> </w:t>
      </w:r>
    </w:p>
    <w:p w14:paraId="4E1D26B4" w14:textId="77777777" w:rsidR="00005045" w:rsidRDefault="00005045" w:rsidP="00005045">
      <w:pPr>
        <w:pStyle w:val="2"/>
      </w:pPr>
      <w:bookmarkStart w:id="116" w:name="_Toc509844764"/>
      <w:bookmarkStart w:id="117" w:name="_Toc92020503"/>
      <w:r>
        <w:rPr>
          <w:rFonts w:hint="eastAsia"/>
        </w:rPr>
        <w:t>结论</w:t>
      </w:r>
      <w:bookmarkEnd w:id="116"/>
      <w:bookmarkEnd w:id="117"/>
    </w:p>
    <w:p w14:paraId="4F62B77C" w14:textId="77777777" w:rsidR="00005045" w:rsidRPr="00F74E80" w:rsidRDefault="00005045" w:rsidP="00005045">
      <w:pPr>
        <w:pStyle w:val="3"/>
      </w:pPr>
      <w:bookmarkStart w:id="118" w:name="_Toc509844765"/>
      <w:bookmarkStart w:id="119" w:name="_Toc92020504"/>
      <w:r>
        <w:rPr>
          <w:rFonts w:hint="eastAsia"/>
        </w:rPr>
        <w:t>冬季工况达标判断</w:t>
      </w:r>
      <w:bookmarkStart w:id="120" w:name="_Toc509844766"/>
      <w:bookmarkEnd w:id="118"/>
      <w:bookmarkEnd w:id="119"/>
      <w:bookmarkEnd w:id="120"/>
    </w:p>
    <w:p w14:paraId="1925DFB3"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7113F1">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7113F1">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72783A68" w14:textId="77777777" w:rsidTr="00124784">
        <w:tc>
          <w:tcPr>
            <w:tcW w:w="1951" w:type="dxa"/>
            <w:tcBorders>
              <w:top w:val="single" w:sz="12" w:space="0" w:color="auto"/>
              <w:bottom w:val="single" w:sz="4" w:space="0" w:color="auto"/>
            </w:tcBorders>
            <w:shd w:val="clear" w:color="auto" w:fill="E6E6E6"/>
            <w:vAlign w:val="center"/>
          </w:tcPr>
          <w:p w14:paraId="5D038CB9"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6C3A85F9"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1C328976"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59D02BD6"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222EA4E2" w14:textId="77777777" w:rsidR="00005045" w:rsidRPr="00124784" w:rsidRDefault="00005045" w:rsidP="00124784">
            <w:pPr>
              <w:jc w:val="center"/>
              <w:rPr>
                <w:lang w:val="en-US"/>
              </w:rPr>
            </w:pPr>
            <w:r w:rsidRPr="00124784">
              <w:rPr>
                <w:rFonts w:hint="eastAsia"/>
                <w:lang w:val="en-US"/>
              </w:rPr>
              <w:t>得分</w:t>
            </w:r>
          </w:p>
        </w:tc>
      </w:tr>
      <w:tr w:rsidR="00005045" w14:paraId="16867E96" w14:textId="77777777" w:rsidTr="00124784">
        <w:tc>
          <w:tcPr>
            <w:tcW w:w="1951" w:type="dxa"/>
            <w:tcBorders>
              <w:top w:val="single" w:sz="4" w:space="0" w:color="auto"/>
            </w:tcBorders>
            <w:shd w:val="clear" w:color="auto" w:fill="auto"/>
            <w:vAlign w:val="center"/>
          </w:tcPr>
          <w:p w14:paraId="09658C7D"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17CB4FAF" w14:textId="77777777" w:rsidR="00005045" w:rsidRPr="00124784" w:rsidRDefault="00831461"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6DBCAFDB" w14:textId="77777777" w:rsidR="00005045" w:rsidRPr="00124784" w:rsidRDefault="00005045" w:rsidP="00B54F89">
            <w:pPr>
              <w:jc w:val="center"/>
              <w:rPr>
                <w:lang w:val="en-US"/>
              </w:rPr>
            </w:pPr>
            <w:r w:rsidRPr="00124784">
              <w:rPr>
                <w:rFonts w:hint="eastAsia"/>
                <w:lang w:val="en-US"/>
              </w:rPr>
              <w:t>人行区</w:t>
            </w:r>
            <w:bookmarkStart w:id="121" w:name="冬季风速结果"/>
            <w:r>
              <w:t>没有出现</w:t>
            </w:r>
            <w:bookmarkEnd w:id="121"/>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831461">
              <w:rPr>
                <w:rFonts w:hint="eastAsia"/>
                <w:lang w:val="en-US"/>
              </w:rPr>
              <w:t>，</w:t>
            </w:r>
            <w:r w:rsidR="00831461" w:rsidRPr="00303741">
              <w:rPr>
                <w:rFonts w:hint="eastAsia"/>
                <w:lang w:val="en-US"/>
              </w:rPr>
              <w:t>户外休息区、儿童娱乐区</w:t>
            </w:r>
            <w:bookmarkStart w:id="122" w:name="冬季风速结果2"/>
            <w:r>
              <w:t>没有出现</w:t>
            </w:r>
            <w:bookmarkEnd w:id="122"/>
            <w:r w:rsidR="00831461" w:rsidRPr="00303741">
              <w:rPr>
                <w:rFonts w:hint="eastAsia"/>
                <w:lang w:val="en-US"/>
              </w:rPr>
              <w:t>风速</w:t>
            </w:r>
            <w:r w:rsidR="00831461" w:rsidRPr="00177CCA">
              <w:rPr>
                <w:rFonts w:hint="eastAsia"/>
                <w:lang w:val="en-US"/>
              </w:rPr>
              <w:t>大于</w:t>
            </w:r>
            <w:r w:rsidR="00831461" w:rsidRPr="00303741">
              <w:rPr>
                <w:rFonts w:hint="eastAsia"/>
                <w:lang w:val="en-US"/>
              </w:rPr>
              <w:t>2m/s</w:t>
            </w:r>
            <w:r w:rsidR="00831461" w:rsidRPr="00124784">
              <w:rPr>
                <w:rFonts w:hint="eastAsia"/>
                <w:lang w:val="en-US"/>
              </w:rPr>
              <w:t>的区域</w:t>
            </w:r>
          </w:p>
        </w:tc>
        <w:tc>
          <w:tcPr>
            <w:tcW w:w="1985" w:type="dxa"/>
            <w:vMerge w:val="restart"/>
            <w:tcBorders>
              <w:top w:val="single" w:sz="4" w:space="0" w:color="auto"/>
            </w:tcBorders>
            <w:shd w:val="clear" w:color="auto" w:fill="auto"/>
            <w:vAlign w:val="center"/>
          </w:tcPr>
          <w:p w14:paraId="7AB3691A" w14:textId="77777777" w:rsidR="00005045" w:rsidRPr="007E7714" w:rsidRDefault="00005045" w:rsidP="00124784">
            <w:pPr>
              <w:jc w:val="center"/>
              <w:rPr>
                <w:b/>
                <w:lang w:val="en-US"/>
              </w:rPr>
            </w:pPr>
            <w:bookmarkStart w:id="123" w:name="冬季风速达标判定"/>
            <w:r w:rsidRPr="007E7714">
              <w:rPr>
                <w:rFonts w:hint="eastAsia"/>
                <w:b/>
                <w:lang w:val="en-US"/>
              </w:rPr>
              <w:t>达标</w:t>
            </w:r>
            <w:bookmarkEnd w:id="123"/>
          </w:p>
        </w:tc>
        <w:tc>
          <w:tcPr>
            <w:tcW w:w="1416" w:type="dxa"/>
            <w:vMerge w:val="restart"/>
            <w:tcBorders>
              <w:top w:val="single" w:sz="4" w:space="0" w:color="auto"/>
            </w:tcBorders>
            <w:shd w:val="clear" w:color="auto" w:fill="auto"/>
            <w:vAlign w:val="center"/>
          </w:tcPr>
          <w:p w14:paraId="4FD41716" w14:textId="77777777" w:rsidR="00005045" w:rsidRPr="00124784" w:rsidRDefault="00005045" w:rsidP="00124784">
            <w:pPr>
              <w:jc w:val="center"/>
              <w:rPr>
                <w:lang w:val="en-US"/>
              </w:rPr>
            </w:pPr>
            <w:bookmarkStart w:id="124" w:name="冬季风速得分"/>
            <w:r w:rsidRPr="00124784">
              <w:rPr>
                <w:rFonts w:hint="eastAsia"/>
                <w:lang w:val="en-US"/>
              </w:rPr>
              <w:t>3</w:t>
            </w:r>
            <w:bookmarkEnd w:id="124"/>
            <w:r w:rsidRPr="00124784">
              <w:rPr>
                <w:rFonts w:hint="eastAsia"/>
                <w:lang w:val="en-US"/>
              </w:rPr>
              <w:t>分</w:t>
            </w:r>
          </w:p>
        </w:tc>
      </w:tr>
      <w:tr w:rsidR="00005045" w14:paraId="65DD2869" w14:textId="77777777" w:rsidTr="00124784">
        <w:tc>
          <w:tcPr>
            <w:tcW w:w="1951" w:type="dxa"/>
            <w:shd w:val="clear" w:color="auto" w:fill="auto"/>
            <w:vAlign w:val="center"/>
          </w:tcPr>
          <w:p w14:paraId="40B300EE"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2E378C65" w14:textId="77777777" w:rsidR="00005045" w:rsidRPr="00124784" w:rsidRDefault="00005045" w:rsidP="00124784">
            <w:pPr>
              <w:jc w:val="center"/>
              <w:rPr>
                <w:lang w:val="en-US"/>
              </w:rPr>
            </w:pPr>
          </w:p>
        </w:tc>
        <w:tc>
          <w:tcPr>
            <w:tcW w:w="1985" w:type="dxa"/>
            <w:shd w:val="clear" w:color="auto" w:fill="auto"/>
            <w:vAlign w:val="center"/>
          </w:tcPr>
          <w:p w14:paraId="2411C1AE" w14:textId="77777777" w:rsidR="00005045" w:rsidRPr="00124784" w:rsidRDefault="00005045" w:rsidP="00144F76">
            <w:pPr>
              <w:jc w:val="center"/>
              <w:rPr>
                <w:lang w:val="en-US"/>
              </w:rPr>
            </w:pPr>
            <w:r w:rsidRPr="00124784">
              <w:rPr>
                <w:rFonts w:hint="eastAsia"/>
                <w:lang w:val="en-US"/>
              </w:rPr>
              <w:t>人行区</w:t>
            </w:r>
            <w:bookmarkStart w:id="125" w:name="冬季风速放大系数结果"/>
            <w:r>
              <w:t>没有出现</w:t>
            </w:r>
            <w:bookmarkEnd w:id="125"/>
            <w:r w:rsidRPr="00124784">
              <w:rPr>
                <w:rFonts w:hint="eastAsia"/>
                <w:lang w:val="en-US"/>
              </w:rPr>
              <w:t>风速放大系数</w:t>
            </w:r>
            <w:r w:rsidR="00831461">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583FF285" w14:textId="77777777" w:rsidR="00005045" w:rsidRPr="00124784" w:rsidRDefault="00005045" w:rsidP="00124784">
            <w:pPr>
              <w:jc w:val="center"/>
              <w:rPr>
                <w:lang w:val="en-US"/>
              </w:rPr>
            </w:pPr>
          </w:p>
        </w:tc>
        <w:tc>
          <w:tcPr>
            <w:tcW w:w="1416" w:type="dxa"/>
            <w:vMerge/>
            <w:shd w:val="clear" w:color="auto" w:fill="auto"/>
          </w:tcPr>
          <w:p w14:paraId="2847CF01" w14:textId="77777777" w:rsidR="00005045" w:rsidRPr="00124784" w:rsidRDefault="00005045" w:rsidP="00124784">
            <w:pPr>
              <w:jc w:val="center"/>
              <w:rPr>
                <w:lang w:val="en-US"/>
              </w:rPr>
            </w:pPr>
          </w:p>
        </w:tc>
      </w:tr>
      <w:tr w:rsidR="00005045" w14:paraId="29AB825C" w14:textId="77777777" w:rsidTr="002C153B">
        <w:tc>
          <w:tcPr>
            <w:tcW w:w="1951" w:type="dxa"/>
            <w:shd w:val="clear" w:color="auto" w:fill="auto"/>
            <w:vAlign w:val="center"/>
          </w:tcPr>
          <w:p w14:paraId="7064362F"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4F7F9472"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831461">
              <w:rPr>
                <w:rFonts w:hint="eastAsia"/>
                <w:lang w:val="en-US"/>
              </w:rPr>
              <w:t>2</w:t>
            </w:r>
            <w:r w:rsidRPr="00124784">
              <w:rPr>
                <w:rFonts w:hint="eastAsia"/>
                <w:lang w:val="en-US"/>
              </w:rPr>
              <w:t>分</w:t>
            </w:r>
          </w:p>
        </w:tc>
        <w:tc>
          <w:tcPr>
            <w:tcW w:w="1985" w:type="dxa"/>
            <w:shd w:val="clear" w:color="auto" w:fill="auto"/>
            <w:vAlign w:val="center"/>
          </w:tcPr>
          <w:p w14:paraId="6C6EBE7D" w14:textId="77777777" w:rsidR="00005045" w:rsidRPr="00124784" w:rsidRDefault="00005045" w:rsidP="00124784">
            <w:pPr>
              <w:jc w:val="center"/>
              <w:rPr>
                <w:lang w:val="en-US"/>
              </w:rPr>
            </w:pPr>
            <w:r w:rsidRPr="00124784">
              <w:rPr>
                <w:rFonts w:hint="eastAsia"/>
                <w:lang w:val="en-US"/>
              </w:rPr>
              <w:t>本项目</w:t>
            </w:r>
            <w:bookmarkStart w:id="126" w:name="冬季迎背风面结果"/>
            <w:r>
              <w:t>没有出现</w:t>
            </w:r>
            <w:bookmarkEnd w:id="126"/>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6F8EC2E2" w14:textId="77777777" w:rsidR="00005045" w:rsidRPr="00124784" w:rsidRDefault="00005045" w:rsidP="002C153B">
            <w:pPr>
              <w:jc w:val="center"/>
              <w:rPr>
                <w:lang w:val="en-US"/>
              </w:rPr>
            </w:pPr>
            <w:bookmarkStart w:id="127" w:name="冬季迎背风面达标判定"/>
            <w:r w:rsidRPr="007E7714">
              <w:rPr>
                <w:rFonts w:hint="eastAsia"/>
                <w:b/>
                <w:lang w:val="en-US"/>
              </w:rPr>
              <w:t>达标</w:t>
            </w:r>
            <w:bookmarkEnd w:id="127"/>
          </w:p>
        </w:tc>
        <w:tc>
          <w:tcPr>
            <w:tcW w:w="1416" w:type="dxa"/>
            <w:shd w:val="clear" w:color="auto" w:fill="auto"/>
            <w:vAlign w:val="center"/>
          </w:tcPr>
          <w:p w14:paraId="52D75382" w14:textId="77777777" w:rsidR="00005045" w:rsidRPr="00124784" w:rsidRDefault="00005045" w:rsidP="00124784">
            <w:pPr>
              <w:jc w:val="center"/>
              <w:rPr>
                <w:lang w:val="en-US"/>
              </w:rPr>
            </w:pPr>
            <w:bookmarkStart w:id="128" w:name="冬季迎背风面得分"/>
            <w:r w:rsidRPr="00124784">
              <w:rPr>
                <w:rFonts w:hint="eastAsia"/>
                <w:lang w:val="en-US"/>
              </w:rPr>
              <w:t>2</w:t>
            </w:r>
            <w:bookmarkEnd w:id="128"/>
            <w:r w:rsidRPr="00124784">
              <w:rPr>
                <w:rFonts w:hint="eastAsia"/>
                <w:lang w:val="en-US"/>
              </w:rPr>
              <w:t>分</w:t>
            </w:r>
          </w:p>
        </w:tc>
      </w:tr>
    </w:tbl>
    <w:p w14:paraId="33B4DEFC" w14:textId="77777777" w:rsidR="00005045" w:rsidRPr="00005045" w:rsidRDefault="00005045" w:rsidP="00022DD9">
      <w:pPr>
        <w:rPr>
          <w:szCs w:val="21"/>
          <w:lang w:val="en-US"/>
        </w:rPr>
      </w:pPr>
      <w:bookmarkStart w:id="129" w:name="_Toc509844767"/>
      <w:bookmarkStart w:id="130" w:name="_Toc509844768"/>
      <w:bookmarkEnd w:id="129"/>
      <w:bookmarkEnd w:id="130"/>
    </w:p>
    <w:p w14:paraId="3CDB420A"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31" w:name="总得分"/>
      <w:r>
        <w:rPr>
          <w:rFonts w:hint="eastAsia"/>
          <w:lang w:val="en-US"/>
        </w:rPr>
        <w:t>5</w:t>
      </w:r>
      <w:bookmarkEnd w:id="131"/>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F52F" w14:textId="77777777" w:rsidR="00831461" w:rsidRDefault="00831461" w:rsidP="00203A7D">
      <w:pPr>
        <w:spacing w:line="240" w:lineRule="auto"/>
      </w:pPr>
      <w:r>
        <w:separator/>
      </w:r>
    </w:p>
  </w:endnote>
  <w:endnote w:type="continuationSeparator" w:id="0">
    <w:p w14:paraId="5D5F6893" w14:textId="77777777" w:rsidR="00831461" w:rsidRDefault="0083146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54D1EB3B" w14:textId="77777777" w:rsidTr="007A2D78">
      <w:tc>
        <w:tcPr>
          <w:tcW w:w="3020" w:type="dxa"/>
        </w:tcPr>
        <w:p w14:paraId="73E4DEC1" w14:textId="77777777" w:rsidR="001D3BB9" w:rsidRPr="00F5023B" w:rsidRDefault="00831461"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2E428368" w14:textId="77777777" w:rsidR="001D3BB9" w:rsidRPr="00F5023B" w:rsidRDefault="00831461"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48B7F8D5"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143A06D6"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E39C" w14:textId="77777777" w:rsidR="001D3BB9" w:rsidRPr="001D3BB9" w:rsidRDefault="001D3BB9">
    <w:pPr>
      <w:pStyle w:val="a6"/>
      <w:jc w:val="center"/>
      <w:rPr>
        <w:rFonts w:asciiTheme="minorEastAsia" w:eastAsiaTheme="minorEastAsia" w:hAnsiTheme="minorEastAsia"/>
        <w:szCs w:val="21"/>
      </w:rPr>
    </w:pPr>
  </w:p>
  <w:p w14:paraId="2A28C36C"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8293" w14:textId="77777777" w:rsidR="00831461" w:rsidRDefault="00831461" w:rsidP="00203A7D">
      <w:pPr>
        <w:spacing w:line="240" w:lineRule="auto"/>
      </w:pPr>
      <w:r>
        <w:separator/>
      </w:r>
    </w:p>
  </w:footnote>
  <w:footnote w:type="continuationSeparator" w:id="0">
    <w:p w14:paraId="7AE5E428" w14:textId="77777777" w:rsidR="00831461" w:rsidRDefault="00831461"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BB80" w14:textId="77777777" w:rsidR="001D3BB9" w:rsidRPr="001D3BB9" w:rsidRDefault="001737F9" w:rsidP="001737F9">
    <w:pPr>
      <w:pStyle w:val="a4"/>
      <w:pBdr>
        <w:bottom w:val="single" w:sz="6" w:space="0" w:color="auto"/>
      </w:pBdr>
      <w:jc w:val="left"/>
    </w:pPr>
    <w:r>
      <w:rPr>
        <w:noProof/>
        <w:lang w:val="en-US"/>
      </w:rPr>
      <w:drawing>
        <wp:inline distT="0" distB="0" distL="0" distR="0" wp14:anchorId="13FFE63C" wp14:editId="5B304617">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F1"/>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29DD"/>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13F1"/>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1461"/>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073A"/>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DC655"/>
  <w15:docId w15:val="{DAAC2AE5-622E-4972-B40B-A5534840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16"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78" Type="http://schemas.openxmlformats.org/officeDocument/2006/relationships/image" Target="media/image62.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12</TotalTime>
  <Pages>19</Pages>
  <Words>1403</Words>
  <Characters>7999</Characters>
  <Application>Microsoft Office Word</Application>
  <DocSecurity>0</DocSecurity>
  <Lines>66</Lines>
  <Paragraphs>18</Paragraphs>
  <ScaleCrop>false</ScaleCrop>
  <Company>ths</Company>
  <LinksUpToDate>false</LinksUpToDate>
  <CharactersWithSpaces>9384</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admin</dc:creator>
  <cp:keywords/>
  <dc:description/>
  <cp:lastModifiedBy>Zhang Yu</cp:lastModifiedBy>
  <cp:revision>1</cp:revision>
  <cp:lastPrinted>1900-12-31T16:00:00Z</cp:lastPrinted>
  <dcterms:created xsi:type="dcterms:W3CDTF">2022-01-02T04:54:00Z</dcterms:created>
  <dcterms:modified xsi:type="dcterms:W3CDTF">2022-01-02T05:06:00Z</dcterms:modified>
</cp:coreProperties>
</file>