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DF9A" w14:textId="77777777" w:rsidR="0097357A" w:rsidRPr="00D928BB" w:rsidRDefault="0097357A" w:rsidP="0097357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室内外地面或路设置防滑措施。（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71730B3B" w14:textId="77777777" w:rsidR="0097357A" w:rsidRPr="002A7ED7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68"/>
        <w:gridCol w:w="1417"/>
        <w:gridCol w:w="1300"/>
      </w:tblGrid>
      <w:tr w:rsidR="0097357A" w:rsidRPr="00547320" w14:paraId="57850D43" w14:textId="77777777" w:rsidTr="003A5E78">
        <w:trPr>
          <w:jc w:val="center"/>
        </w:trPr>
        <w:tc>
          <w:tcPr>
            <w:tcW w:w="454" w:type="pct"/>
            <w:vAlign w:val="center"/>
          </w:tcPr>
          <w:p w14:paraId="6582D30A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14:paraId="66E7032B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14:paraId="47716EF9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65BB24F1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7357A" w:rsidRPr="00547320" w14:paraId="4BDC591D" w14:textId="77777777" w:rsidTr="003A5E78">
        <w:trPr>
          <w:jc w:val="center"/>
        </w:trPr>
        <w:tc>
          <w:tcPr>
            <w:tcW w:w="454" w:type="pct"/>
            <w:vAlign w:val="center"/>
          </w:tcPr>
          <w:p w14:paraId="265AA9C5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14:paraId="7F2FA9A7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现行行业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Bd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proofErr w:type="spellStart"/>
            <w:r w:rsidRPr="00686D3D">
              <w:rPr>
                <w:rFonts w:ascii="Times New Roman" w:hAnsi="Times New Roman" w:cs="Times New Roman"/>
                <w:szCs w:val="21"/>
              </w:rPr>
              <w:t>Bw</w:t>
            </w:r>
            <w:proofErr w:type="spellEnd"/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628C699F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3FBCDFA3" w14:textId="2C90757A" w:rsidR="0097357A" w:rsidRPr="00686D3D" w:rsidRDefault="00FB529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97357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14:paraId="1A7D542A" w14:textId="77777777" w:rsidTr="003A5E78">
        <w:trPr>
          <w:jc w:val="center"/>
        </w:trPr>
        <w:tc>
          <w:tcPr>
            <w:tcW w:w="454" w:type="pct"/>
            <w:vAlign w:val="center"/>
          </w:tcPr>
          <w:p w14:paraId="5F5392C3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14:paraId="24322BE4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建筑室内外活动场地所采用的防滑地面，防滑等级达到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现行行业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33CA96A1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7E017F4B" w14:textId="3CF7A0C3" w:rsidR="0097357A" w:rsidRPr="00686D3D" w:rsidRDefault="00FB529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  <w:r w:rsidR="0097357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14:paraId="5C8AAE2F" w14:textId="77777777" w:rsidTr="003A5E78">
        <w:trPr>
          <w:jc w:val="center"/>
        </w:trPr>
        <w:tc>
          <w:tcPr>
            <w:tcW w:w="454" w:type="pct"/>
            <w:vAlign w:val="center"/>
          </w:tcPr>
          <w:p w14:paraId="551282BC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14:paraId="422E37F8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建筑坡道、楼梯踏步防滑等级达到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现行行业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14:paraId="0225FE7D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6A0A947" w14:textId="02DF31B5" w:rsidR="0097357A" w:rsidRPr="00686D3D" w:rsidRDefault="00FB529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97357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14:paraId="3F19D92D" w14:textId="77777777" w:rsidTr="003A5E78">
        <w:trPr>
          <w:jc w:val="center"/>
        </w:trPr>
        <w:tc>
          <w:tcPr>
            <w:tcW w:w="3257" w:type="pct"/>
            <w:gridSpan w:val="2"/>
            <w:vAlign w:val="center"/>
          </w:tcPr>
          <w:p w14:paraId="4F49240B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14:paraId="43F8A8E4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35740613" w14:textId="7BBC6CE9" w:rsidR="0097357A" w:rsidRPr="00686D3D" w:rsidRDefault="00FB529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10</w:t>
                </w:r>
                <w:r w:rsidR="0097357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DAD57C1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97357A" w:rsidRPr="00547320" w14:paraId="372C438C" w14:textId="77777777" w:rsidTr="003A5E78">
        <w:trPr>
          <w:jc w:val="center"/>
        </w:trPr>
        <w:tc>
          <w:tcPr>
            <w:tcW w:w="2424" w:type="pct"/>
          </w:tcPr>
          <w:p w14:paraId="5E0C8118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20C16AD5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97357A" w:rsidRPr="00547320" w14:paraId="333B05C2" w14:textId="77777777" w:rsidTr="003A5E78">
        <w:trPr>
          <w:jc w:val="center"/>
        </w:trPr>
        <w:tc>
          <w:tcPr>
            <w:tcW w:w="2424" w:type="pct"/>
          </w:tcPr>
          <w:p w14:paraId="3828275A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14:paraId="777A8B32" w14:textId="48894D92" w:rsidR="0097357A" w:rsidRPr="00547320" w:rsidRDefault="00FB529F" w:rsidP="00FB52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Cs w:val="21"/>
              </w:rPr>
              <w:t>Bw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</w:tr>
      <w:tr w:rsidR="0097357A" w:rsidRPr="00547320" w14:paraId="08691F31" w14:textId="77777777" w:rsidTr="003A5E78">
        <w:trPr>
          <w:jc w:val="center"/>
        </w:trPr>
        <w:tc>
          <w:tcPr>
            <w:tcW w:w="2424" w:type="pct"/>
          </w:tcPr>
          <w:p w14:paraId="7A58C268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建筑室内外活动场地所采用的防滑地面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防滑等级</w:t>
            </w:r>
          </w:p>
        </w:tc>
        <w:tc>
          <w:tcPr>
            <w:tcW w:w="2576" w:type="pct"/>
          </w:tcPr>
          <w:p w14:paraId="3A27154E" w14:textId="15C7700B" w:rsidR="0097357A" w:rsidRPr="00547320" w:rsidRDefault="00FB529F" w:rsidP="00FB52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Aw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</w:tr>
      <w:tr w:rsidR="0097357A" w:rsidRPr="00547320" w14:paraId="4C5B1B09" w14:textId="77777777" w:rsidTr="003A5E78">
        <w:trPr>
          <w:jc w:val="center"/>
        </w:trPr>
        <w:tc>
          <w:tcPr>
            <w:tcW w:w="2424" w:type="pct"/>
          </w:tcPr>
          <w:p w14:paraId="43DE43B6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14:paraId="40D87DB3" w14:textId="56F4D480" w:rsidR="0097357A" w:rsidRPr="00547320" w:rsidRDefault="00FB529F" w:rsidP="00FB52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Aw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</w:tr>
    </w:tbl>
    <w:p w14:paraId="5E290E65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81A28A2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E95B6ED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）建筑竣工图，</w:t>
      </w:r>
      <w:r>
        <w:rPr>
          <w:rFonts w:ascii="Times New Roman" w:eastAsia="宋体" w:hAnsi="Times New Roman" w:cs="Times New Roman"/>
          <w:szCs w:val="21"/>
        </w:rPr>
        <w:t>防</w:t>
      </w:r>
      <w:r>
        <w:rPr>
          <w:rFonts w:ascii="Times New Roman" w:eastAsia="宋体" w:hAnsi="Times New Roman" w:cs="Times New Roman" w:hint="eastAsia"/>
          <w:szCs w:val="21"/>
        </w:rPr>
        <w:t>滑构造做法</w:t>
      </w:r>
      <w:r>
        <w:rPr>
          <w:rFonts w:ascii="Times New Roman" w:eastAsia="宋体" w:hAnsi="Times New Roman" w:cs="Times New Roman"/>
          <w:szCs w:val="21"/>
        </w:rPr>
        <w:t>等设计</w:t>
      </w:r>
      <w:r>
        <w:rPr>
          <w:rFonts w:ascii="Times New Roman" w:eastAsia="宋体" w:hAnsi="Times New Roman" w:cs="Times New Roman" w:hint="eastAsia"/>
          <w:szCs w:val="21"/>
        </w:rPr>
        <w:t>文</w:t>
      </w:r>
      <w:r>
        <w:rPr>
          <w:rFonts w:ascii="Times New Roman" w:eastAsia="宋体" w:hAnsi="Times New Roman" w:cs="Times New Roman"/>
          <w:szCs w:val="21"/>
        </w:rPr>
        <w:t>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0978766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）防滑材料相关</w:t>
      </w:r>
      <w:r>
        <w:rPr>
          <w:rFonts w:ascii="Times New Roman" w:eastAsia="宋体" w:hAnsi="Times New Roman" w:cs="Times New Roman"/>
          <w:szCs w:val="21"/>
        </w:rPr>
        <w:t>测试报告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30324413" w14:textId="77777777" w:rsidR="0097357A" w:rsidRPr="003167C0" w:rsidRDefault="0097357A" w:rsidP="0097357A">
      <w:pPr>
        <w:rPr>
          <w:rFonts w:ascii="Times New Roman" w:eastAsia="宋体" w:hAnsi="Times New Roman" w:cs="Times New Roman"/>
          <w:szCs w:val="21"/>
        </w:rPr>
      </w:pPr>
    </w:p>
    <w:p w14:paraId="136A5596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357A" w:rsidRPr="00547320" w14:paraId="5AFEC517" w14:textId="77777777" w:rsidTr="003A5E78">
        <w:trPr>
          <w:trHeight w:val="2634"/>
          <w:jc w:val="center"/>
        </w:trPr>
        <w:tc>
          <w:tcPr>
            <w:tcW w:w="9356" w:type="dxa"/>
          </w:tcPr>
          <w:p w14:paraId="7162164F" w14:textId="77777777" w:rsidR="0097357A" w:rsidRPr="00547320" w:rsidRDefault="0097357A" w:rsidP="005A4BEF">
            <w:pPr>
              <w:rPr>
                <w:szCs w:val="21"/>
              </w:rPr>
            </w:pPr>
          </w:p>
        </w:tc>
      </w:tr>
    </w:tbl>
    <w:p w14:paraId="7ADBEEE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D9B0" w14:textId="77777777" w:rsidR="00FF5C84" w:rsidRDefault="00FF5C84" w:rsidP="0097357A">
      <w:r>
        <w:separator/>
      </w:r>
    </w:p>
  </w:endnote>
  <w:endnote w:type="continuationSeparator" w:id="0">
    <w:p w14:paraId="5B6328D6" w14:textId="77777777" w:rsidR="00FF5C84" w:rsidRDefault="00FF5C84" w:rsidP="009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1B86" w14:textId="77777777" w:rsidR="00FF5C84" w:rsidRDefault="00FF5C84" w:rsidP="0097357A">
      <w:r>
        <w:separator/>
      </w:r>
    </w:p>
  </w:footnote>
  <w:footnote w:type="continuationSeparator" w:id="0">
    <w:p w14:paraId="46FC28C9" w14:textId="77777777" w:rsidR="00FF5C84" w:rsidRDefault="00FF5C84" w:rsidP="0097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CC"/>
    <w:rsid w:val="00074A38"/>
    <w:rsid w:val="000F7FCC"/>
    <w:rsid w:val="003A5E78"/>
    <w:rsid w:val="005B034A"/>
    <w:rsid w:val="0097357A"/>
    <w:rsid w:val="00A42237"/>
    <w:rsid w:val="00FA3131"/>
    <w:rsid w:val="00FB529F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F167"/>
  <w15:chartTrackingRefBased/>
  <w15:docId w15:val="{6EBE83DF-EA49-45C7-838A-A666101B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7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5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35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57A"/>
    <w:rPr>
      <w:sz w:val="18"/>
      <w:szCs w:val="18"/>
    </w:rPr>
  </w:style>
  <w:style w:type="character" w:customStyle="1" w:styleId="40">
    <w:name w:val="标题 4 字符"/>
    <w:basedOn w:val="a0"/>
    <w:link w:val="4"/>
    <w:rsid w:val="0097357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357A"/>
    <w:rPr>
      <w:color w:val="808080"/>
    </w:rPr>
  </w:style>
  <w:style w:type="table" w:customStyle="1" w:styleId="1">
    <w:name w:val="网格型1"/>
    <w:basedOn w:val="a1"/>
    <w:next w:val="a8"/>
    <w:uiPriority w:val="59"/>
    <w:rsid w:val="009735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357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357A"/>
    <w:rPr>
      <w:b/>
      <w:bCs/>
      <w:sz w:val="32"/>
      <w:szCs w:val="32"/>
    </w:rPr>
  </w:style>
  <w:style w:type="table" w:styleId="a8">
    <w:name w:val="Table Grid"/>
    <w:basedOn w:val="a1"/>
    <w:uiPriority w:val="39"/>
    <w:rsid w:val="0097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19D33834CC40B2AD8F6B06A73D89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DE0D0-127F-42D8-943A-C1003BC722C9}"/>
      </w:docPartPr>
      <w:docPartBody>
        <w:p w:rsidR="00170D9C" w:rsidRDefault="00C5725F" w:rsidP="00C5725F">
          <w:pPr>
            <w:pStyle w:val="3F19D33834CC40B2AD8F6B06A73D89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7B496A-8EA2-479A-A398-11E66599D89A}"/>
      </w:docPartPr>
      <w:docPartBody>
        <w:p w:rsidR="00170D9C" w:rsidRDefault="00C5725F" w:rsidP="00C5725F">
          <w:pPr>
            <w:pStyle w:val="C15EA5BC0CE246D68D0B558903E980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310D2-222D-4EA0-9AEA-110EE195C6B5}"/>
      </w:docPartPr>
      <w:docPartBody>
        <w:p w:rsidR="00170D9C" w:rsidRDefault="00C5725F" w:rsidP="00C5725F">
          <w:pPr>
            <w:pStyle w:val="6F66971033384947BB4D072B749F32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8A5228-20E0-4B4E-93D7-CC2897BD1ACC}"/>
      </w:docPartPr>
      <w:docPartBody>
        <w:p w:rsidR="00170D9C" w:rsidRDefault="00C5725F" w:rsidP="00C5725F">
          <w:pPr>
            <w:pStyle w:val="D899C453B8D7477C97538B1D22DF5D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5F"/>
    <w:rsid w:val="00170D9C"/>
    <w:rsid w:val="002274AF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25F"/>
    <w:rPr>
      <w:color w:val="808080"/>
    </w:rPr>
  </w:style>
  <w:style w:type="paragraph" w:customStyle="1" w:styleId="3F19D33834CC40B2AD8F6B06A73D8952">
    <w:name w:val="3F19D33834CC40B2AD8F6B06A73D8952"/>
    <w:rsid w:val="00C5725F"/>
    <w:pPr>
      <w:widowControl w:val="0"/>
      <w:jc w:val="both"/>
    </w:pPr>
  </w:style>
  <w:style w:type="paragraph" w:customStyle="1" w:styleId="C15EA5BC0CE246D68D0B558903E980A0">
    <w:name w:val="C15EA5BC0CE246D68D0B558903E980A0"/>
    <w:rsid w:val="00C5725F"/>
    <w:pPr>
      <w:widowControl w:val="0"/>
      <w:jc w:val="both"/>
    </w:pPr>
  </w:style>
  <w:style w:type="paragraph" w:customStyle="1" w:styleId="6F66971033384947BB4D072B749F327B">
    <w:name w:val="6F66971033384947BB4D072B749F327B"/>
    <w:rsid w:val="00C5725F"/>
    <w:pPr>
      <w:widowControl w:val="0"/>
      <w:jc w:val="both"/>
    </w:pPr>
  </w:style>
  <w:style w:type="paragraph" w:customStyle="1" w:styleId="D899C453B8D7477C97538B1D22DF5D84">
    <w:name w:val="D899C453B8D7477C97538B1D22DF5D84"/>
    <w:rsid w:val="00C5725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张 丽容</cp:lastModifiedBy>
  <cp:revision>2</cp:revision>
  <dcterms:created xsi:type="dcterms:W3CDTF">2022-03-11T12:29:00Z</dcterms:created>
  <dcterms:modified xsi:type="dcterms:W3CDTF">2022-03-11T12:29:00Z</dcterms:modified>
</cp:coreProperties>
</file>