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6269" w14:textId="77777777" w:rsidR="002A0ABC" w:rsidRPr="00E415D5" w:rsidRDefault="002A0ABC" w:rsidP="002A0ABC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给排水系统的设置应符合下列规定：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生活饮用水水质应满足现行国家标准《生活饮用水卫生标准》</w:t>
      </w:r>
      <w:r w:rsidRPr="00D928BB">
        <w:rPr>
          <w:rFonts w:eastAsiaTheme="minorEastAsia"/>
          <w:sz w:val="24"/>
          <w:szCs w:val="40"/>
        </w:rPr>
        <w:t>GB5749</w:t>
      </w:r>
      <w:r w:rsidRPr="00D928BB">
        <w:rPr>
          <w:rFonts w:eastAsiaTheme="minorEastAsia"/>
          <w:sz w:val="24"/>
          <w:szCs w:val="40"/>
        </w:rPr>
        <w:t>的要求；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应制定水池、水箱等储水设施定期清洗消毒计划并实施，且生活饮用水储水设施每半年清洗消毒应不少于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次；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应使用构造内自带水封的便器，且其水封深度应不小于</w:t>
      </w:r>
      <w:r w:rsidRPr="00D928BB">
        <w:rPr>
          <w:rFonts w:eastAsiaTheme="minorEastAsia"/>
          <w:sz w:val="24"/>
          <w:szCs w:val="40"/>
        </w:rPr>
        <w:t>50mm</w:t>
      </w:r>
      <w:r w:rsidRPr="00D928BB">
        <w:rPr>
          <w:rFonts w:eastAsiaTheme="minorEastAsia"/>
          <w:sz w:val="24"/>
          <w:szCs w:val="40"/>
        </w:rPr>
        <w:t>；</w:t>
      </w:r>
      <w:r w:rsidRPr="00D928BB">
        <w:rPr>
          <w:rFonts w:eastAsiaTheme="minorEastAsia"/>
          <w:sz w:val="24"/>
          <w:szCs w:val="40"/>
        </w:rPr>
        <w:t>4</w:t>
      </w:r>
      <w:r w:rsidRPr="00D928BB">
        <w:rPr>
          <w:rFonts w:eastAsiaTheme="minorEastAsia"/>
          <w:sz w:val="24"/>
          <w:szCs w:val="40"/>
        </w:rPr>
        <w:t>非传统水源管道和设备应设置明确、清晰的永久性标识。</w:t>
      </w:r>
    </w:p>
    <w:p w14:paraId="63853E98" w14:textId="77777777" w:rsidR="002A0ABC" w:rsidRPr="002A7ED7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9BF2F27" w14:textId="1EA83C4F" w:rsidR="002A0ABC" w:rsidRPr="00510D86" w:rsidRDefault="00790A03" w:rsidP="002A0AB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A30C0">
            <w:rPr>
              <w:rFonts w:hint="eastAsia"/>
              <w:sz w:val="28"/>
            </w:rPr>
            <w:sym w:font="Wingdings 2" w:char="F052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A0ABC">
            <w:rPr>
              <w:rFonts w:hint="eastAsia"/>
              <w:sz w:val="28"/>
            </w:rPr>
            <w:sym w:font="Wingdings 2" w:char="F0A3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不达标</w:t>
      </w:r>
    </w:p>
    <w:p w14:paraId="0680AE28" w14:textId="77777777"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1A5F6D9" w14:textId="243592FE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A30C0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否；</w:t>
      </w:r>
    </w:p>
    <w:p w14:paraId="26FB8CCB" w14:textId="3654E25B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饮用水储水设施每半年清洗</w:t>
      </w:r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eastAsia="宋体" w:hAnsi="Times New Roman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/>
        <w:sdtContent>
          <w:r>
            <w:rPr>
              <w:rFonts w:ascii="Times New Roman" w:eastAsia="宋体" w:hAnsi="Times New Roman" w:cs="Times New Roman" w:hint="eastAsia"/>
              <w:szCs w:val="21"/>
              <w:u w:val="single"/>
            </w:rPr>
            <w:t xml:space="preserve">  </w:t>
          </w:r>
          <w:r w:rsidR="000A30C0">
            <w:rPr>
              <w:rFonts w:ascii="Times New Roman" w:eastAsia="宋体" w:hAnsi="Times New Roman" w:cs="Times New Roman"/>
              <w:szCs w:val="21"/>
              <w:u w:val="single"/>
            </w:rPr>
            <w:t>2</w:t>
          </w:r>
        </w:sdtContent>
      </w:sdt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</w:rPr>
        <w:t>次；</w:t>
      </w:r>
    </w:p>
    <w:p w14:paraId="1B5516CC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请对水池、水箱等储水设施定期清洗消毒计划、水封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14:paraId="1AC61965" w14:textId="77777777" w:rsidTr="000A30C0">
        <w:trPr>
          <w:trHeight w:val="2634"/>
          <w:jc w:val="center"/>
        </w:trPr>
        <w:tc>
          <w:tcPr>
            <w:tcW w:w="8296" w:type="dxa"/>
          </w:tcPr>
          <w:p w14:paraId="353F6218" w14:textId="184B2574" w:rsidR="000A30C0" w:rsidRPr="007E375F" w:rsidRDefault="000A30C0" w:rsidP="000A30C0">
            <w:pPr>
              <w:pStyle w:val="4"/>
              <w:outlineLvl w:val="3"/>
              <w:rPr>
                <w:rFonts w:asciiTheme="minorEastAsia" w:eastAsiaTheme="minorEastAsia" w:hAnsiTheme="minorEastAsia"/>
                <w:b w:val="0"/>
                <w:bCs w:val="0"/>
                <w:szCs w:val="21"/>
              </w:rPr>
            </w:pPr>
            <w:r w:rsidRPr="007E375F">
              <w:rPr>
                <w:rFonts w:asciiTheme="minorEastAsia" w:eastAsiaTheme="minorEastAsia" w:hAnsiTheme="minorEastAsia" w:hint="eastAsia"/>
                <w:b w:val="0"/>
                <w:bCs w:val="0"/>
                <w:szCs w:val="21"/>
              </w:rPr>
              <w:t>具有</w:t>
            </w:r>
            <w:r w:rsidRPr="007E375F">
              <w:rPr>
                <w:rFonts w:asciiTheme="minorEastAsia" w:eastAsiaTheme="minorEastAsia" w:hAnsiTheme="minorEastAsia"/>
                <w:b w:val="0"/>
                <w:bCs w:val="0"/>
                <w:szCs w:val="21"/>
              </w:rPr>
              <w:t>水池、水箱等储水设施定期清洗消毒计划并实施，且生活饮用水储水设施每半年清洗消毒应</w:t>
            </w:r>
            <w:r w:rsidRPr="007E375F">
              <w:rPr>
                <w:rFonts w:asciiTheme="minorEastAsia" w:eastAsiaTheme="minorEastAsia" w:hAnsiTheme="minorEastAsia" w:hint="eastAsia"/>
                <w:b w:val="0"/>
                <w:bCs w:val="0"/>
                <w:szCs w:val="21"/>
              </w:rPr>
              <w:t>2</w:t>
            </w:r>
            <w:r w:rsidRPr="007E375F">
              <w:rPr>
                <w:rFonts w:asciiTheme="minorEastAsia" w:eastAsiaTheme="minorEastAsia" w:hAnsiTheme="minorEastAsia"/>
                <w:b w:val="0"/>
                <w:bCs w:val="0"/>
                <w:szCs w:val="21"/>
              </w:rPr>
              <w:t>次</w:t>
            </w:r>
            <w:r w:rsidRPr="007E375F">
              <w:rPr>
                <w:rFonts w:asciiTheme="minorEastAsia" w:eastAsiaTheme="minorEastAsia" w:hAnsiTheme="minorEastAsia" w:hint="eastAsia"/>
                <w:b w:val="0"/>
                <w:bCs w:val="0"/>
                <w:szCs w:val="21"/>
              </w:rPr>
              <w:t>.</w:t>
            </w:r>
            <w:r w:rsidRPr="007E375F">
              <w:rPr>
                <w:rFonts w:asciiTheme="minorEastAsia" w:eastAsiaTheme="minorEastAsia" w:hAnsiTheme="minorEastAsia"/>
                <w:b w:val="0"/>
                <w:bCs w:val="0"/>
                <w:szCs w:val="21"/>
              </w:rPr>
              <w:t>使用构造内自带水封的便器，且其水封深度</w:t>
            </w:r>
            <w:r w:rsidRPr="007E375F">
              <w:rPr>
                <w:rFonts w:asciiTheme="minorEastAsia" w:eastAsiaTheme="minorEastAsia" w:hAnsiTheme="minorEastAsia" w:hint="eastAsia"/>
                <w:b w:val="0"/>
                <w:bCs w:val="0"/>
                <w:szCs w:val="21"/>
              </w:rPr>
              <w:t>为6</w:t>
            </w:r>
            <w:r w:rsidRPr="007E375F">
              <w:rPr>
                <w:rFonts w:asciiTheme="minorEastAsia" w:eastAsiaTheme="minorEastAsia" w:hAnsiTheme="minorEastAsia"/>
                <w:b w:val="0"/>
                <w:bCs w:val="0"/>
                <w:szCs w:val="21"/>
              </w:rPr>
              <w:t>0mm</w:t>
            </w:r>
            <w:r w:rsidRPr="007E375F">
              <w:rPr>
                <w:rFonts w:asciiTheme="minorEastAsia" w:eastAsiaTheme="minorEastAsia" w:hAnsiTheme="minorEastAsia"/>
                <w:b w:val="0"/>
                <w:bCs w:val="0"/>
                <w:szCs w:val="21"/>
              </w:rPr>
              <w:t xml:space="preserve">. </w:t>
            </w:r>
            <w:r w:rsidRPr="007E375F">
              <w:rPr>
                <w:rFonts w:asciiTheme="minorEastAsia" w:eastAsiaTheme="minorEastAsia" w:hAnsiTheme="minorEastAsia"/>
                <w:b w:val="0"/>
                <w:bCs w:val="0"/>
                <w:szCs w:val="21"/>
              </w:rPr>
              <w:t>非传统水源管道和设备应设置明确、清晰的永久性标识。</w:t>
            </w:r>
          </w:p>
          <w:p w14:paraId="2A585BCA" w14:textId="5BA306DD" w:rsidR="002A0ABC" w:rsidRPr="000A30C0" w:rsidRDefault="002A0ABC" w:rsidP="005A4BEF">
            <w:pPr>
              <w:rPr>
                <w:sz w:val="21"/>
                <w:szCs w:val="21"/>
              </w:rPr>
            </w:pPr>
          </w:p>
        </w:tc>
      </w:tr>
    </w:tbl>
    <w:p w14:paraId="049EEF07" w14:textId="44ECA711" w:rsidR="002A0ABC" w:rsidRPr="000A30C0" w:rsidRDefault="002A0ABC" w:rsidP="000A30C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0449258" w14:textId="77777777"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1AF19A7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给排水竣工图纸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577F3C8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）地漏、自带水封便器、水箱</w:t>
      </w:r>
      <w:r>
        <w:rPr>
          <w:rFonts w:ascii="Times New Roman" w:eastAsia="宋体" w:hAnsi="Times New Roman" w:cs="Times New Roman"/>
          <w:szCs w:val="21"/>
        </w:rPr>
        <w:t>、消毒用品、消毒器具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产品说明</w:t>
      </w:r>
      <w:r>
        <w:rPr>
          <w:rFonts w:ascii="Times New Roman" w:eastAsia="宋体" w:hAnsi="Times New Roman" w:cs="Times New Roman" w:hint="eastAsia"/>
          <w:szCs w:val="21"/>
        </w:rPr>
        <w:t>书；</w:t>
      </w:r>
    </w:p>
    <w:p w14:paraId="15D030E0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各用水部门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EEFC688" w14:textId="77777777"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）清洗</w:t>
      </w:r>
      <w:r>
        <w:rPr>
          <w:rFonts w:ascii="Times New Roman" w:eastAsia="宋体" w:hAnsi="Times New Roman" w:cs="Times New Roman"/>
          <w:szCs w:val="21"/>
        </w:rPr>
        <w:t>消毒</w:t>
      </w:r>
      <w:r w:rsidRPr="00547320">
        <w:rPr>
          <w:rFonts w:ascii="Times New Roman" w:eastAsia="宋体" w:hAnsi="Times New Roman" w:cs="Times New Roman"/>
          <w:szCs w:val="21"/>
        </w:rPr>
        <w:t>管理制度和</w:t>
      </w:r>
      <w:r>
        <w:rPr>
          <w:rFonts w:ascii="Times New Roman" w:eastAsia="宋体" w:hAnsi="Times New Roman" w:cs="Times New Roman" w:hint="eastAsia"/>
          <w:szCs w:val="21"/>
        </w:rPr>
        <w:t>储水</w:t>
      </w:r>
      <w:r>
        <w:rPr>
          <w:rFonts w:ascii="Times New Roman" w:eastAsia="宋体" w:hAnsi="Times New Roman" w:cs="Times New Roman"/>
          <w:szCs w:val="21"/>
        </w:rPr>
        <w:t>设施清洗消毒</w:t>
      </w:r>
      <w:r w:rsidRPr="00547320">
        <w:rPr>
          <w:rFonts w:ascii="Times New Roman" w:eastAsia="宋体" w:hAnsi="Times New Roman" w:cs="Times New Roman"/>
          <w:szCs w:val="21"/>
        </w:rPr>
        <w:t>工作记录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FA04258" w14:textId="77777777" w:rsidR="002A0ABC" w:rsidRPr="003167C0" w:rsidRDefault="002A0ABC" w:rsidP="002A0ABC">
      <w:pPr>
        <w:rPr>
          <w:rFonts w:ascii="Times New Roman" w:eastAsia="宋体" w:hAnsi="Times New Roman" w:cs="Times New Roman"/>
          <w:szCs w:val="21"/>
        </w:rPr>
      </w:pPr>
    </w:p>
    <w:p w14:paraId="421E1C62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14:paraId="14E0E96A" w14:textId="77777777" w:rsidTr="004F071E">
        <w:trPr>
          <w:trHeight w:val="2634"/>
          <w:jc w:val="center"/>
        </w:trPr>
        <w:tc>
          <w:tcPr>
            <w:tcW w:w="9356" w:type="dxa"/>
          </w:tcPr>
          <w:p w14:paraId="1833C388" w14:textId="77777777" w:rsidR="002A0ABC" w:rsidRPr="00547320" w:rsidRDefault="002A0ABC" w:rsidP="005A4BEF">
            <w:pPr>
              <w:rPr>
                <w:szCs w:val="21"/>
              </w:rPr>
            </w:pPr>
          </w:p>
        </w:tc>
      </w:tr>
    </w:tbl>
    <w:p w14:paraId="1367330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BC2D" w14:textId="77777777" w:rsidR="00790A03" w:rsidRDefault="00790A03" w:rsidP="002A0ABC">
      <w:r>
        <w:separator/>
      </w:r>
    </w:p>
  </w:endnote>
  <w:endnote w:type="continuationSeparator" w:id="0">
    <w:p w14:paraId="1CF23BA3" w14:textId="77777777" w:rsidR="00790A03" w:rsidRDefault="00790A03" w:rsidP="002A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8723" w14:textId="77777777" w:rsidR="00790A03" w:rsidRDefault="00790A03" w:rsidP="002A0ABC">
      <w:r>
        <w:separator/>
      </w:r>
    </w:p>
  </w:footnote>
  <w:footnote w:type="continuationSeparator" w:id="0">
    <w:p w14:paraId="451EA6D1" w14:textId="77777777" w:rsidR="00790A03" w:rsidRDefault="00790A03" w:rsidP="002A0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65893"/>
    <w:multiLevelType w:val="hybridMultilevel"/>
    <w:tmpl w:val="B5F4D1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3E36D1"/>
    <w:multiLevelType w:val="hybridMultilevel"/>
    <w:tmpl w:val="EF6453F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A60C91"/>
    <w:multiLevelType w:val="hybridMultilevel"/>
    <w:tmpl w:val="A7CCEBB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9B5AED"/>
    <w:multiLevelType w:val="hybridMultilevel"/>
    <w:tmpl w:val="F6EEBC4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E82D14"/>
    <w:multiLevelType w:val="hybridMultilevel"/>
    <w:tmpl w:val="1F1A9D7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F6646B"/>
    <w:multiLevelType w:val="hybridMultilevel"/>
    <w:tmpl w:val="35DCA6F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95"/>
    <w:rsid w:val="00074A38"/>
    <w:rsid w:val="000A30C0"/>
    <w:rsid w:val="002A0ABC"/>
    <w:rsid w:val="00314287"/>
    <w:rsid w:val="004F071E"/>
    <w:rsid w:val="00696391"/>
    <w:rsid w:val="00790A03"/>
    <w:rsid w:val="007E375F"/>
    <w:rsid w:val="00FD7388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D2236"/>
  <w15:chartTrackingRefBased/>
  <w15:docId w15:val="{ABC5C138-DFEA-483F-90FD-2AD5C98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B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A0AB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A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ABC"/>
    <w:rPr>
      <w:sz w:val="18"/>
      <w:szCs w:val="18"/>
    </w:rPr>
  </w:style>
  <w:style w:type="character" w:customStyle="1" w:styleId="40">
    <w:name w:val="标题 4 字符"/>
    <w:basedOn w:val="a0"/>
    <w:link w:val="4"/>
    <w:rsid w:val="002A0AB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A0ABC"/>
    <w:rPr>
      <w:color w:val="808080"/>
    </w:rPr>
  </w:style>
  <w:style w:type="table" w:customStyle="1" w:styleId="1">
    <w:name w:val="网格型1"/>
    <w:basedOn w:val="a1"/>
    <w:next w:val="a8"/>
    <w:uiPriority w:val="59"/>
    <w:rsid w:val="002A0A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A0AB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A0ABC"/>
    <w:rPr>
      <w:b/>
      <w:bCs/>
      <w:sz w:val="32"/>
      <w:szCs w:val="32"/>
    </w:rPr>
  </w:style>
  <w:style w:type="table" w:styleId="a8">
    <w:name w:val="Table Grid"/>
    <w:basedOn w:val="a1"/>
    <w:uiPriority w:val="39"/>
    <w:rsid w:val="002A0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A30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BA4FAA623442E59194DCF7C6E30E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749B1-2B9E-4623-823C-C8892095CCB7}"/>
      </w:docPartPr>
      <w:docPartBody>
        <w:p w:rsidR="00980C27" w:rsidRDefault="00263A90" w:rsidP="00263A90">
          <w:pPr>
            <w:pStyle w:val="A1BA4FAA623442E59194DCF7C6E30E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90"/>
    <w:rsid w:val="00263A90"/>
    <w:rsid w:val="00693D4D"/>
    <w:rsid w:val="00980C27"/>
    <w:rsid w:val="00D35F3F"/>
    <w:rsid w:val="00E6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A90"/>
    <w:rPr>
      <w:color w:val="808080"/>
    </w:rPr>
  </w:style>
  <w:style w:type="paragraph" w:customStyle="1" w:styleId="A1BA4FAA623442E59194DCF7C6E30E42">
    <w:name w:val="A1BA4FAA623442E59194DCF7C6E30E42"/>
    <w:rsid w:val="00263A9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张 丽容</cp:lastModifiedBy>
  <cp:revision>2</cp:revision>
  <dcterms:created xsi:type="dcterms:W3CDTF">2022-03-11T12:37:00Z</dcterms:created>
  <dcterms:modified xsi:type="dcterms:W3CDTF">2022-03-11T12:37:00Z</dcterms:modified>
</cp:coreProperties>
</file>