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项目名称1"/>
      <w:bookmarkStart w:id="31" w:name="_GoBack"/>
      <w:bookmarkEnd w:id="31"/>
      <w:r>
        <w:rPr>
          <w:rFonts w:hint="eastAsia" w:ascii="华文中宋" w:hAnsi="华文中宋" w:eastAsia="华文中宋"/>
          <w:b/>
          <w:sz w:val="44"/>
          <w:szCs w:val="44"/>
        </w:rPr>
        <w:t>青·舍——青峰岭村田园社区设计</w:t>
      </w:r>
      <w:bookmarkEnd w:id="0"/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安徽省居住建筑节能设计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计 算 报 告 书</w:t>
      </w:r>
    </w:p>
    <w:p>
      <w:pPr>
        <w:spacing w:line="180" w:lineRule="atLeast"/>
        <w:jc w:val="center"/>
        <w:rPr>
          <w:rFonts w:ascii="宋体" w:hAnsi="宋体"/>
          <w:b/>
          <w:bCs/>
          <w:sz w:val="15"/>
          <w:szCs w:val="15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青·舍——青峰岭村田园社区设计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安徽-合肥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安徽建筑大学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安徽建筑大学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8" w:name="软件中文名称＃1"/>
            <w:r>
              <w:rPr>
                <w:rFonts w:hint="eastAsia" w:ascii="宋体" w:hAnsi="宋体"/>
              </w:rPr>
              <w:t>节能设计</w:t>
            </w:r>
            <w:bookmarkEnd w:id="8"/>
            <w:r>
              <w:rPr>
                <w:rFonts w:hint="eastAsia" w:ascii="宋体" w:hAnsi="宋体"/>
              </w:rPr>
              <w:t>软件</w:t>
            </w:r>
            <w:bookmarkStart w:id="9" w:name="软件英文名称"/>
            <w:r>
              <w:rPr>
                <w:rFonts w:hint="eastAsia" w:ascii="宋体" w:hAnsi="宋体"/>
              </w:rPr>
              <w:t>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T15522670223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Style w:val="22"/>
        </w:rPr>
        <w:fldChar w:fldCharType="begin"/>
      </w:r>
      <w:r>
        <w:rPr>
          <w:rStyle w:val="22"/>
        </w:rPr>
        <w:instrText xml:space="preserve"> </w:instrText>
      </w:r>
      <w:r>
        <w:instrText xml:space="preserve">HYPERLINK \l "_Toc316568035"</w:instrText>
      </w:r>
      <w:r>
        <w:rPr>
          <w:rStyle w:val="22"/>
        </w:rPr>
        <w:instrText xml:space="preserve"> </w:instrText>
      </w:r>
      <w:r>
        <w:rPr>
          <w:rStyle w:val="22"/>
        </w:rPr>
        <w:fldChar w:fldCharType="separate"/>
      </w:r>
      <w:r>
        <w:rPr>
          <w:rStyle w:val="22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2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2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2"/>
          <w:lang w:val="en-GB"/>
        </w:rPr>
        <w:t>3.1</w:t>
      </w:r>
      <w: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2"/>
          <w:lang w:val="en-GB"/>
        </w:rPr>
        <w:t>3.2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2"/>
          <w:lang w:val="en-GB"/>
        </w:rPr>
        <w:t>3.3</w:t>
      </w:r>
      <w: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2"/>
          <w:lang w:val="en-GB"/>
        </w:rPr>
        <w:t>3.3.1</w:t>
      </w:r>
      <w: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2"/>
          <w:lang w:val="en-GB"/>
        </w:rPr>
        <w:t>3.3.2</w:t>
      </w:r>
      <w:r>
        <w:tab/>
      </w:r>
      <w:r>
        <w:rPr>
          <w:rStyle w:val="22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2"/>
          <w:lang w:val="en-GB"/>
        </w:rPr>
        <w:t>3.3.3</w:t>
      </w:r>
      <w:r>
        <w:tab/>
      </w:r>
      <w:r>
        <w:rPr>
          <w:rStyle w:val="22"/>
          <w:rFonts w:hint="eastAsia"/>
        </w:rPr>
        <w:t>屋顶构造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2"/>
          <w:lang w:val="en-GB"/>
        </w:rPr>
        <w:t>3.3.4</w:t>
      </w:r>
      <w:r>
        <w:tab/>
      </w:r>
      <w:r>
        <w:rPr>
          <w:rStyle w:val="22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2"/>
          <w:lang w:val="en-GB"/>
        </w:rPr>
        <w:t>3.4</w:t>
      </w:r>
      <w: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2"/>
          <w:lang w:val="en-GB"/>
        </w:rPr>
        <w:t>3.4.1</w:t>
      </w:r>
      <w: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2"/>
          <w:lang w:val="en-GB"/>
        </w:rPr>
        <w:t>3.4.2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2"/>
          <w:lang w:val="en-GB"/>
        </w:rPr>
        <w:t>3.5</w:t>
      </w:r>
      <w: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2"/>
          <w:lang w:val="en-GB"/>
        </w:rPr>
        <w:t>3.5.1</w:t>
      </w:r>
      <w: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2"/>
          <w:lang w:val="en-GB"/>
        </w:rPr>
        <w:t>3.5.2</w:t>
      </w:r>
      <w:r>
        <w:tab/>
      </w:r>
      <w:r>
        <w:rPr>
          <w:rStyle w:val="22"/>
          <w:rFonts w:hint="eastAsia"/>
        </w:rPr>
        <w:t>挑空楼板构造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2"/>
          <w:lang w:val="en-GB"/>
        </w:rPr>
        <w:t>3.5.3</w:t>
      </w:r>
      <w:r>
        <w:tab/>
      </w:r>
      <w:r>
        <w:rPr>
          <w:rStyle w:val="22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2"/>
          <w:lang w:val="en-GB"/>
        </w:rPr>
        <w:t>3.6</w:t>
      </w:r>
      <w:r>
        <w:tab/>
      </w:r>
      <w:r>
        <w:rPr>
          <w:rStyle w:val="22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2"/>
          <w:lang w:val="en-GB"/>
        </w:rPr>
        <w:t>3.6.1</w:t>
      </w:r>
      <w:r>
        <w:tab/>
      </w:r>
      <w:r>
        <w:rPr>
          <w:rStyle w:val="22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2"/>
          <w:lang w:val="en-GB"/>
        </w:rPr>
        <w:t>3.6.2</w:t>
      </w:r>
      <w:r>
        <w:tab/>
      </w:r>
      <w:r>
        <w:rPr>
          <w:rStyle w:val="22"/>
          <w:rFonts w:hint="eastAsia"/>
        </w:rPr>
        <w:t>顶板构造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2"/>
          <w:lang w:val="en-GB"/>
        </w:rPr>
        <w:t>3.6.3</w:t>
      </w:r>
      <w:r>
        <w:tab/>
      </w:r>
      <w:r>
        <w:rPr>
          <w:rStyle w:val="22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2"/>
          <w:lang w:val="en-GB"/>
        </w:rPr>
        <w:t>3.7</w:t>
      </w:r>
      <w:r>
        <w:tab/>
      </w:r>
      <w:r>
        <w:rPr>
          <w:rStyle w:val="22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2"/>
          <w:lang w:val="en-GB"/>
        </w:rPr>
        <w:t>3.7.1</w:t>
      </w:r>
      <w:r>
        <w:tab/>
      </w:r>
      <w:r>
        <w:rPr>
          <w:rStyle w:val="22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2"/>
          <w:lang w:val="en-GB"/>
        </w:rPr>
        <w:t>3.7.2</w:t>
      </w:r>
      <w:r>
        <w:tab/>
      </w:r>
      <w:r>
        <w:rPr>
          <w:rStyle w:val="22"/>
          <w:rFonts w:hint="eastAsia"/>
        </w:rPr>
        <w:t>隔墙构造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2"/>
          <w:lang w:val="en-GB"/>
        </w:rPr>
        <w:t>3.7.3</w:t>
      </w:r>
      <w:r>
        <w:tab/>
      </w:r>
      <w:r>
        <w:rPr>
          <w:rStyle w:val="22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2"/>
          <w:lang w:val="en-GB"/>
        </w:rPr>
        <w:t>3.8</w:t>
      </w:r>
      <w:r>
        <w:tab/>
      </w:r>
      <w:r>
        <w:rPr>
          <w:rStyle w:val="22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2"/>
          <w:lang w:val="en-GB"/>
        </w:rPr>
        <w:t>3.9</w:t>
      </w:r>
      <w:r>
        <w:tab/>
      </w:r>
      <w:r>
        <w:rPr>
          <w:rStyle w:val="22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2"/>
          <w:lang w:val="en-GB"/>
        </w:rPr>
        <w:t>3.10</w:t>
      </w:r>
      <w:r>
        <w:tab/>
      </w:r>
      <w:r>
        <w:rPr>
          <w:rStyle w:val="22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2"/>
          <w:lang w:val="en-GB"/>
        </w:rPr>
        <w:t>3.11</w:t>
      </w:r>
      <w:r>
        <w:tab/>
      </w:r>
      <w:r>
        <w:rPr>
          <w:rStyle w:val="22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2"/>
          <w:lang w:val="en-GB"/>
        </w:rPr>
        <w:t>3.11.1</w:t>
      </w:r>
      <w:r>
        <w:tab/>
      </w:r>
      <w:r>
        <w:rPr>
          <w:rStyle w:val="22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2"/>
          <w:lang w:val="en-GB"/>
        </w:rPr>
        <w:t>3.11.2</w:t>
      </w:r>
      <w:r>
        <w:tab/>
      </w:r>
      <w:r>
        <w:rPr>
          <w:rStyle w:val="22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2"/>
          <w:lang w:val="en-GB"/>
        </w:rPr>
        <w:t>3.11.3</w:t>
      </w:r>
      <w:r>
        <w:tab/>
      </w:r>
      <w:r>
        <w:rPr>
          <w:rStyle w:val="22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2"/>
          <w:lang w:val="en-GB"/>
        </w:rPr>
        <w:t>3.11.4</w:t>
      </w:r>
      <w:r>
        <w:tab/>
      </w:r>
      <w:r>
        <w:rPr>
          <w:rStyle w:val="22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2"/>
          <w:lang w:val="en-GB"/>
        </w:rPr>
        <w:t>3.12</w:t>
      </w:r>
      <w:r>
        <w:tab/>
      </w:r>
      <w:r>
        <w:rPr>
          <w:rStyle w:val="22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2"/>
          <w:lang w:val="en-GB"/>
        </w:rPr>
        <w:t>3.12.1</w:t>
      </w:r>
      <w:r>
        <w:tab/>
      </w:r>
      <w:r>
        <w:rPr>
          <w:rStyle w:val="22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2"/>
          <w:lang w:val="en-GB"/>
        </w:rPr>
        <w:t>3.12.2</w:t>
      </w:r>
      <w:r>
        <w:tab/>
      </w:r>
      <w:r>
        <w:rPr>
          <w:rStyle w:val="22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2"/>
          <w:lang w:val="en-GB"/>
        </w:rPr>
        <w:t>3.12.3</w:t>
      </w:r>
      <w:r>
        <w:tab/>
      </w:r>
      <w:r>
        <w:rPr>
          <w:rStyle w:val="22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2"/>
          <w:lang w:val="en-GB"/>
        </w:rPr>
        <w:t>3.12.4</w:t>
      </w:r>
      <w:r>
        <w:tab/>
      </w:r>
      <w:r>
        <w:rPr>
          <w:rStyle w:val="22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2"/>
          <w:lang w:val="en-GB"/>
        </w:rPr>
        <w:t>3.12.5</w:t>
      </w:r>
      <w:r>
        <w:tab/>
      </w:r>
      <w:r>
        <w:rPr>
          <w:rStyle w:val="22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2"/>
          <w:lang w:val="en-GB"/>
        </w:rPr>
        <w:t>3.12.6</w:t>
      </w:r>
      <w:r>
        <w:tab/>
      </w:r>
      <w:r>
        <w:rPr>
          <w:rStyle w:val="22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2"/>
          <w:lang w:val="en-GB"/>
        </w:rPr>
        <w:t>3.12.7</w:t>
      </w:r>
      <w:r>
        <w:tab/>
      </w:r>
      <w:r>
        <w:rPr>
          <w:rStyle w:val="22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2"/>
          <w:lang w:val="en-GB"/>
        </w:rPr>
        <w:t>3.12.8</w:t>
      </w:r>
      <w:r>
        <w:tab/>
      </w:r>
      <w:r>
        <w:rPr>
          <w:rStyle w:val="22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2"/>
          <w:lang w:val="en-GB"/>
        </w:rPr>
        <w:t>3.12.9</w:t>
      </w:r>
      <w:r>
        <w:tab/>
      </w:r>
      <w:r>
        <w:rPr>
          <w:rStyle w:val="22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2"/>
          <w:lang w:val="en-GB"/>
        </w:rPr>
        <w:t>3.13</w:t>
      </w:r>
      <w:r>
        <w:tab/>
      </w:r>
      <w:r>
        <w:rPr>
          <w:rStyle w:val="22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2"/>
          <w:lang w:val="en-GB"/>
        </w:rPr>
        <w:t>3.13.1</w:t>
      </w:r>
      <w:r>
        <w:tab/>
      </w:r>
      <w:r>
        <w:rPr>
          <w:rStyle w:val="22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2"/>
          <w:lang w:val="en-GB"/>
        </w:rPr>
        <w:t>3.13.2</w:t>
      </w:r>
      <w:r>
        <w:tab/>
      </w:r>
      <w:r>
        <w:rPr>
          <w:rStyle w:val="22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2"/>
          <w:lang w:val="en-GB"/>
        </w:rPr>
        <w:t>3.13.3</w:t>
      </w:r>
      <w:r>
        <w:tab/>
      </w:r>
      <w:r>
        <w:rPr>
          <w:rStyle w:val="22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2"/>
          <w:lang w:val="en-GB"/>
        </w:rPr>
        <w:t>3.14</w:t>
      </w:r>
      <w:r>
        <w:tab/>
      </w:r>
      <w:r>
        <w:rPr>
          <w:rStyle w:val="22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2"/>
          <w:lang w:val="en-GB"/>
        </w:rPr>
        <w:t>3.14.1</w:t>
      </w:r>
      <w:r>
        <w:tab/>
      </w:r>
      <w:r>
        <w:rPr>
          <w:rStyle w:val="22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2"/>
          <w:lang w:val="en-GB"/>
        </w:rPr>
        <w:t>3.14.2</w:t>
      </w:r>
      <w:r>
        <w:tab/>
      </w:r>
      <w:r>
        <w:rPr>
          <w:rStyle w:val="22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2"/>
          <w:lang w:val="en-GB"/>
        </w:rPr>
        <w:t>3.15</w:t>
      </w:r>
      <w:r>
        <w:tab/>
      </w:r>
      <w:r>
        <w:rPr>
          <w:rStyle w:val="22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2"/>
          <w:lang w:val="en-GB"/>
        </w:rPr>
        <w:t>3.16</w:t>
      </w:r>
      <w: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2"/>
          <w:lang w:val="en-GB"/>
        </w:rPr>
        <w:t>4.1</w:t>
      </w:r>
      <w:r>
        <w:tab/>
      </w:r>
      <w:r>
        <w:rPr>
          <w:rStyle w:val="22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2"/>
          <w:lang w:val="en-GB"/>
        </w:rPr>
        <w:t>4.2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2"/>
          <w:lang w:val="en-GB"/>
        </w:rPr>
        <w:t>4.3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2"/>
          <w:lang w:val="en-GB"/>
        </w:rPr>
        <w:t>4.4</w:t>
      </w:r>
      <w:r>
        <w:tab/>
      </w:r>
      <w:r>
        <w:rPr>
          <w:rStyle w:val="22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2"/>
          <w:lang w:val="en-GB"/>
        </w:rPr>
        <w:t>4.5</w:t>
      </w:r>
      <w:r>
        <w:tab/>
      </w:r>
      <w:r>
        <w:rPr>
          <w:rStyle w:val="22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2"/>
          <w:lang w:val="en-GB"/>
        </w:rPr>
        <w:t>4.5.1</w:t>
      </w:r>
      <w:r>
        <w:tab/>
      </w:r>
      <w:r>
        <w:rPr>
          <w:rStyle w:val="22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2"/>
          <w:lang w:val="en-GB"/>
        </w:rPr>
        <w:t>4.5.2</w:t>
      </w:r>
      <w:r>
        <w:tab/>
      </w:r>
      <w:r>
        <w:rPr>
          <w:rStyle w:val="22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2"/>
          <w:lang w:val="en-GB"/>
        </w:rPr>
        <w:t>4.5.3</w:t>
      </w:r>
      <w:r>
        <w:tab/>
      </w:r>
      <w:r>
        <w:rPr>
          <w:rStyle w:val="22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2"/>
          <w:lang w:val="en-GB"/>
        </w:rPr>
        <w:t>4.6</w:t>
      </w:r>
      <w:r>
        <w:tab/>
      </w:r>
      <w:r>
        <w:rPr>
          <w:rStyle w:val="22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2"/>
          <w:lang w:val="en-GB"/>
        </w:rPr>
        <w:t>4.7</w:t>
      </w:r>
      <w:r>
        <w:tab/>
      </w:r>
      <w:r>
        <w:rPr>
          <w:rStyle w:val="22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附表</w:t>
      </w:r>
      <w:r>
        <w:rPr>
          <w:rStyle w:val="22"/>
        </w:rPr>
        <w:t xml:space="preserve"> </w:t>
      </w:r>
      <w:r>
        <w:rPr>
          <w:rStyle w:val="22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2"/>
      <w:r>
        <w:fldChar w:fldCharType="end"/>
      </w:r>
    </w:p>
    <w:p>
      <w:pPr>
        <w:pStyle w:val="16"/>
      </w:pPr>
    </w:p>
    <w:p>
      <w:pPr>
        <w:pStyle w:val="2"/>
      </w:pPr>
      <w:bookmarkStart w:id="13" w:name="_Toc31656803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青·舍——青峰岭村田园社区设计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安徽-合肥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117.23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302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9.6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997.38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801.44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>
      <w:pPr>
        <w:pStyle w:val="2"/>
      </w:pPr>
      <w:bookmarkStart w:id="28" w:name="_Toc316568036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《安徽省居住建筑节能设计标准》DB34/1466-2011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有关说明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本建筑节能计算方法依据《安徽省居住建筑节能设计标准》DB34/1466-2011和《民用建筑热工设计规范》GB50176；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本建筑节能设计取值依据《安徽省居住建筑节能设计标准》DB34/1466-2011；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当节能设计中规定性指标有一项或若干项不达标时，依据《安徽省居住建筑节能设计标准》DB34/1466-2011的要求进行建筑围护结构热工性能的综合判断；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通过本次节能设计，使本建筑达到或超过《安徽省居住建筑节能设计标准》DB34/1466-2011规定的节能设计水平。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29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48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1507.0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650.0</w:t>
            </w:r>
          </w:p>
        </w:tc>
        <w:tc>
          <w:tcPr>
            <w:vAlign w:val="center"/>
          </w:tcPr>
          <w:p>
            <w:r>
              <w:t>2356.0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水泥膨胀蛭石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围护结构构造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水泥膨胀蛭石 250mm</w:t>
      </w:r>
      <w:r>
        <w:rPr>
          <w:color w:val="000000"/>
          <w:kern w:val="2"/>
          <w:szCs w:val="24"/>
          <w:lang w:val="en-US"/>
        </w:rPr>
        <w:t>＋水泥砂浆 20mm＋钢筋混凝土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防水层(沥青油毡、油毡纸) 25mm＋水泥砂浆 20mm＋</w:t>
      </w:r>
      <w:r>
        <w:rPr>
          <w:color w:val="800000"/>
          <w:kern w:val="2"/>
          <w:szCs w:val="24"/>
          <w:lang w:val="en-US"/>
        </w:rPr>
        <w:t>加气混凝土、泡沫混凝土(ρ=500) 300mm</w:t>
      </w:r>
      <w:r>
        <w:rPr>
          <w:color w:val="000000"/>
          <w:kern w:val="2"/>
          <w:szCs w:val="24"/>
          <w:lang w:val="en-US"/>
        </w:rPr>
        <w:t>＋水泥砂浆 20mm＋钢筋混凝土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聚氨酯泡沫塑料(ρ=55-70) 30mm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热桥防火隔离带：</w:t>
      </w:r>
      <w:r>
        <w:rPr>
          <w:color w:val="0000FF"/>
          <w:kern w:val="2"/>
          <w:sz w:val="21"/>
          <w:szCs w:val="21"/>
          <w:lang w:val="en-US"/>
        </w:rPr>
        <w:t>热桥防火隔离带构造一：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架空或外挑楼板：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膨胀珍珠岩(ρ=80) 50mm</w:t>
      </w:r>
      <w:r>
        <w:rPr>
          <w:color w:val="000000"/>
          <w:kern w:val="2"/>
          <w:szCs w:val="24"/>
          <w:lang w:val="en-US"/>
        </w:rPr>
        <w:t>＋聚合物保温砂浆 50mm＋钢筋混凝土 100mm＋石灰水泥砂浆（混合砂浆）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楼梯间隔墙构造一：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控温与非控温楼板：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膨胀珍珠岩(ρ=80) 50mm</w:t>
      </w:r>
      <w:r>
        <w:rPr>
          <w:color w:val="000000"/>
          <w:kern w:val="2"/>
          <w:szCs w:val="24"/>
          <w:lang w:val="en-US"/>
        </w:rPr>
        <w:t>＋聚合物保温砂浆 50mm＋钢筋混凝土 100mm＋石灰水泥砂浆（混合砂浆）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控温房间楼板：</w:t>
      </w:r>
      <w:r>
        <w:rPr>
          <w:color w:val="0000FF"/>
          <w:kern w:val="2"/>
          <w:sz w:val="21"/>
          <w:szCs w:val="21"/>
          <w:lang w:val="en-US"/>
        </w:rPr>
        <w:t>控温房间楼板构造一：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膨胀珍珠岩(ρ=80) 50mm</w:t>
      </w:r>
      <w:r>
        <w:rPr>
          <w:color w:val="000000"/>
          <w:kern w:val="2"/>
          <w:szCs w:val="24"/>
          <w:lang w:val="en-US"/>
        </w:rPr>
        <w:t>＋聚合物保温砂浆 50mm＋钢筋混凝土 100mm＋石灰水泥砂浆（混合砂浆）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通往封闭空间的户门：</w:t>
      </w:r>
      <w:r>
        <w:rPr>
          <w:color w:val="0000FF"/>
          <w:kern w:val="2"/>
          <w:sz w:val="21"/>
          <w:szCs w:val="21"/>
          <w:lang w:val="en-US"/>
        </w:rPr>
        <w:t>单层实体门：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传热系数2.303W/m^2.K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通往非封闭空间或户外的户门：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12. 外窗：</w:t>
      </w:r>
      <w:r>
        <w:rPr>
          <w:color w:val="0000FF"/>
          <w:kern w:val="2"/>
          <w:sz w:val="21"/>
          <w:szCs w:val="21"/>
          <w:lang w:val="en-US"/>
        </w:rPr>
        <w:t>6mm空气中空玻璃PA断热铝合金窗（下限）：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传热系数3.180W/m^2.K，自身遮阳系数0.800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13. 天窗：</w:t>
      </w:r>
      <w:r>
        <w:rPr>
          <w:color w:val="0000FF"/>
          <w:kern w:val="2"/>
          <w:sz w:val="21"/>
          <w:szCs w:val="21"/>
          <w:lang w:val="en-US"/>
        </w:rPr>
        <w:t>6mm空气Low-E中空玻璃塑料窗（上限）：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传热系数2.630W/m^2.K，自身遮阳系数0.400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801.44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997.38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《安徽省居住建筑节能设计标准》DB34/1466-2011第4.2.1条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建筑的体形系数应符合表4.2.1的规定(s≤0.55)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189.20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23.40</w:t>
            </w:r>
          </w:p>
        </w:tc>
        <w:tc>
          <w:tcPr>
            <w:vAlign w:val="center"/>
          </w:tcPr>
          <w:p>
            <w:r>
              <w:t>248.54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92.20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《安徽省居住建筑节能设计标准》DB34/1466-2011第4.2.2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水泥膨胀蛭石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1.990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1.786</w:t>
            </w:r>
          </w:p>
        </w:tc>
        <w:tc>
          <w:tcPr>
            <w:vAlign w:val="center"/>
          </w:tcPr>
          <w:p>
            <w:r>
              <w:t>3.554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1.875</w:t>
            </w:r>
          </w:p>
        </w:tc>
        <w:tc>
          <w:tcPr>
            <w:vAlign w:val="center"/>
          </w:tcPr>
          <w:p>
            <w:r>
              <w:t>5.031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409.50(重质结构)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安徽省公建DB34/T753-2007第122页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0.147</w:t>
            </w:r>
          </w:p>
        </w:tc>
        <w:tc>
          <w:tcPr>
            <w:vAlign w:val="center"/>
          </w:tcPr>
          <w:p>
            <w:r>
              <w:t>0.486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1.579</w:t>
            </w:r>
          </w:p>
        </w:tc>
        <w:tc>
          <w:tcPr>
            <w:vAlign w:val="center"/>
          </w:tcPr>
          <w:p>
            <w:r>
              <w:t>4.252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465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1.815</w:t>
            </w:r>
          </w:p>
        </w:tc>
        <w:tc>
          <w:tcPr>
            <w:vAlign w:val="center"/>
          </w:tcPr>
          <w:p>
            <w:r>
              <w:t>6.215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0.51, D = 6.13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487.00(重质结构)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149.03</w:t>
            </w:r>
          </w:p>
        </w:tc>
        <w:tc>
          <w:tcPr>
            <w:vAlign w:val="center"/>
          </w:tcPr>
          <w:p>
            <w:r>
              <w:t>0.697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5.03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64.88</w:t>
            </w:r>
          </w:p>
        </w:tc>
        <w:tc>
          <w:tcPr>
            <w:vAlign w:val="center"/>
          </w:tcPr>
          <w:p>
            <w:r>
              <w:t>0.303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6.13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213.91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屋面K应满足表4.2.4的规定,即体形系数不大于0.40时，轻质结构K不应大于0.80，重质结构K不应大于1.0；体形系数大于0.40时，轻质结构K不应大于0.50，重质结构K不应大于0.60；(K≤0.60)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1.271</w:t>
            </w:r>
          </w:p>
        </w:tc>
        <w:tc>
          <w:tcPr>
            <w:vAlign w:val="center"/>
          </w:tcPr>
          <w:p>
            <w:r>
              <w:t>2.946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571.88(重质结构)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608.60(重质结构)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608.60(重质结构)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159.86</w:t>
            </w:r>
          </w:p>
        </w:tc>
        <w:tc>
          <w:tcPr>
            <w:vAlign w:val="center"/>
          </w:tcPr>
          <w:p>
            <w:r>
              <w:t>0.901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10.53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7.02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177.41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199.70</w:t>
            </w:r>
          </w:p>
        </w:tc>
        <w:tc>
          <w:tcPr>
            <w:vAlign w:val="center"/>
          </w:tcPr>
          <w:p>
            <w:r>
              <w:t>0.895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14.13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9.42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223.25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西向（最大窗墙比朝向）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64.27</w:t>
            </w:r>
          </w:p>
        </w:tc>
        <w:tc>
          <w:tcPr>
            <w:vAlign w:val="center"/>
          </w:tcPr>
          <w:p>
            <w:r>
              <w:t>0.884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72.67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外墙K应满足表4.2.4的规定，即体形系数不大于0.40时，轻质结构K不应大于1.0，重质结构K不应大于1.5；体形系数大于0.40时，轻质结构K不应大于0.80，重质结构K不应大于1.0；(K≤1.00)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423.84</w:t>
            </w:r>
          </w:p>
        </w:tc>
        <w:tc>
          <w:tcPr>
            <w:vAlign w:val="center"/>
          </w:tcPr>
          <w:p>
            <w:r>
              <w:t>0.895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19.80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473.33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架空或外挑楼板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0.718</w:t>
            </w:r>
          </w:p>
        </w:tc>
        <w:tc>
          <w:tcPr>
            <w:vAlign w:val="center"/>
          </w:tcPr>
          <w:p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0.413</w:t>
            </w:r>
          </w:p>
        </w:tc>
        <w:tc>
          <w:tcPr>
            <w:vAlign w:val="center"/>
          </w:tcPr>
          <w:p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1.216</w:t>
            </w:r>
          </w:p>
        </w:tc>
        <w:tc>
          <w:tcPr>
            <w:vAlign w:val="center"/>
          </w:tcPr>
          <w:p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安徽省公建DB34/T753-2007第119页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底面接触室外空气的架空或外挑楼板K应满足表4.2.4的规定，即体形系数不大于0.40时，K不应大于1.5；体形系数大于0.40时，K不应大于1.0；(K≤1.00)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隔热检查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572</w:t>
            </w:r>
          </w:p>
        </w:tc>
        <w:tc>
          <w:tcPr>
            <w:vAlign w:val="center"/>
          </w:tcPr>
          <w:p>
            <w:r>
              <w:t>199.70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2.95</w:t>
            </w:r>
          </w:p>
        </w:tc>
        <w:tc>
          <w:tcPr>
            <w:vAlign w:val="center"/>
          </w:tcPr>
          <w:p>
            <w:r>
              <w:t>572</w:t>
            </w:r>
          </w:p>
        </w:tc>
        <w:tc>
          <w:tcPr>
            <w:vAlign w:val="center"/>
          </w:tcPr>
          <w:p>
            <w:r>
              <w:t>64.27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5.03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149.03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下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348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39.80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《安徽省居住建筑节能设计标准》DB34/1466-2011第4.2.5条和《民用建筑热工设计规范》(GB50176)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楼梯间隔墙或封闭外走廊隔墙</w:t>
      </w:r>
    </w:p>
    <w:p>
      <w:pPr>
        <w:pStyle w:val="5"/>
      </w:pPr>
      <w: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分户墙</w:t>
      </w:r>
    </w:p>
    <w:p>
      <w:r>
        <w:tab/>
      </w:r>
      <w:r>
        <w:t>本工程无此项内容</w:t>
      </w:r>
    </w:p>
    <w:p>
      <w:pPr>
        <w:pStyle w:val="4"/>
      </w:pPr>
      <w:r>
        <w:t>楼板</w:t>
      </w:r>
    </w:p>
    <w:p>
      <w:pPr>
        <w:pStyle w:val="5"/>
      </w:pPr>
      <w:r>
        <w:t>楼板相关构造</w:t>
      </w:r>
    </w:p>
    <w:p>
      <w:pPr>
        <w:pStyle w:val="6"/>
      </w:pPr>
      <w: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0.718</w:t>
            </w:r>
          </w:p>
        </w:tc>
        <w:tc>
          <w:tcPr>
            <w:vAlign w:val="center"/>
          </w:tcPr>
          <w:p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0.413</w:t>
            </w:r>
          </w:p>
        </w:tc>
        <w:tc>
          <w:tcPr>
            <w:vAlign w:val="center"/>
          </w:tcPr>
          <w:p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1.216</w:t>
            </w:r>
          </w:p>
        </w:tc>
        <w:tc>
          <w:tcPr>
            <w:vAlign w:val="center"/>
          </w:tcPr>
          <w:p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0.73, D = 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安徽省公建DB34/T753-2007第119页</w:t>
            </w:r>
          </w:p>
        </w:tc>
      </w:tr>
    </w:tbl>
    <w:p>
      <w:pPr>
        <w:pStyle w:val="6"/>
      </w:pPr>
      <w:r>
        <w:t>控温房间楼板构造一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0.718</w:t>
            </w:r>
          </w:p>
        </w:tc>
        <w:tc>
          <w:tcPr>
            <w:vAlign w:val="center"/>
          </w:tcPr>
          <w:p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0.413</w:t>
            </w:r>
          </w:p>
        </w:tc>
        <w:tc>
          <w:tcPr>
            <w:vAlign w:val="center"/>
          </w:tcPr>
          <w:p>
            <w:r>
              <w:t>1.591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1.216</w:t>
            </w:r>
          </w:p>
        </w:tc>
        <w:tc>
          <w:tcPr>
            <w:vAlign w:val="center"/>
          </w:tcPr>
          <w:p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0.73, D = 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安徽省公建DB34/T753-2007第119页</w:t>
            </w:r>
          </w:p>
        </w:tc>
      </w:tr>
    </w:tbl>
    <w:p>
      <w:pPr>
        <w:pStyle w:val="5"/>
      </w:pPr>
      <w:r>
        <w:t>楼板平均热工特性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控温与非控温楼板构造一</w:t>
            </w:r>
          </w:p>
        </w:tc>
        <w:tc>
          <w:tcPr>
            <w:vAlign w:val="center"/>
          </w:tcPr>
          <w:p>
            <w:r>
              <w:t>22.81</w:t>
            </w:r>
          </w:p>
        </w:tc>
        <w:tc>
          <w:tcPr>
            <w:vAlign w:val="center"/>
          </w:tcPr>
          <w:p>
            <w:r>
              <w:t>0.726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控温房间楼板构造一</w:t>
            </w:r>
          </w:p>
        </w:tc>
        <w:tc>
          <w:tcPr>
            <w:vAlign w:val="center"/>
          </w:tcPr>
          <w:p>
            <w:r>
              <w:t>8.61</w:t>
            </w:r>
          </w:p>
        </w:tc>
        <w:tc>
          <w:tcPr>
            <w:vAlign w:val="center"/>
          </w:tcPr>
          <w:p>
            <w:r>
              <w:t>0.274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31.41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/>
    <w:p>
      <w:pPr>
        <w:pStyle w:val="4"/>
      </w:pPr>
      <w:r>
        <w:t>通往封闭空间的户门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18"/>
        <w:gridCol w:w="1460"/>
        <w:gridCol w:w="35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单层实体门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</w:tcPr>
          <w:p>
            <w:r>
              <w:t>K≤3.0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</w:tcPr>
          <w:p>
            <w:r>
              <w:t>满足</w:t>
            </w:r>
          </w:p>
        </w:tc>
      </w:tr>
    </w:tbl>
    <w:p>
      <w:pPr>
        <w:pStyle w:val="4"/>
      </w:pPr>
      <w:r>
        <w:t>通往非封闭空间或户外的户门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18"/>
        <w:gridCol w:w="1460"/>
        <w:gridCol w:w="35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</w:tcPr>
          <w:p>
            <w:r>
              <w:t>满足</w:t>
            </w:r>
          </w:p>
        </w:tc>
      </w:tr>
    </w:tbl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826"/>
        <w:gridCol w:w="1131"/>
        <w:gridCol w:w="1381"/>
        <w:gridCol w:w="990"/>
        <w:gridCol w:w="10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窗框比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整窗遮阳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6mm空气中空玻璃PA断热铝合金窗（下限）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15%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</w:tbl>
    <w:p>
      <w:pPr>
        <w:pStyle w:val="5"/>
      </w:pPr>
      <w:r>
        <w:t>外窗K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整窗遮阳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9.90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K≤3.60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23.40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K≤3.60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K≤3.60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49.05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各朝向外窗传热系数满足表4.2.4的要求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注：本表所统计的外窗不含凸窗。</w:t>
      </w:r>
    </w:p>
    <w:p>
      <w:pPr>
        <w:pStyle w:val="5"/>
      </w:pPr>
      <w:r>
        <w:t>外窗遮阳系数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018"/>
        <w:gridCol w:w="1018"/>
        <w:gridCol w:w="1018"/>
        <w:gridCol w:w="1018"/>
        <w:gridCol w:w="1381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</w:t>
            </w:r>
            <w:r>
              <w:br w:type="textWrapping"/>
            </w:r>
            <w:r>
              <w:t>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整窗</w:t>
            </w:r>
            <w:r>
              <w:br w:type="textWrapping"/>
            </w:r>
            <w:r>
              <w:t>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</w:t>
            </w:r>
            <w:r>
              <w:br w:type="textWrapping"/>
            </w:r>
            <w:r>
              <w:t>遮阳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东向夏季综合遮阳系数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西向夏季综合遮阳系数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东向冬季综合遮阳系数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≥0.65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西向冬季综合遮阳系数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≥0.65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各朝向综合SCw遮阳系数满足表4.2.4的要求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凸窗</w:t>
      </w:r>
    </w:p>
    <w:p/>
    <w:p>
      <w:r>
        <w:tab/>
      </w:r>
      <w:r>
        <w:t>本工程无此项内容</w:t>
      </w:r>
    </w:p>
    <w:p>
      <w:pPr>
        <w:pStyle w:val="4"/>
      </w:pPr>
      <w:r>
        <w:t>凸窗板</w:t>
      </w:r>
    </w:p>
    <w:p>
      <w:r>
        <w:tab/>
      </w:r>
      <w:r>
        <w:t>本工程无此项内容</w:t>
      </w:r>
    </w:p>
    <w:p>
      <w:pPr>
        <w:pStyle w:val="4"/>
      </w:pPr>
      <w: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X001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22.92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X003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9.55</w:t>
            </w:r>
          </w:p>
        </w:tc>
        <w:tc>
          <w:tcPr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X004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2.36</w:t>
            </w:r>
          </w:p>
        </w:tc>
        <w:tc>
          <w:tcPr>
            <w:vAlign w:val="center"/>
          </w:tcPr>
          <w:p>
            <w:r>
              <w:t>7.37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X007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2.49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6.83</w:t>
            </w:r>
          </w:p>
        </w:tc>
        <w:tc>
          <w:tcPr>
            <w:vAlign w:val="center"/>
          </w:tcPr>
          <w:p>
            <w:r>
              <w:t>220.74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天窗面积不应大于屋顶总面积的4%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6mm空气Low-E中空玻璃塑料窗（上限）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安徽省公建DB34/T753-2007第61页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《安徽省居住建筑节能设计标准》DB34/1466-2011第4.2.4条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天窗传热系数K和综合遮阳系数SC应满足表4.2.4的规定(K≤3.20且SC≤0.50)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1～6层</w:t>
            </w:r>
          </w:p>
        </w:tc>
        <w:tc>
          <w:tcPr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C0915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《安徽省居住建筑节能设计标准》DB34/1466-2011第4.2.3条，分级与检测方法《建筑外门窗气密，水密，抗风压性能分级及检测方法》GB/T 7106-2008</w:t>
            </w:r>
          </w:p>
        </w:tc>
        <w:tc>
          <w:tcPr>
            <w:vAlign w:val="center"/>
          </w:tcPr>
          <w:p>
            <w:r>
              <w:t>《安徽省居住建筑节能设计标准》DB34/1466-2011第4.2.3条，分级与检测方法《建筑外门窗气密，水密，抗风压性能分级及检测方法》GB/T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外窗气密性不应低于《建筑外门窗气密，水密，抗风压性能分级及检测方法》GB/T 7106-2008的4级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r>
        <w:t>结露检查</w:t>
      </w:r>
    </w:p>
    <w:p>
      <w:pPr>
        <w:pStyle w:val="5"/>
      </w:pPr>
      <w:r>
        <w:t>环境参数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计算地点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安徽-合肥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室外相对湿度(%)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Ti 室内计算温度(℃)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室内相对湿度(%)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Te.min 累年最低日平均温度(℃)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Tw 采暖室外计算温度(℃)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Ri内表面换热阻((㎡·K)/W)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pStyle w:val="5"/>
      </w:pPr>
      <w:r>
        <w:t>检查项(最不利构造)</w:t>
      </w:r>
    </w:p>
    <w:p>
      <w:pPr>
        <w:pStyle w:val="6"/>
      </w:pPr>
      <w:r>
        <w:t>热桥防火隔离带：热桥防火隔离带构造一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热阻Ro=0.11+∑R</w:t>
            </w:r>
          </w:p>
        </w:tc>
        <w:tc>
          <w:tcPr>
            <w:gridSpan w:val="6"/>
            <w:vAlign w:val="center"/>
          </w:tcPr>
          <w:p>
            <w: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>
            <w:r>
              <w:t>-4.66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gridSpan w:val="6"/>
            <w:vAlign w:val="center"/>
          </w:tcPr>
          <w:p>
            <w:r>
              <w:t>13.63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《安徽省居住建筑节能设计标准》DB34/1466-2011第4.2.5条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不结露!</w:t>
            </w:r>
          </w:p>
        </w:tc>
      </w:tr>
    </w:tbl>
    <w:p>
      <w:pPr>
        <w:pStyle w:val="6"/>
      </w:pPr>
      <w:r>
        <w:t>挑空楼板：挑空楼板构造一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膨胀珍珠岩(ρ=80)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0.628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0.718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聚合物保温砂浆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0.413</w:t>
            </w:r>
          </w:p>
        </w:tc>
        <w:tc>
          <w:tcPr>
            <w:vAlign w:val="center"/>
          </w:tcPr>
          <w:p>
            <w:r>
              <w:t>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0.046</w:t>
            </w:r>
          </w:p>
        </w:tc>
        <w:tc>
          <w:tcPr>
            <w:vAlign w:val="center"/>
          </w:tcPr>
          <w:p>
            <w:r>
              <w:t>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1.216</w:t>
            </w:r>
          </w:p>
        </w:tc>
        <w:tc>
          <w:tcPr>
            <w:vAlign w:val="center"/>
          </w:tcPr>
          <w:p>
            <w:r>
              <w:t>3.551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热阻Ro=0.11+∑R</w:t>
            </w:r>
          </w:p>
        </w:tc>
        <w:tc>
          <w:tcPr>
            <w:gridSpan w:val="6"/>
            <w:vAlign w:val="center"/>
          </w:tcPr>
          <w:p>
            <w:r>
              <w:t>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>
            <w:r>
              <w:t>-4.66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结露验算公式</w:t>
            </w:r>
          </w:p>
        </w:tc>
        <w:tc>
          <w:tcPr>
            <w:gridSpan w:val="6"/>
            <w:vAlign w:val="center"/>
          </w:tcPr>
          <w:p>
            <w:r>
              <w:drawing>
                <wp:inline distT="0" distB="0" distL="0" distR="0">
                  <wp:extent cx="1485900" cy="5715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室内露点温度(℃)</w:t>
            </w:r>
          </w:p>
        </w:tc>
        <w:tc>
          <w:tcPr>
            <w:gridSpan w:val="6"/>
            <w:vAlign w:val="center"/>
          </w:tcPr>
          <w:p>
            <w:r>
              <w:t>10.12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内表面温度(℃)</w:t>
            </w:r>
          </w:p>
        </w:tc>
        <w:tc>
          <w:tcPr>
            <w:gridSpan w:val="6"/>
            <w:vAlign w:val="center"/>
          </w:tcPr>
          <w:p>
            <w:r>
              <w:t>16.12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《安徽省居住建筑节能设计标准》DB34/1466-2011第4.2.5条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围护结构内表面温度不应低于室内空气露点温度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不结露!</w:t>
            </w:r>
          </w:p>
        </w:tc>
      </w:tr>
    </w:tbl>
    <w:p/>
    <w:p>
      <w:pPr>
        <w:pStyle w:val="4"/>
      </w:pPr>
      <w:r>
        <w:t>可开启面积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X008(最不利房间)</w:t>
            </w:r>
          </w:p>
        </w:tc>
        <w:tc>
          <w:tcPr>
            <w:gridSpan w:val="2"/>
            <w:vAlign w:val="center"/>
          </w:tcPr>
          <w:p>
            <w:r>
              <w:t>16.67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《安徽省居住建筑节能设计标准》DB34/1466-2011第4.3.1条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卧室、起居室、明卫生间的外窗可开启面积不应小于房间地板面积1/20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架空或外挑楼板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楼梯间隔墙或封闭外走廊隔墙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通往封闭空间的户门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通往非封闭空间或户外的户门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结露检查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□结论：本工程节能设计各项指标均</w:t>
      </w:r>
      <w:r>
        <w:rPr>
          <w:b/>
          <w:color w:val="FF00FF"/>
        </w:rPr>
        <w:t>满足</w:t>
      </w:r>
      <w:r>
        <w:rPr>
          <w:color w:val="000000"/>
        </w:rPr>
        <w:t>《安徽省居住建筑节能设计标准》DB34/1466-2011的规定,节能设计符合要求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114300" distR="114300">
          <wp:extent cx="857250" cy="161925"/>
          <wp:effectExtent l="0" t="0" r="0" b="9525"/>
          <wp:docPr id="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72B4"/>
    <w:rsid w:val="00037A4C"/>
    <w:rsid w:val="000F7EF2"/>
    <w:rsid w:val="00122AE1"/>
    <w:rsid w:val="00163C16"/>
    <w:rsid w:val="001C2E1C"/>
    <w:rsid w:val="001E7A6A"/>
    <w:rsid w:val="00203A7D"/>
    <w:rsid w:val="002555B8"/>
    <w:rsid w:val="0030437C"/>
    <w:rsid w:val="003121F7"/>
    <w:rsid w:val="00314D29"/>
    <w:rsid w:val="003373C2"/>
    <w:rsid w:val="00341E37"/>
    <w:rsid w:val="00381B5C"/>
    <w:rsid w:val="00392214"/>
    <w:rsid w:val="0044618E"/>
    <w:rsid w:val="0045095B"/>
    <w:rsid w:val="004A7FFA"/>
    <w:rsid w:val="004D230F"/>
    <w:rsid w:val="004D449D"/>
    <w:rsid w:val="005215FB"/>
    <w:rsid w:val="00532EE4"/>
    <w:rsid w:val="0055586A"/>
    <w:rsid w:val="00556372"/>
    <w:rsid w:val="005E5E27"/>
    <w:rsid w:val="0062790E"/>
    <w:rsid w:val="006F2B1E"/>
    <w:rsid w:val="00701A97"/>
    <w:rsid w:val="0071114B"/>
    <w:rsid w:val="00743E5C"/>
    <w:rsid w:val="00754C69"/>
    <w:rsid w:val="00773B9B"/>
    <w:rsid w:val="008A4129"/>
    <w:rsid w:val="008F196B"/>
    <w:rsid w:val="009C51C0"/>
    <w:rsid w:val="00A014A2"/>
    <w:rsid w:val="00A46D04"/>
    <w:rsid w:val="00AA47FE"/>
    <w:rsid w:val="00B17B18"/>
    <w:rsid w:val="00B55B22"/>
    <w:rsid w:val="00BE59CD"/>
    <w:rsid w:val="00C63237"/>
    <w:rsid w:val="00C97E25"/>
    <w:rsid w:val="00CA3B40"/>
    <w:rsid w:val="00CB7299"/>
    <w:rsid w:val="00D13E8C"/>
    <w:rsid w:val="00D24CD2"/>
    <w:rsid w:val="00D40158"/>
    <w:rsid w:val="00D43C46"/>
    <w:rsid w:val="00D62A9A"/>
    <w:rsid w:val="00DB4823"/>
    <w:rsid w:val="00DC73AD"/>
    <w:rsid w:val="00E36581"/>
    <w:rsid w:val="00E438BF"/>
    <w:rsid w:val="00E81ACD"/>
    <w:rsid w:val="00EA43F0"/>
    <w:rsid w:val="00EF4F24"/>
    <w:rsid w:val="00FC3473"/>
    <w:rsid w:val="00FF2243"/>
    <w:rsid w:val="00FF7BA2"/>
    <w:rsid w:val="39D2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bmp"/><Relationship Id="rId15" Type="http://schemas.openxmlformats.org/officeDocument/2006/relationships/image" Target="media/image11.bmp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7152</Words>
  <Characters>11130</Characters>
  <Lines>42</Lines>
  <Paragraphs>12</Paragraphs>
  <TotalTime>4</TotalTime>
  <ScaleCrop>false</ScaleCrop>
  <LinksUpToDate>false</LinksUpToDate>
  <CharactersWithSpaces>11448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2021-12-28T09:47:00Z</dcterms:created>
  <dc:creator>冷杉</dc:creator>
  <cp:lastModifiedBy>冷杉</cp:lastModifiedBy>
  <dcterms:modified xsi:type="dcterms:W3CDTF">2021-12-28T09:47:32Z</dcterms:modified>
  <dc:title>建筑节能设计报告书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7649CD49E3EC4A718ACDB6F8B1908A88</vt:lpwstr>
  </property>
  <property fmtid="{D5CDD505-2E9C-101B-9397-08002B2CF9AE}" pid="3" name="KSOProductBuildVer">
    <vt:lpwstr>2052-11.1.0.11194</vt:lpwstr>
  </property>
</Properties>
</file>