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83" w:name="_GoBack"/>
      <w:bookmarkEnd w:id="83"/>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r>
              <w:t>青·舍——青峰岭村田园社区设计</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r>
              <w:t>安徽建筑大学</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r>
              <w:t>安徽建筑大学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2021年12月28日</w:t>
            </w:r>
            <w:bookmarkEnd w:id="6"/>
          </w:p>
        </w:tc>
      </w:tr>
    </w:tbl>
    <w:p>
      <w:pPr>
        <w:rPr>
          <w:b/>
          <w:bCs/>
          <w:sz w:val="30"/>
          <w:szCs w:val="32"/>
        </w:rPr>
      </w:pPr>
    </w:p>
    <w:p>
      <w:pPr>
        <w:rPr>
          <w:b/>
          <w:bCs/>
          <w:sz w:val="30"/>
          <w:szCs w:val="32"/>
        </w:rPr>
      </w:pPr>
      <w:bookmarkStart w:id="7" w:name="二维码"/>
      <w:bookmarkEnd w:id="7"/>
      <w:r>
        <w:drawing>
          <wp:inline distT="0" distB="0" distL="0" distR="0">
            <wp:extent cx="2324100" cy="23241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T18018994802</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r>
            <w:rPr>
              <w:rFonts w:ascii="微软雅黑" w:hAnsi="微软雅黑" w:eastAsia="微软雅黑"/>
              <w:color w:val="000000" w:themeColor="text1"/>
              <w:lang w:val="zh-CN"/>
              <w14:textFill>
                <w14:solidFill>
                  <w14:schemeClr w14:val="tx1"/>
                </w14:solidFill>
              </w14:textFill>
            </w:rPr>
            <w:t>目录</w:t>
          </w:r>
        </w:p>
        <w:p>
          <w:pPr>
            <w:pStyle w:val="17"/>
            <w:rPr>
              <w:rFonts w:asciiTheme="minorHAnsi" w:hAnsiTheme="minorHAnsi" w:eastAsiaTheme="minorEastAsia" w:cstheme="minorBidi"/>
              <w:b w:val="0"/>
              <w:bCs w:val="0"/>
              <w:szCs w:val="22"/>
            </w:rPr>
          </w:pPr>
          <w:r>
            <w:fldChar w:fldCharType="begin"/>
          </w:r>
          <w:r>
            <w:instrText xml:space="preserve"> TOC \o "1-3" \h \z \u </w:instrText>
          </w:r>
          <w:r>
            <w:fldChar w:fldCharType="separate"/>
          </w:r>
          <w:r>
            <w:fldChar w:fldCharType="begin"/>
          </w:r>
          <w:r>
            <w:instrText xml:space="preserve"> HYPERLINK \l "_Toc513555437"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建筑概况</w:t>
          </w:r>
          <w:r>
            <w:tab/>
          </w:r>
          <w:r>
            <w:fldChar w:fldCharType="begin"/>
          </w:r>
          <w:r>
            <w:instrText xml:space="preserve"> PAGEREF _Toc513555437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"_Toc513555438"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设计依据</w:t>
          </w:r>
          <w:r>
            <w:tab/>
          </w:r>
          <w:r>
            <w:fldChar w:fldCharType="begin"/>
          </w:r>
          <w:r>
            <w:instrText xml:space="preserve"> PAGEREF _Toc513555438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"_Toc513555439"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计算目的</w:t>
          </w:r>
          <w:r>
            <w:tab/>
          </w:r>
          <w:r>
            <w:fldChar w:fldCharType="begin"/>
          </w:r>
          <w:r>
            <w:instrText xml:space="preserve"> PAGEREF _Toc513555439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"_Toc513555440"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标准要求</w:t>
          </w:r>
          <w:r>
            <w:tab/>
          </w:r>
          <w:r>
            <w:fldChar w:fldCharType="begin"/>
          </w:r>
          <w:r>
            <w:instrText xml:space="preserve"> PAGEREF _Toc513555440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"_Toc513555441"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采光分析概述</w:t>
          </w:r>
          <w:r>
            <w:tab/>
          </w:r>
          <w:r>
            <w:fldChar w:fldCharType="begin"/>
          </w:r>
          <w:r>
            <w:instrText xml:space="preserve"> PAGEREF _Toc513555441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"_Toc513555442"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基本原理</w:t>
          </w:r>
          <w:r>
            <w:tab/>
          </w:r>
          <w:r>
            <w:fldChar w:fldCharType="begin"/>
          </w:r>
          <w:r>
            <w:instrText xml:space="preserve"> PAGEREF _Toc513555442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"_Toc513555443"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分析软件</w:t>
          </w:r>
          <w:r>
            <w:tab/>
          </w:r>
          <w:r>
            <w:fldChar w:fldCharType="begin"/>
          </w:r>
          <w:r>
            <w:instrText xml:space="preserve"> PAGEREF _Toc513555443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"_Toc513555444" </w:instrText>
          </w:r>
          <w:r>
            <w:fldChar w:fldCharType="separate"/>
          </w:r>
          <w:r>
            <w:rPr>
              <w:rStyle w:val="22"/>
              <w:lang w:val="en-GB"/>
            </w:rPr>
            <w:t>5.3</w:t>
          </w:r>
          <w:r>
            <w:rPr>
              <w:rFonts w:asciiTheme="minorHAnsi" w:hAnsiTheme="minorHAnsi" w:eastAsiaTheme="minorEastAsia" w:cstheme="minorBidi"/>
              <w:szCs w:val="22"/>
            </w:rPr>
            <w:tab/>
          </w:r>
          <w:r>
            <w:rPr>
              <w:rStyle w:val="22"/>
              <w:rFonts w:hint="eastAsia"/>
            </w:rPr>
            <w:t>计算方法</w:t>
          </w:r>
          <w:r>
            <w:tab/>
          </w:r>
          <w:r>
            <w:fldChar w:fldCharType="begin"/>
          </w:r>
          <w:r>
            <w:instrText xml:space="preserve"> PAGEREF _Toc513555444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"_Toc513555445" </w:instrText>
          </w:r>
          <w:r>
            <w:fldChar w:fldCharType="separate"/>
          </w:r>
          <w:r>
            <w:rPr>
              <w:rStyle w:val="22"/>
              <w:lang w:val="en-GB"/>
            </w:rPr>
            <w:t>5.3.1</w:t>
          </w:r>
          <w:r>
            <w:rPr>
              <w:rFonts w:asciiTheme="minorHAnsi" w:hAnsiTheme="minorHAnsi" w:eastAsiaTheme="minorEastAsia" w:cstheme="minorBidi"/>
              <w:szCs w:val="22"/>
            </w:rPr>
            <w:tab/>
          </w:r>
          <w:r>
            <w:rPr>
              <w:rStyle w:val="22"/>
              <w:rFonts w:hint="eastAsia"/>
            </w:rPr>
            <w:t>模拟法</w:t>
          </w:r>
          <w:r>
            <w:tab/>
          </w:r>
          <w:r>
            <w:fldChar w:fldCharType="begin"/>
          </w:r>
          <w:r>
            <w:instrText xml:space="preserve"> PAGEREF _Toc513555445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"_Toc513555446" </w:instrText>
          </w:r>
          <w:r>
            <w:fldChar w:fldCharType="separate"/>
          </w:r>
          <w:r>
            <w:rPr>
              <w:rStyle w:val="22"/>
              <w:lang w:val="en-GB"/>
            </w:rPr>
            <w:t>5.3.2</w:t>
          </w:r>
          <w:r>
            <w:rPr>
              <w:rFonts w:asciiTheme="minorHAnsi" w:hAnsiTheme="minorHAnsi" w:eastAsiaTheme="minorEastAsia" w:cstheme="minorBidi"/>
              <w:szCs w:val="22"/>
            </w:rPr>
            <w:tab/>
          </w:r>
          <w:r>
            <w:rPr>
              <w:rStyle w:val="22"/>
              <w:rFonts w:hint="eastAsia"/>
            </w:rPr>
            <w:t>公式法、公式扩展法</w:t>
          </w:r>
          <w:r>
            <w:tab/>
          </w:r>
          <w:r>
            <w:fldChar w:fldCharType="begin"/>
          </w:r>
          <w:r>
            <w:instrText xml:space="preserve"> PAGEREF _Toc513555446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"_Toc513555447" </w:instrText>
          </w:r>
          <w:r>
            <w:fldChar w:fldCharType="separate"/>
          </w:r>
          <w:r>
            <w:rPr>
              <w:rStyle w:val="22"/>
              <w:lang w:val="en-GB"/>
            </w:rPr>
            <w:t>5.3.3</w:t>
          </w:r>
          <w:r>
            <w:rPr>
              <w:rFonts w:asciiTheme="minorHAnsi" w:hAnsiTheme="minorHAnsi" w:eastAsiaTheme="minorEastAsia" w:cstheme="minorBidi"/>
              <w:szCs w:val="22"/>
            </w:rPr>
            <w:tab/>
          </w:r>
          <w:r>
            <w:rPr>
              <w:rStyle w:val="22"/>
              <w:rFonts w:hint="eastAsia"/>
            </w:rPr>
            <w:t>小结</w:t>
          </w:r>
          <w:r>
            <w:tab/>
          </w:r>
          <w:r>
            <w:fldChar w:fldCharType="begin"/>
          </w:r>
          <w:r>
            <w:instrText xml:space="preserve"> PAGEREF _Toc513555447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"_Toc513555448"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采光计算参数取值</w:t>
          </w:r>
          <w:r>
            <w:tab/>
          </w:r>
          <w:r>
            <w:fldChar w:fldCharType="begin"/>
          </w:r>
          <w:r>
            <w:instrText xml:space="preserve"> PAGEREF _Toc513555448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"_Toc513555449" </w:instrText>
          </w:r>
          <w:r>
            <w:fldChar w:fldCharType="separate"/>
          </w:r>
          <w:r>
            <w:rPr>
              <w:rStyle w:val="22"/>
              <w:lang w:val="en-GB"/>
            </w:rPr>
            <w:t>6.1</w:t>
          </w:r>
          <w:r>
            <w:rPr>
              <w:rFonts w:asciiTheme="minorHAnsi" w:hAnsiTheme="minorHAnsi" w:eastAsiaTheme="minorEastAsia" w:cstheme="minorBidi"/>
              <w:szCs w:val="22"/>
            </w:rPr>
            <w:tab/>
          </w:r>
          <w:r>
            <w:rPr>
              <w:rStyle w:val="22"/>
              <w:rFonts w:hint="eastAsia"/>
            </w:rPr>
            <w:t>模拟分析条件说明</w:t>
          </w:r>
          <w:r>
            <w:tab/>
          </w:r>
          <w:r>
            <w:fldChar w:fldCharType="begin"/>
          </w:r>
          <w:r>
            <w:instrText xml:space="preserve"> PAGEREF _Toc513555449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"_Toc513555450" </w:instrText>
          </w:r>
          <w:r>
            <w:fldChar w:fldCharType="separate"/>
          </w:r>
          <w:r>
            <w:rPr>
              <w:rStyle w:val="22"/>
              <w:lang w:val="en-GB"/>
            </w:rPr>
            <w:t>6.2</w:t>
          </w:r>
          <w:r>
            <w:rPr>
              <w:rFonts w:asciiTheme="minorHAnsi" w:hAnsiTheme="minorHAnsi" w:eastAsiaTheme="minorEastAsia" w:cstheme="minorBidi"/>
              <w:szCs w:val="22"/>
            </w:rPr>
            <w:tab/>
          </w:r>
          <w:r>
            <w:rPr>
              <w:rStyle w:val="22"/>
              <w:rFonts w:hint="eastAsia"/>
            </w:rPr>
            <w:t>建筑饰面材料参数</w:t>
          </w:r>
          <w:r>
            <w:tab/>
          </w:r>
          <w:r>
            <w:fldChar w:fldCharType="begin"/>
          </w:r>
          <w:r>
            <w:instrText xml:space="preserve"> PAGEREF _Toc513555450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"_Toc513555451" </w:instrText>
          </w:r>
          <w:r>
            <w:fldChar w:fldCharType="separate"/>
          </w:r>
          <w:r>
            <w:rPr>
              <w:rStyle w:val="22"/>
              <w:lang w:val="en-GB"/>
            </w:rPr>
            <w:t>6.3</w:t>
          </w:r>
          <w:r>
            <w:rPr>
              <w:rFonts w:asciiTheme="minorHAnsi" w:hAnsiTheme="minorHAnsi" w:eastAsiaTheme="minorEastAsia" w:cstheme="minorBidi"/>
              <w:szCs w:val="22"/>
            </w:rPr>
            <w:tab/>
          </w:r>
          <w:r>
            <w:rPr>
              <w:rStyle w:val="22"/>
              <w:rFonts w:hint="eastAsia"/>
            </w:rPr>
            <w:t>门窗类型参数</w:t>
          </w:r>
          <w:r>
            <w:tab/>
          </w:r>
          <w:r>
            <w:fldChar w:fldCharType="begin"/>
          </w:r>
          <w:r>
            <w:instrText xml:space="preserve"> PAGEREF _Toc513555451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"_Toc513555452" </w:instrText>
          </w:r>
          <w:r>
            <w:fldChar w:fldCharType="separate"/>
          </w:r>
          <w:r>
            <w:rPr>
              <w:rStyle w:val="22"/>
              <w:lang w:val="en-GB"/>
            </w:rPr>
            <w:t>6.3.1</w:t>
          </w:r>
          <w:r>
            <w:rPr>
              <w:rFonts w:asciiTheme="minorHAnsi" w:hAnsiTheme="minorHAnsi" w:eastAsiaTheme="minorEastAsia" w:cstheme="minorBidi"/>
              <w:szCs w:val="22"/>
            </w:rPr>
            <w:tab/>
          </w:r>
          <w:r>
            <w:rPr>
              <w:rStyle w:val="22"/>
              <w:rFonts w:hint="eastAsia"/>
            </w:rPr>
            <w:t>透光门</w:t>
          </w:r>
          <w:r>
            <w:tab/>
          </w:r>
          <w:r>
            <w:fldChar w:fldCharType="begin"/>
          </w:r>
          <w:r>
            <w:instrText xml:space="preserve"> PAGEREF _Toc513555452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"_Toc513555453" </w:instrText>
          </w:r>
          <w:r>
            <w:fldChar w:fldCharType="separate"/>
          </w:r>
          <w:r>
            <w:rPr>
              <w:rStyle w:val="22"/>
              <w:lang w:val="en-GB"/>
            </w:rPr>
            <w:t>6.3.2</w:t>
          </w:r>
          <w:r>
            <w:rPr>
              <w:rFonts w:asciiTheme="minorHAnsi" w:hAnsiTheme="minorHAnsi" w:eastAsiaTheme="minorEastAsia" w:cstheme="minorBidi"/>
              <w:szCs w:val="22"/>
            </w:rPr>
            <w:tab/>
          </w:r>
          <w:r>
            <w:rPr>
              <w:rStyle w:val="22"/>
              <w:rFonts w:hint="eastAsia"/>
            </w:rPr>
            <w:t>普通窗</w:t>
          </w:r>
          <w:r>
            <w:tab/>
          </w:r>
          <w:r>
            <w:fldChar w:fldCharType="begin"/>
          </w:r>
          <w:r>
            <w:instrText xml:space="preserve"> PAGEREF _Toc513555453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"_Toc513555454" </w:instrText>
          </w:r>
          <w:r>
            <w:fldChar w:fldCharType="separate"/>
          </w:r>
          <w:r>
            <w:rPr>
              <w:rStyle w:val="22"/>
              <w:lang w:val="en-GB"/>
            </w:rPr>
            <w:t>6.3.3</w:t>
          </w:r>
          <w:r>
            <w:rPr>
              <w:rFonts w:asciiTheme="minorHAnsi" w:hAnsiTheme="minorHAnsi" w:eastAsiaTheme="minorEastAsia" w:cstheme="minorBidi"/>
              <w:szCs w:val="22"/>
            </w:rPr>
            <w:tab/>
          </w:r>
          <w:r>
            <w:rPr>
              <w:rStyle w:val="22"/>
              <w:rFonts w:hint="eastAsia"/>
            </w:rPr>
            <w:t>玻璃幕墙</w:t>
          </w:r>
          <w:r>
            <w:tab/>
          </w:r>
          <w:r>
            <w:fldChar w:fldCharType="begin"/>
          </w:r>
          <w:r>
            <w:instrText xml:space="preserve"> PAGEREF _Toc513555454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"_Toc513555455" </w:instrText>
          </w:r>
          <w:r>
            <w:fldChar w:fldCharType="separate"/>
          </w:r>
          <w:r>
            <w:rPr>
              <w:rStyle w:val="22"/>
              <w:lang w:val="en-GB"/>
            </w:rPr>
            <w:t>6.3.4</w:t>
          </w:r>
          <w:r>
            <w:rPr>
              <w:rFonts w:asciiTheme="minorHAnsi" w:hAnsiTheme="minorHAnsi" w:eastAsiaTheme="minorEastAsia" w:cstheme="minorBidi"/>
              <w:szCs w:val="22"/>
            </w:rPr>
            <w:tab/>
          </w:r>
          <w:r>
            <w:rPr>
              <w:rStyle w:val="22"/>
              <w:rFonts w:hint="eastAsia"/>
            </w:rPr>
            <w:t>天窗</w:t>
          </w:r>
          <w:r>
            <w:tab/>
          </w:r>
          <w:r>
            <w:fldChar w:fldCharType="begin"/>
          </w:r>
          <w:r>
            <w:instrText xml:space="preserve"> PAGEREF _Toc513555455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"_Toc513555456" </w:instrText>
          </w:r>
          <w:r>
            <w:fldChar w:fldCharType="separate"/>
          </w:r>
          <w:r>
            <w:rPr>
              <w:rStyle w:val="22"/>
            </w:rPr>
            <w:t>7.</w:t>
          </w:r>
          <w:r>
            <w:rPr>
              <w:rFonts w:asciiTheme="minorHAnsi" w:hAnsiTheme="minorHAnsi" w:eastAsiaTheme="minorEastAsia" w:cstheme="minorBidi"/>
              <w:b w:val="0"/>
              <w:bCs w:val="0"/>
              <w:szCs w:val="22"/>
            </w:rPr>
            <w:tab/>
          </w:r>
          <w:r>
            <w:rPr>
              <w:rStyle w:val="22"/>
              <w:rFonts w:hint="eastAsia"/>
            </w:rPr>
            <w:t>房间模拟结果</w:t>
          </w:r>
          <w:r>
            <w:tab/>
          </w:r>
          <w:r>
            <w:fldChar w:fldCharType="begin"/>
          </w:r>
          <w:r>
            <w:instrText xml:space="preserve"> PAGEREF _Toc513555456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"_Toc513555457" </w:instrText>
          </w:r>
          <w:r>
            <w:fldChar w:fldCharType="separate"/>
          </w:r>
          <w:r>
            <w:rPr>
              <w:rStyle w:val="22"/>
            </w:rPr>
            <w:t>8.</w:t>
          </w:r>
          <w:r>
            <w:rPr>
              <w:rFonts w:asciiTheme="minorHAnsi" w:hAnsiTheme="minorHAnsi" w:eastAsiaTheme="minorEastAsia" w:cstheme="minorBidi"/>
              <w:b w:val="0"/>
              <w:bCs w:val="0"/>
              <w:szCs w:val="22"/>
            </w:rPr>
            <w:tab/>
          </w:r>
          <w:r>
            <w:rPr>
              <w:rStyle w:val="22"/>
              <w:rFonts w:hint="eastAsia"/>
            </w:rPr>
            <w:t>采光效果分析彩图</w:t>
          </w:r>
          <w:r>
            <w:tab/>
          </w:r>
          <w:r>
            <w:fldChar w:fldCharType="begin"/>
          </w:r>
          <w:r>
            <w:instrText xml:space="preserve"> PAGEREF _Toc513555457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"_Toc513555458" </w:instrText>
          </w:r>
          <w:r>
            <w:fldChar w:fldCharType="separate"/>
          </w:r>
          <w:r>
            <w:rPr>
              <w:rStyle w:val="22"/>
            </w:rPr>
            <w:t>9.</w:t>
          </w:r>
          <w:r>
            <w:rPr>
              <w:rFonts w:asciiTheme="minorHAnsi" w:hAnsiTheme="minorHAnsi" w:eastAsiaTheme="minorEastAsia" w:cstheme="minorBidi"/>
              <w:b w:val="0"/>
              <w:bCs w:val="0"/>
              <w:szCs w:val="22"/>
            </w:rPr>
            <w:tab/>
          </w:r>
          <w:r>
            <w:rPr>
              <w:rStyle w:val="22"/>
              <w:rFonts w:hint="eastAsia"/>
            </w:rPr>
            <w:t>结论</w:t>
          </w:r>
          <w:r>
            <w:tab/>
          </w:r>
          <w:r>
            <w:fldChar w:fldCharType="begin"/>
          </w:r>
          <w:r>
            <w:instrText xml:space="preserve"> PAGEREF _Toc513555458 \h </w:instrText>
          </w:r>
          <w:r>
            <w:fldChar w:fldCharType="separate"/>
          </w:r>
          <w:r>
            <w:t>8</w:t>
          </w:r>
          <w:r>
            <w:fldChar w:fldCharType="end"/>
          </w:r>
          <w:r>
            <w:fldChar w:fldCharType="end"/>
          </w:r>
        </w:p>
        <w:p>
          <w:r>
            <w:rPr>
              <w:b/>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513555437"/>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合肥</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III</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301.90</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2</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9.60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513555438"/>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513555439"/>
      <w:r>
        <w:rPr>
          <w:rFonts w:hint="eastAsia"/>
        </w:rPr>
        <w:t>计算</w:t>
      </w:r>
      <w:r>
        <w:t>目的</w:t>
      </w:r>
      <w:bookmarkEnd w:id="26"/>
    </w:p>
    <w:p>
      <w:pPr>
        <w:ind w:firstLine="420" w:firstLineChars="200"/>
        <w:jc w:val="left"/>
        <w:rPr>
          <w:sz w:val="21"/>
        </w:rPr>
      </w:pPr>
      <w:bookmarkStart w:id="27" w:name="_Toc513555440"/>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90149054"/>
      <w:bookmarkStart w:id="29" w:name="_Toc290209312"/>
      <w:bookmarkStart w:id="30" w:name="_Toc264569232"/>
      <w:bookmarkStart w:id="31" w:name="_Toc264043625"/>
      <w:bookmarkStart w:id="32" w:name="_Toc290209336"/>
      <w:bookmarkStart w:id="33" w:name="_Toc312399791"/>
      <w:bookmarkStart w:id="34" w:name="_Toc513555441"/>
      <w:bookmarkStart w:id="35" w:name="_Toc275165382"/>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基本原理</w:t>
      </w:r>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6" w:name="_Toc312399796"/>
      <w:bookmarkStart w:id="37" w:name="_Toc275165387"/>
      <w:bookmarkStart w:id="38" w:name="_Toc290209317"/>
      <w:bookmarkStart w:id="39" w:name="_Toc513555443"/>
      <w:bookmarkStart w:id="40" w:name="_Toc290209341"/>
      <w:bookmarkStart w:id="41" w:name="_Toc290149059"/>
      <w:bookmarkStart w:id="42" w:name="_Toc264043630"/>
      <w:bookmarkStart w:id="43"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6"/>
    <w:bookmarkEnd w:id="37"/>
    <w:bookmarkEnd w:id="38"/>
    <w:bookmarkEnd w:id="39"/>
    <w:bookmarkEnd w:id="40"/>
    <w:bookmarkEnd w:id="41"/>
    <w:bookmarkEnd w:id="42"/>
    <w:bookmarkEnd w:id="43"/>
    <w:p>
      <w:pPr>
        <w:pStyle w:val="4"/>
      </w:pPr>
      <w:r>
        <w:rPr>
          <w:rFonts w:ascii="微软雅黑" w:hAnsi="微软雅黑"/>
        </w:rPr>
        <w:t>分析软</w:t>
      </w:r>
      <w:r>
        <w:t>件</w:t>
      </w:r>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4" w:name="_Toc470102443"/>
      <w:bookmarkStart w:id="45" w:name="_Toc513555444"/>
      <w:r>
        <w:rPr>
          <w:rFonts w:hint="eastAsia"/>
        </w:rPr>
        <w:t>计算方法</w:t>
      </w:r>
      <w:bookmarkEnd w:id="44"/>
      <w:bookmarkEnd w:id="45"/>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bookmarkStart w:id="46" w:name="_Toc513555446"/>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bookmarkEnd w:id="46"/>
    <w:p>
      <w:pPr>
        <w:pStyle w:val="2"/>
        <w:ind w:left="432" w:hanging="432"/>
      </w:pPr>
      <w:bookmarkStart w:id="47" w:name="_Toc513555448"/>
      <w:r>
        <w:rPr>
          <w:rFonts w:hint="eastAsia"/>
        </w:rPr>
        <w:t>采光计算</w:t>
      </w:r>
      <w:r>
        <w:t>参数</w:t>
      </w:r>
      <w:r>
        <w:rPr>
          <w:rFonts w:hint="eastAsia"/>
        </w:rPr>
        <w:t>取值</w:t>
      </w:r>
      <w:bookmarkEnd w:id="47"/>
    </w:p>
    <w:p>
      <w:pPr>
        <w:pStyle w:val="4"/>
      </w:pPr>
      <w:bookmarkStart w:id="48" w:name="_Toc264043629"/>
      <w:bookmarkStart w:id="49" w:name="_Toc312399795"/>
      <w:bookmarkStart w:id="50" w:name="_Toc264569236"/>
      <w:bookmarkStart w:id="51" w:name="_Toc290209316"/>
      <w:bookmarkStart w:id="52" w:name="_Toc290209340"/>
      <w:bookmarkStart w:id="53" w:name="_Toc275165386"/>
      <w:bookmarkStart w:id="54" w:name="_Toc290149058"/>
      <w:bookmarkStart w:id="55" w:name="_Toc513555449"/>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513555450"/>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513555451"/>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513555453"/>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C0915</w:t>
            </w:r>
          </w:p>
        </w:tc>
        <w:tc>
          <w:tcPr>
            <w:vAlign w:val="center"/>
          </w:tcPr>
          <w:p>
            <w:r>
              <w:t>900</w:t>
            </w:r>
          </w:p>
        </w:tc>
        <w:tc>
          <w:tcPr>
            <w:vAlign w:val="center"/>
          </w:tcPr>
          <w:p>
            <w:r>
              <w:t>1500</w:t>
            </w:r>
          </w:p>
        </w:tc>
        <w:tc>
          <w:tcPr>
            <w:vAlign w:val="center"/>
          </w:tcPr>
          <w:p>
            <w:r>
              <w:t>单层铝窗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C1415</w:t>
            </w:r>
          </w:p>
        </w:tc>
        <w:tc>
          <w:tcPr>
            <w:vAlign w:val="center"/>
          </w:tcPr>
          <w:p>
            <w:r>
              <w:t>1500</w:t>
            </w:r>
          </w:p>
        </w:tc>
        <w:tc>
          <w:tcPr>
            <w:vAlign w:val="center"/>
          </w:tcPr>
          <w:p>
            <w:r>
              <w:t>1500</w:t>
            </w:r>
          </w:p>
        </w:tc>
        <w:tc>
          <w:tcPr>
            <w:vAlign w:val="center"/>
          </w:tcPr>
          <w:p>
            <w:r>
              <w:t>单层铝窗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1500</w:t>
            </w:r>
          </w:p>
        </w:tc>
        <w:tc>
          <w:tcPr>
            <w:vAlign w:val="center"/>
          </w:tcPr>
          <w:p>
            <w:r>
              <w:t>1500</w:t>
            </w:r>
          </w:p>
        </w:tc>
        <w:tc>
          <w:tcPr>
            <w:vAlign w:val="center"/>
          </w:tcPr>
          <w:p>
            <w:r>
              <w:t>单层铝窗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C1815</w:t>
            </w:r>
          </w:p>
        </w:tc>
        <w:tc>
          <w:tcPr>
            <w:vAlign w:val="center"/>
          </w:tcPr>
          <w:p>
            <w:r>
              <w:t>1800</w:t>
            </w:r>
          </w:p>
        </w:tc>
        <w:tc>
          <w:tcPr>
            <w:vAlign w:val="center"/>
          </w:tcPr>
          <w:p>
            <w:r>
              <w:t>1500</w:t>
            </w:r>
          </w:p>
        </w:tc>
        <w:tc>
          <w:tcPr>
            <w:vAlign w:val="center"/>
          </w:tcPr>
          <w:p>
            <w:r>
              <w:t>单层铝窗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C2115</w:t>
            </w:r>
          </w:p>
        </w:tc>
        <w:tc>
          <w:tcPr>
            <w:vAlign w:val="center"/>
          </w:tcPr>
          <w:p>
            <w:r>
              <w:t>3000</w:t>
            </w:r>
          </w:p>
        </w:tc>
        <w:tc>
          <w:tcPr>
            <w:vAlign w:val="center"/>
          </w:tcPr>
          <w:p>
            <w:r>
              <w:t>1500</w:t>
            </w:r>
          </w:p>
        </w:tc>
        <w:tc>
          <w:tcPr>
            <w:vAlign w:val="center"/>
          </w:tcPr>
          <w:p>
            <w:r>
              <w:t>单层铝窗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C3015</w:t>
            </w:r>
          </w:p>
        </w:tc>
        <w:tc>
          <w:tcPr>
            <w:vAlign w:val="center"/>
          </w:tcPr>
          <w:p>
            <w:r>
              <w:t>3000</w:t>
            </w:r>
          </w:p>
        </w:tc>
        <w:tc>
          <w:tcPr>
            <w:vAlign w:val="center"/>
          </w:tcPr>
          <w:p>
            <w:r>
              <w:t>1500</w:t>
            </w:r>
          </w:p>
        </w:tc>
        <w:tc>
          <w:tcPr>
            <w:vAlign w:val="center"/>
          </w:tcPr>
          <w:p>
            <w:r>
              <w:t>单层铝窗</w:t>
            </w:r>
          </w:p>
        </w:tc>
        <w:tc>
          <w:tcPr>
            <w:vAlign w:val="center"/>
          </w:tcPr>
          <w:p>
            <w:r>
              <w:t>透明亚克力</w:t>
            </w:r>
          </w:p>
        </w:tc>
        <w:tc>
          <w:tcPr>
            <w:vAlign w:val="center"/>
          </w:tcPr>
          <w:p>
            <w:r>
              <w:t>0.92</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72" w:name="_Toc513555455"/>
      <w:bookmarkStart w:id="73" w:name="天窗"/>
      <w:r>
        <w:rPr>
          <w:rFonts w:hint="eastAsia"/>
        </w:rPr>
        <w:t>天窗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1000</w:t>
            </w:r>
          </w:p>
        </w:tc>
        <w:tc>
          <w:tcPr>
            <w:vAlign w:val="center"/>
          </w:tcPr>
          <w:p>
            <w:r>
              <w:t>900</w:t>
            </w:r>
          </w:p>
        </w:tc>
        <w:tc>
          <w:tcPr>
            <w:vAlign w:val="center"/>
          </w:tcPr>
          <w:p>
            <w:r>
              <w:t>0.779</w:t>
            </w:r>
          </w:p>
        </w:tc>
        <w:tc>
          <w:tcPr>
            <w:vAlign w:val="center"/>
          </w:tcPr>
          <w:p>
            <w:r>
              <w:t>单层铝窗</w:t>
            </w:r>
          </w:p>
        </w:tc>
        <w:tc>
          <w:tcPr>
            <w:vAlign w:val="center"/>
          </w:tcPr>
          <w:p>
            <w:r>
              <w:t>硬镀膜低辐射玻璃</w:t>
            </w:r>
          </w:p>
        </w:tc>
        <w:tc>
          <w:tcPr>
            <w:vAlign w:val="center"/>
          </w:tcPr>
          <w:p>
            <w:r>
              <w:t>0.82</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4" w:name="窗污染折减系数"/>
      <w:bookmarkEnd w:id="74"/>
    </w:p>
    <w:p>
      <w:pPr>
        <w:pStyle w:val="2"/>
        <w:ind w:left="432" w:hanging="432"/>
      </w:pPr>
      <w:bookmarkStart w:id="75" w:name="_Toc513555456"/>
      <w:r>
        <w:rPr>
          <w:rFonts w:hint="eastAsia"/>
        </w:rPr>
        <w:t>房间模拟</w:t>
      </w:r>
      <w:r>
        <w:t>结果</w:t>
      </w:r>
      <w:bookmarkEnd w:id="75"/>
    </w:p>
    <w:p>
      <w:pPr>
        <w:pStyle w:val="3"/>
        <w:ind w:firstLine="420"/>
        <w:rPr>
          <w:lang w:val="en-US"/>
        </w:rPr>
      </w:pPr>
      <w:r>
        <w:rPr>
          <w:rFonts w:hint="eastAsia"/>
          <w:lang w:val="en-US"/>
        </w:rPr>
        <w:t>本项目为</w:t>
      </w:r>
      <w:bookmarkStart w:id="76" w:name="建筑类型1"/>
      <w:r>
        <w:rPr>
          <w:rFonts w:hint="eastAsia"/>
          <w:lang w:val="en-US"/>
        </w:rPr>
        <w:t>居住建筑</w:t>
      </w:r>
      <w:bookmarkEnd w:id="76"/>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7" w:name="房间采光表"/>
      <w:bookmarkEnd w:id="7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起居室</w:t>
            </w:r>
          </w:p>
        </w:tc>
        <w:tc>
          <w:tcPr>
            <w:vAlign w:val="center"/>
          </w:tcPr>
          <w:p>
            <w:r>
              <w:t>IV</w:t>
            </w:r>
          </w:p>
        </w:tc>
        <w:tc>
          <w:tcPr>
            <w:vAlign w:val="center"/>
          </w:tcPr>
          <w:p>
            <w:r>
              <w:t>侧面</w:t>
            </w:r>
          </w:p>
        </w:tc>
        <w:tc>
          <w:tcPr>
            <w:vAlign w:val="center"/>
          </w:tcPr>
          <w:p>
            <w:r>
              <w:t>14.76</w:t>
            </w:r>
          </w:p>
        </w:tc>
        <w:tc>
          <w:tcPr>
            <w:vAlign w:val="center"/>
          </w:tcPr>
          <w:p>
            <w:r>
              <w:t>5.86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X001</w:t>
            </w:r>
          </w:p>
        </w:tc>
        <w:tc>
          <w:tcPr>
            <w:vAlign w:val="center"/>
          </w:tcPr>
          <w:p>
            <w:r>
              <w:t>卫生间</w:t>
            </w:r>
          </w:p>
        </w:tc>
        <w:tc>
          <w:tcPr>
            <w:vAlign w:val="center"/>
          </w:tcPr>
          <w:p>
            <w:r>
              <w:t>V</w:t>
            </w:r>
          </w:p>
        </w:tc>
        <w:tc>
          <w:tcPr>
            <w:vAlign w:val="center"/>
          </w:tcPr>
          <w:p>
            <w:r>
              <w:t>侧面</w:t>
            </w:r>
          </w:p>
        </w:tc>
        <w:tc>
          <w:tcPr>
            <w:vAlign w:val="center"/>
          </w:tcPr>
          <w:p>
            <w:r>
              <w:t>11.28</w:t>
            </w:r>
          </w:p>
        </w:tc>
        <w:tc>
          <w:tcPr>
            <w:vAlign w:val="center"/>
          </w:tcPr>
          <w:p>
            <w:r>
              <w:t>1.58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X002</w:t>
            </w:r>
          </w:p>
        </w:tc>
        <w:tc>
          <w:tcPr>
            <w:vAlign w:val="center"/>
          </w:tcPr>
          <w:p>
            <w:r>
              <w:t>卧室</w:t>
            </w:r>
          </w:p>
        </w:tc>
        <w:tc>
          <w:tcPr>
            <w:vAlign w:val="center"/>
          </w:tcPr>
          <w:p>
            <w:r>
              <w:t>IV</w:t>
            </w:r>
          </w:p>
        </w:tc>
        <w:tc>
          <w:tcPr>
            <w:vAlign w:val="center"/>
          </w:tcPr>
          <w:p>
            <w:r>
              <w:t>侧面</w:t>
            </w:r>
          </w:p>
        </w:tc>
        <w:tc>
          <w:tcPr>
            <w:vAlign w:val="center"/>
          </w:tcPr>
          <w:p>
            <w:r>
              <w:t>22.68</w:t>
            </w:r>
          </w:p>
        </w:tc>
        <w:tc>
          <w:tcPr>
            <w:vAlign w:val="center"/>
          </w:tcPr>
          <w:p>
            <w:r>
              <w:t>4.32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X003</w:t>
            </w:r>
          </w:p>
        </w:tc>
        <w:tc>
          <w:tcPr>
            <w:vAlign w:val="center"/>
          </w:tcPr>
          <w:p>
            <w:r>
              <w:t>厨房</w:t>
            </w:r>
          </w:p>
        </w:tc>
        <w:tc>
          <w:tcPr>
            <w:vAlign w:val="center"/>
          </w:tcPr>
          <w:p>
            <w:r>
              <w:t>IV</w:t>
            </w:r>
          </w:p>
        </w:tc>
        <w:tc>
          <w:tcPr>
            <w:vAlign w:val="center"/>
          </w:tcPr>
          <w:p>
            <w:r>
              <w:t>侧面</w:t>
            </w:r>
          </w:p>
        </w:tc>
        <w:tc>
          <w:tcPr>
            <w:vAlign w:val="center"/>
          </w:tcPr>
          <w:p>
            <w:r>
              <w:t>7.67</w:t>
            </w:r>
          </w:p>
        </w:tc>
        <w:tc>
          <w:tcPr>
            <w:vAlign w:val="center"/>
          </w:tcPr>
          <w:p>
            <w:r>
              <w:t>2.68</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X004</w:t>
            </w:r>
          </w:p>
        </w:tc>
        <w:tc>
          <w:tcPr>
            <w:vAlign w:val="center"/>
          </w:tcPr>
          <w:p>
            <w:r>
              <w:t>厨房</w:t>
            </w:r>
          </w:p>
        </w:tc>
        <w:tc>
          <w:tcPr>
            <w:vAlign w:val="center"/>
          </w:tcPr>
          <w:p>
            <w:r>
              <w:t>IV</w:t>
            </w:r>
          </w:p>
        </w:tc>
        <w:tc>
          <w:tcPr>
            <w:vAlign w:val="center"/>
          </w:tcPr>
          <w:p>
            <w:r>
              <w:t>侧面</w:t>
            </w:r>
          </w:p>
        </w:tc>
        <w:tc>
          <w:tcPr>
            <w:vAlign w:val="center"/>
          </w:tcPr>
          <w:p>
            <w:r>
              <w:t>9.87</w:t>
            </w:r>
          </w:p>
        </w:tc>
        <w:tc>
          <w:tcPr>
            <w:vAlign w:val="center"/>
          </w:tcPr>
          <w:p>
            <w:r>
              <w:t>3.88</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X005</w:t>
            </w:r>
          </w:p>
        </w:tc>
        <w:tc>
          <w:tcPr>
            <w:vAlign w:val="center"/>
          </w:tcPr>
          <w:p>
            <w:r>
              <w:t>卫生间</w:t>
            </w:r>
          </w:p>
        </w:tc>
        <w:tc>
          <w:tcPr>
            <w:vAlign w:val="center"/>
          </w:tcPr>
          <w:p>
            <w:r>
              <w:t>V</w:t>
            </w:r>
          </w:p>
        </w:tc>
        <w:tc>
          <w:tcPr>
            <w:vAlign w:val="center"/>
          </w:tcPr>
          <w:p>
            <w:r>
              <w:t>侧面</w:t>
            </w:r>
          </w:p>
        </w:tc>
        <w:tc>
          <w:tcPr>
            <w:vAlign w:val="center"/>
          </w:tcPr>
          <w:p>
            <w:r>
              <w:t>5.46</w:t>
            </w:r>
          </w:p>
        </w:tc>
        <w:tc>
          <w:tcPr>
            <w:vAlign w:val="center"/>
          </w:tcPr>
          <w:p>
            <w:r>
              <w:t>2.82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X008</w:t>
            </w:r>
          </w:p>
        </w:tc>
        <w:tc>
          <w:tcPr>
            <w:vAlign w:val="center"/>
          </w:tcPr>
          <w:p>
            <w:r>
              <w:t>卧室</w:t>
            </w:r>
          </w:p>
        </w:tc>
        <w:tc>
          <w:tcPr>
            <w:vAlign w:val="center"/>
          </w:tcPr>
          <w:p>
            <w:r>
              <w:t>IV</w:t>
            </w:r>
          </w:p>
        </w:tc>
        <w:tc>
          <w:tcPr>
            <w:vAlign w:val="center"/>
          </w:tcPr>
          <w:p>
            <w:r>
              <w:t>侧面</w:t>
            </w:r>
          </w:p>
        </w:tc>
        <w:tc>
          <w:tcPr>
            <w:vAlign w:val="center"/>
          </w:tcPr>
          <w:p>
            <w:r>
              <w:t>16.67</w:t>
            </w:r>
          </w:p>
        </w:tc>
        <w:tc>
          <w:tcPr>
            <w:vAlign w:val="center"/>
          </w:tcPr>
          <w:p>
            <w:r>
              <w:t>5.15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X009</w:t>
            </w:r>
          </w:p>
        </w:tc>
        <w:tc>
          <w:tcPr>
            <w:vAlign w:val="center"/>
          </w:tcPr>
          <w:p>
            <w:r>
              <w:t>餐厅</w:t>
            </w:r>
          </w:p>
        </w:tc>
        <w:tc>
          <w:tcPr>
            <w:vAlign w:val="center"/>
          </w:tcPr>
          <w:p>
            <w:r>
              <w:t>V</w:t>
            </w:r>
          </w:p>
        </w:tc>
        <w:tc>
          <w:tcPr>
            <w:vAlign w:val="center"/>
          </w:tcPr>
          <w:p>
            <w:r>
              <w:t>侧面</w:t>
            </w:r>
          </w:p>
        </w:tc>
        <w:tc>
          <w:tcPr>
            <w:vAlign w:val="center"/>
          </w:tcPr>
          <w:p>
            <w:r>
              <w:t>24.45</w:t>
            </w:r>
          </w:p>
        </w:tc>
        <w:tc>
          <w:tcPr>
            <w:vAlign w:val="center"/>
          </w:tcPr>
          <w:p>
            <w:r>
              <w:t>3.18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X010</w:t>
            </w:r>
          </w:p>
        </w:tc>
        <w:tc>
          <w:tcPr>
            <w:vAlign w:val="center"/>
          </w:tcPr>
          <w:p>
            <w:r>
              <w:t>楼梯间</w:t>
            </w:r>
          </w:p>
        </w:tc>
        <w:tc>
          <w:tcPr>
            <w:vAlign w:val="center"/>
          </w:tcPr>
          <w:p>
            <w:r>
              <w:t>V</w:t>
            </w:r>
          </w:p>
        </w:tc>
        <w:tc>
          <w:tcPr>
            <w:vAlign w:val="center"/>
          </w:tcPr>
          <w:p>
            <w:r>
              <w:t>侧面</w:t>
            </w:r>
          </w:p>
        </w:tc>
        <w:tc>
          <w:tcPr>
            <w:vAlign w:val="center"/>
          </w:tcPr>
          <w:p>
            <w:r>
              <w:t>5.17</w:t>
            </w:r>
          </w:p>
        </w:tc>
        <w:tc>
          <w:tcPr>
            <w:vAlign w:val="center"/>
          </w:tcPr>
          <w:p>
            <w:r>
              <w:t>1.14</w:t>
            </w:r>
          </w:p>
        </w:tc>
        <w:tc>
          <w:tcPr>
            <w:vAlign w:val="center"/>
          </w:tcPr>
          <w:p>
            <w:r>
              <w:t>1.00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X011</w:t>
            </w:r>
          </w:p>
        </w:tc>
        <w:tc>
          <w:tcPr>
            <w:vAlign w:val="center"/>
          </w:tcPr>
          <w:p>
            <w:r>
              <w:t>起居室</w:t>
            </w:r>
          </w:p>
        </w:tc>
        <w:tc>
          <w:tcPr>
            <w:vAlign w:val="center"/>
          </w:tcPr>
          <w:p>
            <w:r>
              <w:t>IV</w:t>
            </w:r>
          </w:p>
        </w:tc>
        <w:tc>
          <w:tcPr>
            <w:vAlign w:val="center"/>
          </w:tcPr>
          <w:p>
            <w:r>
              <w:t>侧面</w:t>
            </w:r>
          </w:p>
        </w:tc>
        <w:tc>
          <w:tcPr>
            <w:vAlign w:val="center"/>
          </w:tcPr>
          <w:p>
            <w:r>
              <w:t>26.76</w:t>
            </w:r>
          </w:p>
        </w:tc>
        <w:tc>
          <w:tcPr>
            <w:vAlign w:val="center"/>
          </w:tcPr>
          <w:p>
            <w:r>
              <w:t>6.94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X001</w:t>
            </w:r>
          </w:p>
        </w:tc>
        <w:tc>
          <w:tcPr>
            <w:vAlign w:val="center"/>
          </w:tcPr>
          <w:p>
            <w:r>
              <w:t>卧室</w:t>
            </w:r>
          </w:p>
        </w:tc>
        <w:tc>
          <w:tcPr>
            <w:vAlign w:val="center"/>
          </w:tcPr>
          <w:p>
            <w:r>
              <w:t>IV</w:t>
            </w:r>
          </w:p>
        </w:tc>
        <w:tc>
          <w:tcPr>
            <w:vAlign w:val="center"/>
          </w:tcPr>
          <w:p>
            <w:r>
              <w:t>混合</w:t>
            </w:r>
          </w:p>
        </w:tc>
        <w:tc>
          <w:tcPr>
            <w:vAlign w:val="center"/>
          </w:tcPr>
          <w:p>
            <w:r>
              <w:t>19.03</w:t>
            </w:r>
          </w:p>
        </w:tc>
        <w:tc>
          <w:tcPr>
            <w:vAlign w:val="center"/>
          </w:tcPr>
          <w:p>
            <w:r>
              <w:t>4.87</w:t>
            </w:r>
          </w:p>
        </w:tc>
        <w:tc>
          <w:tcPr>
            <w:vAlign w:val="center"/>
          </w:tcPr>
          <w:p>
            <w:r>
              <w:t>1.00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X002</w:t>
            </w:r>
          </w:p>
        </w:tc>
        <w:tc>
          <w:tcPr>
            <w:vAlign w:val="center"/>
          </w:tcPr>
          <w:p>
            <w:r>
              <w:t>卫生间</w:t>
            </w:r>
          </w:p>
        </w:tc>
        <w:tc>
          <w:tcPr>
            <w:vAlign w:val="center"/>
          </w:tcPr>
          <w:p>
            <w:r>
              <w:t>V</w:t>
            </w:r>
          </w:p>
        </w:tc>
        <w:tc>
          <w:tcPr>
            <w:vAlign w:val="center"/>
          </w:tcPr>
          <w:p>
            <w:r>
              <w:t>侧面</w:t>
            </w:r>
          </w:p>
        </w:tc>
        <w:tc>
          <w:tcPr>
            <w:vAlign w:val="center"/>
          </w:tcPr>
          <w:p>
            <w:r>
              <w:t>5.53</w:t>
            </w:r>
          </w:p>
        </w:tc>
        <w:tc>
          <w:tcPr>
            <w:vAlign w:val="center"/>
          </w:tcPr>
          <w:p>
            <w:r>
              <w:t>2.83</w:t>
            </w:r>
          </w:p>
        </w:tc>
        <w:tc>
          <w:tcPr>
            <w:vAlign w:val="center"/>
          </w:tcPr>
          <w:p>
            <w:r>
              <w:t>1.00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X003</w:t>
            </w:r>
          </w:p>
        </w:tc>
        <w:tc>
          <w:tcPr>
            <w:vAlign w:val="center"/>
          </w:tcPr>
          <w:p>
            <w:r>
              <w:t>楼梯间</w:t>
            </w:r>
          </w:p>
        </w:tc>
        <w:tc>
          <w:tcPr>
            <w:vAlign w:val="center"/>
          </w:tcPr>
          <w:p>
            <w:r>
              <w:t>V</w:t>
            </w:r>
          </w:p>
        </w:tc>
        <w:tc>
          <w:tcPr>
            <w:vAlign w:val="center"/>
          </w:tcPr>
          <w:p>
            <w:r>
              <w:t>混合</w:t>
            </w:r>
          </w:p>
        </w:tc>
        <w:tc>
          <w:tcPr>
            <w:vAlign w:val="center"/>
          </w:tcPr>
          <w:p>
            <w:r>
              <w:t>7.57</w:t>
            </w:r>
          </w:p>
        </w:tc>
        <w:tc>
          <w:tcPr>
            <w:vAlign w:val="center"/>
          </w:tcPr>
          <w:p>
            <w:r>
              <w:t>1.50</w:t>
            </w:r>
          </w:p>
        </w:tc>
        <w:tc>
          <w:tcPr>
            <w:vAlign w:val="center"/>
          </w:tcPr>
          <w:p>
            <w:r>
              <w:t>0.50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X004</w:t>
            </w:r>
          </w:p>
        </w:tc>
        <w:tc>
          <w:tcPr>
            <w:vAlign w:val="center"/>
          </w:tcPr>
          <w:p>
            <w:r>
              <w:t>卫生间</w:t>
            </w:r>
          </w:p>
        </w:tc>
        <w:tc>
          <w:tcPr>
            <w:vAlign w:val="center"/>
          </w:tcPr>
          <w:p>
            <w:r>
              <w:t>V</w:t>
            </w:r>
          </w:p>
        </w:tc>
        <w:tc>
          <w:tcPr>
            <w:vAlign w:val="center"/>
          </w:tcPr>
          <w:p>
            <w:r>
              <w:t>混合</w:t>
            </w:r>
          </w:p>
        </w:tc>
        <w:tc>
          <w:tcPr>
            <w:vAlign w:val="center"/>
          </w:tcPr>
          <w:p>
            <w:r>
              <w:t>5.94</w:t>
            </w:r>
          </w:p>
        </w:tc>
        <w:tc>
          <w:tcPr>
            <w:vAlign w:val="center"/>
          </w:tcPr>
          <w:p>
            <w:r>
              <w:t>5.32</w:t>
            </w:r>
          </w:p>
        </w:tc>
        <w:tc>
          <w:tcPr>
            <w:vAlign w:val="center"/>
          </w:tcPr>
          <w:p>
            <w:r>
              <w:t>0.50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X007</w:t>
            </w:r>
          </w:p>
        </w:tc>
        <w:tc>
          <w:tcPr>
            <w:vAlign w:val="center"/>
          </w:tcPr>
          <w:p>
            <w:r>
              <w:t>卧室</w:t>
            </w:r>
          </w:p>
        </w:tc>
        <w:tc>
          <w:tcPr>
            <w:vAlign w:val="center"/>
          </w:tcPr>
          <w:p>
            <w:r>
              <w:t>IV</w:t>
            </w:r>
          </w:p>
        </w:tc>
        <w:tc>
          <w:tcPr>
            <w:vAlign w:val="center"/>
          </w:tcPr>
          <w:p>
            <w:r>
              <w:t>混合</w:t>
            </w:r>
          </w:p>
        </w:tc>
        <w:tc>
          <w:tcPr>
            <w:vAlign w:val="center"/>
          </w:tcPr>
          <w:p>
            <w:r>
              <w:t>22.70</w:t>
            </w:r>
          </w:p>
        </w:tc>
        <w:tc>
          <w:tcPr>
            <w:vAlign w:val="center"/>
          </w:tcPr>
          <w:p>
            <w:r>
              <w:t>5.61</w:t>
            </w:r>
          </w:p>
        </w:tc>
        <w:tc>
          <w:tcPr>
            <w:vAlign w:val="center"/>
          </w:tcPr>
          <w:p>
            <w:r>
              <w:t>1.00</w:t>
            </w:r>
          </w:p>
        </w:tc>
        <w:tc>
          <w:tcPr>
            <w:vAlign w:val="center"/>
          </w:tcPr>
          <w:p>
            <w:r>
              <w:rPr>
                <w:b/>
              </w:rPr>
              <w:t>满足</w:t>
            </w:r>
          </w:p>
        </w:tc>
      </w:tr>
    </w:tbl>
    <w:p>
      <w:pPr>
        <w:pStyle w:val="3"/>
        <w:rPr>
          <w:rFonts w:ascii="宋体" w:hAnsi="宋体"/>
          <w:sz w:val="18"/>
          <w:szCs w:val="18"/>
          <w:lang w:val="en-US"/>
        </w:rPr>
      </w:pPr>
    </w:p>
    <w:p>
      <w:pPr>
        <w:pStyle w:val="2"/>
        <w:ind w:left="432" w:hanging="432"/>
      </w:pPr>
      <w:bookmarkStart w:id="78" w:name="_Toc513555457"/>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9" w:name="彩图"/>
      <w:bookmarkEnd w:id="79"/>
    </w:p>
    <w:p>
      <w:pPr>
        <w:rPr>
          <w:lang w:val="en-US"/>
        </w:rPr>
      </w:pPr>
      <w:r>
        <w:drawing>
          <wp:inline distT="0" distB="0" distL="0" distR="0">
            <wp:extent cx="5667375" cy="41433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4143375"/>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36861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3686175"/>
                    </a:xfrm>
                    <a:prstGeom prst="rect">
                      <a:avLst/>
                    </a:prstGeom>
                  </pic:spPr>
                </pic:pic>
              </a:graphicData>
            </a:graphic>
          </wp:inline>
        </w:drawing>
      </w:r>
    </w:p>
    <w:p>
      <w:pPr>
        <w:rPr>
          <w:lang w:val="en-US"/>
        </w:rPr>
      </w:pPr>
      <w:r>
        <w:rPr>
          <w:lang w:val="en-US"/>
        </w:rPr>
        <w:t>2层</w:t>
      </w:r>
    </w:p>
    <w:p>
      <w:pPr>
        <w:rPr>
          <w:lang w:val="en-US"/>
        </w:rPr>
      </w:pPr>
    </w:p>
    <w:p>
      <w:pPr>
        <w:pStyle w:val="2"/>
        <w:ind w:left="432" w:hanging="432"/>
      </w:pPr>
      <w:bookmarkStart w:id="80" w:name="_Toc513555458"/>
      <w:r>
        <w:rPr>
          <w:rFonts w:hint="eastAsia"/>
        </w:rPr>
        <w:t>结论</w:t>
      </w:r>
      <w:bookmarkEnd w:id="80"/>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15</w:t>
            </w:r>
          </w:p>
        </w:tc>
        <w:tc>
          <w:tcPr>
            <w:vAlign w:val="center"/>
          </w:tcPr>
          <w:p>
            <w:r>
              <w:t>15</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205.55</w:t>
            </w:r>
          </w:p>
        </w:tc>
        <w:tc>
          <w:tcPr>
            <w:vAlign w:val="center"/>
          </w:tcPr>
          <w:p>
            <w:r>
              <w:t>205.55</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813250"/>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6B813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uiPriority w:val="0"/>
    <w:pPr>
      <w:tabs>
        <w:tab w:val="center" w:pos="4153"/>
        <w:tab w:val="right" w:pos="8306"/>
      </w:tabs>
    </w:pPr>
    <w:rPr>
      <w:szCs w:val="18"/>
    </w:rPr>
  </w:style>
  <w:style w:type="paragraph" w:styleId="16">
    <w:name w:val="header"/>
    <w:basedOn w:val="1"/>
    <w:link w:val="29"/>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customStyle="1" w:styleId="23">
    <w:name w:val="正文文本缩进 Char"/>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uiPriority w:val="0"/>
    <w:rPr>
      <w:sz w:val="18"/>
      <w:szCs w:val="18"/>
      <w:lang w:val="en-GB"/>
    </w:rPr>
  </w:style>
  <w:style w:type="character" w:customStyle="1" w:styleId="30">
    <w:name w:val="页脚 Char"/>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tmp6.dotx</Template>
  <Pages>10</Pages>
  <Words>3104</Words>
  <Characters>3914</Characters>
  <Lines>32</Lines>
  <Paragraphs>9</Paragraphs>
  <TotalTime>98</TotalTime>
  <ScaleCrop>false</ScaleCrop>
  <LinksUpToDate>false</LinksUpToDate>
  <CharactersWithSpaces>4014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2021-12-28T13:14:00Z</dcterms:created>
  <dc:creator>冷杉</dc:creator>
  <cp:lastModifiedBy>冷杉</cp:lastModifiedBy>
  <dcterms:modified xsi:type="dcterms:W3CDTF">2021-12-28T13:15:16Z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29A3CAD9075347DD8C09E42AEBAFC2F6</vt:lpwstr>
  </property>
  <property fmtid="{D5CDD505-2E9C-101B-9397-08002B2CF9AE}" pid="3" name="KSOProductBuildVer">
    <vt:lpwstr>2052-11.1.0.11194</vt:lpwstr>
  </property>
</Properties>
</file>