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青·舍——青峰岭村田园社区设计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安徽建筑大学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安徽建筑大学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2021年12月30日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743075" cy="17430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T15522670223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10" w:name="目录"/>
      <w:bookmarkStart w:id="35" w:name="_GoBack"/>
      <w:bookmarkEnd w:id="35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_Toc29121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_Toc29121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_Toc19060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_Toc19060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_Toc15733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_Toc15733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_Toc9107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_Toc9107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_Toc20619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_Toc20619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_Toc5533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_Toc5533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_Toc25767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_Toc25767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_Toc22075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_Toc22075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_Toc31003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_Toc31003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_Toc11924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_Toc11924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_Toc25867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_Toc25867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_Toc26995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_Toc26995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9121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19060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15733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  <w:r>
        <w:drawing>
          <wp:inline distT="0" distB="0" distL="0" distR="0">
            <wp:extent cx="5667375" cy="49434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3338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9107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2061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533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2576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2075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31003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3" w:name="房间及渗透风量表"/>
      <w:bookmarkEnd w:id="23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4" w:name="_Toc11924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表"/>
      <w:bookmarkEnd w:id="25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（居建）书房方案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6" w:name="装修材料清单表"/>
      <w:bookmarkEnd w:id="26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25867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1"/>
        <w:gridCol w:w="1341"/>
        <w:gridCol w:w="984"/>
        <w:gridCol w:w="984"/>
        <w:gridCol w:w="984"/>
        <w:gridCol w:w="1058"/>
        <w:gridCol w:w="10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9" w:name="有机物达标判定图"/>
      <w:bookmarkEnd w:id="29"/>
      <w:r>
        <w:drawing>
          <wp:inline distT="0" distB="0" distL="0" distR="0">
            <wp:extent cx="5667375" cy="36576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26995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4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D112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05C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9</Pages>
  <Words>2398</Words>
  <Characters>3050</Characters>
  <Lines>25</Lines>
  <Paragraphs>7</Paragraphs>
  <TotalTime>1</TotalTime>
  <ScaleCrop>false</ScaleCrop>
  <LinksUpToDate>false</LinksUpToDate>
  <CharactersWithSpaces>3134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2021-12-30T16:00:00Z</dcterms:created>
  <dc:creator>冷杉</dc:creator>
  <cp:lastModifiedBy>冷杉</cp:lastModifiedBy>
  <dcterms:modified xsi:type="dcterms:W3CDTF">2021-12-30T16:01:10Z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92C6F7ADE68D442ABF2026B9550EE3AE</vt:lpwstr>
  </property>
  <property fmtid="{D5CDD505-2E9C-101B-9397-08002B2CF9AE}" pid="3" name="KSOProductBuildVer">
    <vt:lpwstr>2052-11.1.0.11194</vt:lpwstr>
  </property>
</Properties>
</file>