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3920" w14:textId="77777777" w:rsidR="00395669" w:rsidRDefault="00395669" w:rsidP="00395669">
      <w:pPr>
        <w:pStyle w:val="1"/>
        <w:jc w:val="center"/>
      </w:pPr>
    </w:p>
    <w:p w14:paraId="643163AE" w14:textId="77777777" w:rsidR="00395669" w:rsidRDefault="00395669" w:rsidP="00395669">
      <w:pPr>
        <w:pStyle w:val="1"/>
        <w:jc w:val="center"/>
      </w:pPr>
    </w:p>
    <w:p w14:paraId="55C9E925" w14:textId="77777777" w:rsidR="00395669" w:rsidRDefault="00395669" w:rsidP="00395669">
      <w:pPr>
        <w:pStyle w:val="1"/>
        <w:jc w:val="center"/>
      </w:pPr>
    </w:p>
    <w:p w14:paraId="3E020F9A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701D54A5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304525A5" w14:textId="77777777" w:rsidR="00395669" w:rsidRDefault="00395669" w:rsidP="00395669">
      <w:pPr>
        <w:pStyle w:val="a3"/>
        <w:jc w:val="left"/>
      </w:pPr>
    </w:p>
    <w:p w14:paraId="67C1ED67" w14:textId="0C5243C3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</w:t>
      </w:r>
      <w:r w:rsidR="00E27C82">
        <w:rPr>
          <w:rFonts w:hint="eastAsia"/>
          <w:b w:val="0"/>
          <w:u w:val="single"/>
        </w:rPr>
        <w:t>安阳工学院青年公寓楼工程改造</w:t>
      </w:r>
      <w:r>
        <w:rPr>
          <w:rFonts w:hint="eastAsia"/>
          <w:b w:val="0"/>
          <w:u w:val="single"/>
        </w:rPr>
        <w:t xml:space="preserve">                       </w:t>
      </w:r>
    </w:p>
    <w:p w14:paraId="15BD66AE" w14:textId="77777777" w:rsidR="00395669" w:rsidRDefault="00395669" w:rsidP="00395669"/>
    <w:p w14:paraId="1E18E805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3C89D43E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0EA032DB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32CBB75A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4C45CF96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2D3989CE" w14:textId="4AFE54C6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E27C82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13687549" w14:textId="1A070DF8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 w:rsidR="00E27C82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29683601" w14:textId="16C3DC70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E27C82">
        <w:rPr>
          <w:rFonts w:ascii="MS Mincho" w:hAnsi="MS Mincho" w:cs="MS Mincho"/>
          <w:kern w:val="0"/>
          <w:sz w:val="25"/>
          <w:szCs w:val="25"/>
          <w:u w:val="single"/>
        </w:rPr>
        <w:t>1320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1DEC9EF4" w14:textId="2AA50E0E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E27C82">
        <w:rPr>
          <w:rFonts w:ascii="MS Mincho" w:hAnsi="MS Mincho" w:cs="MS Mincho"/>
          <w:kern w:val="0"/>
          <w:sz w:val="25"/>
          <w:szCs w:val="25"/>
          <w:u w:val="single"/>
        </w:rPr>
        <w:t>342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199AC146" w14:textId="3B50A832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E27C82">
        <w:rPr>
          <w:rFonts w:ascii="MS Mincho" w:hAnsi="MS Mincho" w:cs="MS Mincho"/>
          <w:kern w:val="0"/>
          <w:sz w:val="25"/>
          <w:szCs w:val="25"/>
          <w:u w:val="single"/>
        </w:rPr>
        <w:t>1302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60F54A9B" w14:textId="518565FF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E27C82">
        <w:rPr>
          <w:rFonts w:ascii="MS Mincho" w:hAnsi="MS Mincho" w:cs="MS Mincho"/>
          <w:kern w:val="0"/>
          <w:sz w:val="25"/>
          <w:szCs w:val="25"/>
          <w:u w:val="single"/>
        </w:rPr>
        <w:t>1697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3D3C14A5" w14:textId="7FEC049D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</w:t>
      </w:r>
      <w:r w:rsidR="00E27C82">
        <w:rPr>
          <w:rFonts w:ascii="MS Mincho" w:hAnsi="MS Mincho" w:cs="MS Mincho"/>
          <w:kern w:val="0"/>
          <w:sz w:val="25"/>
          <w:szCs w:val="25"/>
          <w:u w:val="single"/>
        </w:rPr>
        <w:t>14454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44F0CCD7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64EF3835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484C3CDE" w14:textId="766DACEF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 w:rsidR="000058E1">
        <w:rPr>
          <w:rFonts w:ascii="MS Mincho" w:hAnsi="MS Mincho" w:cs="MS Mincho"/>
          <w:kern w:val="0"/>
          <w:sz w:val="25"/>
          <w:szCs w:val="25"/>
          <w:u w:val="single"/>
        </w:rPr>
        <w:t>1.5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2FC7F4E7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250B1D1C" w14:textId="2B4A1DDB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0058E1">
        <w:t>1.5</w:t>
      </w:r>
      <w:r>
        <w:t>，满足规范要求，得</w:t>
      </w:r>
      <w:r w:rsidR="000058E1">
        <w:t>0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0058E1"/>
    <w:rsid w:val="00395669"/>
    <w:rsid w:val="005D4F88"/>
    <w:rsid w:val="008D311B"/>
    <w:rsid w:val="00E27C82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0439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孙 坤</cp:lastModifiedBy>
  <cp:revision>5</cp:revision>
  <dcterms:created xsi:type="dcterms:W3CDTF">2020-01-10T08:38:00Z</dcterms:created>
  <dcterms:modified xsi:type="dcterms:W3CDTF">2022-03-09T12:20:00Z</dcterms:modified>
</cp:coreProperties>
</file>