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采取措施优化主要功能房间的室内声环境。（8分）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7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333"/>
        <w:gridCol w:w="3084"/>
        <w:gridCol w:w="1575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3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4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826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室内噪声级</w:t>
            </w:r>
          </w:p>
        </w:tc>
        <w:tc>
          <w:tcPr>
            <w:tcW w:w="1911" w:type="pc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达到低限标准限值和高要求标准限值的平均值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592189749"/>
            <w:placeholder>
              <w:docPart w:val="AE05FCA4D80A4824AEE71F593781428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44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1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达到高要求标准限值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84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256"/>
      <w:bookmarkStart w:id="1" w:name="_Toc9944690"/>
      <w:bookmarkStart w:id="2" w:name="_Toc9945114"/>
      <w:bookmarkStart w:id="3" w:name="_Toc9945397"/>
      <w:bookmarkStart w:id="4" w:name="_Toc9944970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请简要说明建筑室内、外主要噪声源类型，传播途径以及采取的降噪措施</w:t>
      </w:r>
      <w:bookmarkEnd w:id="0"/>
      <w:bookmarkEnd w:id="1"/>
      <w:bookmarkEnd w:id="2"/>
      <w:bookmarkEnd w:id="3"/>
      <w:bookmarkEnd w:id="4"/>
      <w:r>
        <w:rPr>
          <w:rFonts w:hint="eastAsia"/>
        </w:rPr>
        <w:t>：</w:t>
      </w:r>
      <w:bookmarkStart w:id="5" w:name="OLE_LINK230"/>
      <w:bookmarkStart w:id="6" w:name="OLE_LINK231"/>
      <w:bookmarkStart w:id="7" w:name="_Toc9944691"/>
      <w:bookmarkStart w:id="8" w:name="_Toc9945398"/>
      <w:bookmarkStart w:id="9" w:name="_Toc9945257"/>
      <w:bookmarkStart w:id="10" w:name="_Toc9944971"/>
      <w:bookmarkStart w:id="11" w:name="_Toc9945115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1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本项目主要噪声室内噪声来源：为室内空调设备、卫生器具、管道等，可通过给设备添加减震措施避免噪声传播。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室外噪声源主要为公路的交通噪声。室内噪声源主要为生活噪声。传播途径：空气传播、楼板共振。降噪措施：经过距离和绿化、围护结构衰减，达到规范要求。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+12A+5，很好的阻断室外噪声的传播。车辆进出禁止鸣笛、减速慢行。为提高楼板撞击声隔声性能楼板增加挤塑聚苯板。</w:t>
            </w:r>
          </w:p>
        </w:tc>
      </w:tr>
    </w:tbl>
    <w:p>
      <w:r>
        <w:rPr>
          <w:rFonts w:hint="eastAsia"/>
        </w:rPr>
        <w:t>主要功能房间室内噪声值列表</w:t>
      </w:r>
      <w:bookmarkEnd w:id="5"/>
      <w:bookmarkEnd w:id="6"/>
      <w:r>
        <w:rPr>
          <w:rFonts w:hint="eastAsia"/>
        </w:rPr>
        <w:t>：</w:t>
      </w:r>
      <w:bookmarkEnd w:id="7"/>
      <w:bookmarkEnd w:id="8"/>
      <w:bookmarkEnd w:id="9"/>
      <w:bookmarkEnd w:id="10"/>
      <w:bookmarkEnd w:id="11"/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126"/>
        <w:gridCol w:w="2829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主要功能房间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室内噪声值</w:t>
            </w:r>
            <w:r>
              <w:t>[dB(A)]</w:t>
            </w:r>
          </w:p>
        </w:tc>
        <w:tc>
          <w:tcPr>
            <w:tcW w:w="2829" w:type="dxa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高、低限值平均值</w:t>
            </w:r>
            <w:r>
              <w:t>[dB(A)]</w:t>
            </w:r>
          </w:p>
        </w:tc>
        <w:tc>
          <w:tcPr>
            <w:tcW w:w="2548" w:type="dxa"/>
          </w:tcPr>
          <w:p>
            <w:pPr>
              <w:jc w:val="center"/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824700137"/>
            <w:placeholder>
              <w:docPart w:val="D04991A658034C3AB38331935A486B1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28538243"/>
            <w:placeholder>
              <w:docPart w:val="DA923C1760C84ED29EFF8DE3A83CACC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815669525"/>
            <w:placeholder>
              <w:docPart w:val="B41DF30CA39F4DB1BCD53BAD19609DA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7644979"/>
            <w:placeholder>
              <w:docPart w:val="86B0550C9EF9429A868907B3FA05CC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512654466"/>
            <w:placeholder>
              <w:docPart w:val="B561169A05F14A62B712B7F9A6E92E2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033930790"/>
            <w:placeholder>
              <w:docPart w:val="65C0A26683554899807A544AEEAA1E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67985094"/>
            <w:placeholder>
              <w:docPart w:val="C43EDAC398C949E9993CCC467314B4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14934105"/>
            <w:placeholder>
              <w:docPart w:val="BE51A03BC9724E7D91320766922E24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561992754"/>
            <w:placeholder>
              <w:docPart w:val="9F43BC7702B348ECA95C8636446B3444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98968635"/>
            <w:placeholder>
              <w:docPart w:val="3BC473EBD9764BB7AE35B422B497A8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466475494"/>
            <w:placeholder>
              <w:docPart w:val="D4167D299B1C4E539BB88D6FF4F84C8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28331739"/>
            <w:placeholder>
              <w:docPart w:val="3D855E21BFC6400797F4B9DEAB85ACB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-1316956988"/>
            <w:placeholder>
              <w:docPart w:val="318A5CE18AE245E5AD74072DCE61452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14369930"/>
            <w:placeholder>
              <w:docPart w:val="B421420D5AB542BF8676ADFBD550479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033187580"/>
            <w:placeholder>
              <w:docPart w:val="51EA48E6B772483C9A3387C705B4588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80036304"/>
            <w:placeholder>
              <w:docPart w:val="9E4A35BF5E1D4E90A913F2BB3E30147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281852833"/>
            <w:placeholder>
              <w:docPart w:val="1676CC9B4E574CEC86E0380F374C42C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03698112"/>
            <w:placeholder>
              <w:docPart w:val="B0F0A37DE32E414F9D53DF46CD61EDF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09441014"/>
            <w:placeholder>
              <w:docPart w:val="0E79A47422F44E73A55141F5628FD6F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22135577"/>
            <w:placeholder>
              <w:docPart w:val="50CC8EADE08D4ABAA74F13298FE3B6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-1620066196"/>
            <w:placeholder>
              <w:docPart w:val="21632FAD4898407FBAB3D76A8629C94A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08884523"/>
            <w:placeholder>
              <w:docPart w:val="15B98F4EDAE646188F44103C7D75FE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80557186"/>
            <w:placeholder>
              <w:docPart w:val="2BE7754860194B40AB9D0B31FA9288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85760553"/>
            <w:placeholder>
              <w:docPart w:val="5B588A3CB1BA454ABAB0E06AC94AD4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、建筑围护结构的构造说明、施工大样；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00" w:lineRule="exact"/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</w: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hint="eastAsia"/>
        </w:rPr>
        <w:t>（室外噪声源类型、场地环境噪声测试结果以及防护降噪措施等）；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4）</w:t>
      </w:r>
      <w:r>
        <w:rPr>
          <w:rFonts w:ascii="Times New Roman" w:hAnsi="Times New Roman" w:eastAsia="宋体" w:cs="Times New Roman"/>
          <w:szCs w:val="21"/>
        </w:rPr>
        <w:t>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</w:p>
    <w:p>
      <w:pPr>
        <w:widowControl/>
        <w:spacing w:line="30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9356" w:type="dxa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建筑竣工图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、建筑围护结构的构造说明、施工大样；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构件隔声性能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检测</w:t>
            </w:r>
            <w:r>
              <w:rPr>
                <w:rFonts w:ascii="Times New Roman" w:hAnsi="Times New Roman" w:eastAsia="宋体" w:cs="Times New Roman"/>
                <w:szCs w:val="21"/>
              </w:rPr>
              <w:t>报告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00" w:lineRule="exact"/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噪声分析报告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hint="eastAsia"/>
              </w:rPr>
              <w:t>（室外噪声源类型、场地环境噪声测试结果以及防护降噪措施等）；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</w:rPr>
              <w:t>4）</w:t>
            </w:r>
            <w:r>
              <w:rPr>
                <w:rFonts w:ascii="Times New Roman" w:hAnsi="Times New Roman" w:eastAsia="宋体" w:cs="Times New Roman"/>
                <w:szCs w:val="21"/>
              </w:rPr>
              <w:t>室内噪声级检测报告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（典型时间、主要功能房间）。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12" w:name="_GoBack"/>
            <w:bookmarkEnd w:id="12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50"/>
    <w:rsid w:val="00074A38"/>
    <w:rsid w:val="002213D4"/>
    <w:rsid w:val="004C6389"/>
    <w:rsid w:val="00917000"/>
    <w:rsid w:val="00953975"/>
    <w:rsid w:val="00A2554A"/>
    <w:rsid w:val="00A4407B"/>
    <w:rsid w:val="00A65FE5"/>
    <w:rsid w:val="00B12BB6"/>
    <w:rsid w:val="00FA7B50"/>
    <w:rsid w:val="2256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E05FCA4D80A4824AEE71F59378142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12CBF-00F4-4D21-BEE4-B56E1FF8E8F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4991A658034C3AB38331935A486B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668B82-4A0B-4834-AFE1-F59B75BD669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A923C1760C84ED29EFF8DE3A83CAC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A55FCE-C519-4BF3-A69A-E61F3411B92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DF30CA39F4DB1BCD53BAD19609DA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5C741E-972A-44DD-A04E-603410F7E878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B0550C9EF9429A868907B3FA05CC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DBED63-A359-4D60-ABCC-48D40AE16972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61169A05F14A62B712B7F9A6E92E2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5D8735-931C-4D5A-BDBE-C04B71A5511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C0A26683554899807A544AEEAA1E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CCBFCD-0EDD-4D0D-9DD8-ABB6C0777FE0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43EDAC398C949E9993CCC467314B4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CBA617-A141-4F04-B945-7E0BEC20AD55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51A03BC9724E7D91320766922E24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0E62E6-6FD9-4D3E-9144-93D57E014635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F43BC7702B348ECA95C8636446B34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68E55A-D01C-44F8-AA73-554B05265490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C473EBD9764BB7AE35B422B497A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EC1C79-E176-491B-B45F-CC99480B119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4167D299B1C4E539BB88D6FF4F84C8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6EDAA5-509B-4FD6-AEB5-61F7A9107151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855E21BFC6400797F4B9DEAB85AC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B7170D-A622-44EB-987B-22E942645D9C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8A5CE18AE245E5AD74072DCE6145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9F6242-5D16-4EDE-9D83-716A506F6CF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21420D5AB542BF8676ADFBD550479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8DEE91-6086-4859-89A3-85AB50AE090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A48E6B772483C9A3387C705B458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657255-1300-412C-9A5C-013B12D2F2B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4A35BF5E1D4E90A913F2BB3E3014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135680-C8CA-4BF3-91F8-B9A07E2796EE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76CC9B4E574CEC86E0380F374C4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9BAF01-18AE-4A26-B00E-1002EA1E2D09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F0A37DE32E414F9D53DF46CD61ED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5F3CFF-4596-4E6A-9C7A-C2893B0E5D35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79A47422F44E73A55141F5628FD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D08BE4-7439-4075-93A2-C1A6E3C77450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CC8EADE08D4ABAA74F13298FE3B6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9DBF5A-D035-4BB9-9D86-ABEFBC39694D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632FAD4898407FBAB3D76A8629C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DFCF6B-5340-42F6-A481-4776007FC037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B98F4EDAE646188F44103C7D75FE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7A78E6-C8B9-456C-B144-2D5EA5FA1F08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E7754860194B40AB9D0B31FA9288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42373D-4894-447C-A176-C57BAB0E2686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88A3CB1BA454ABAB0E06AC94AD4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90481E-9550-4E5A-A19F-E3BEF968DB96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0E"/>
    <w:rsid w:val="002136AF"/>
    <w:rsid w:val="005F5F94"/>
    <w:rsid w:val="00645102"/>
    <w:rsid w:val="00A6580E"/>
    <w:rsid w:val="00B652E5"/>
    <w:rsid w:val="00F0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E05FCA4D80A4824AEE71F593781428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A91CFBD7F2F4C7D91DBA770B69950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04991A658034C3AB38331935A486B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A923C1760C84ED29EFF8DE3A83CAC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1DF30CA39F4DB1BCD53BAD19609DA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6B0550C9EF9429A868907B3FA05CC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561169A05F14A62B712B7F9A6E92E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5C0A26683554899807A544AEEAA1E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43EDAC398C949E9993CCC467314B4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E51A03BC9724E7D91320766922E24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F43BC7702B348ECA95C8636446B34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BC473EBD9764BB7AE35B422B497A8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4167D299B1C4E539BB88D6FF4F84C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D855E21BFC6400797F4B9DEAB85AC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318A5CE18AE245E5AD74072DCE6145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421420D5AB542BF8676ADFBD550479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51EA48E6B772483C9A3387C705B458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E4A35BF5E1D4E90A913F2BB3E3014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1676CC9B4E574CEC86E0380F374C42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B0F0A37DE32E414F9D53DF46CD61ED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E79A47422F44E73A55141F5628FD6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50CC8EADE08D4ABAA74F13298FE3B6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1632FAD4898407FBAB3D76A8629C9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15B98F4EDAE646188F44103C7D75FE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2BE7754860194B40AB9D0B31FA9288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B588A3CB1BA454ABAB0E06AC94AD4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6F76548FF0B34631942AE1648343A2E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1C114C5274BF44DE972970BCC1B2F8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FAA2C4B25BA94900AA66A5FFBDFC7C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A7A06D6F41CE428DBDFC02C6C89309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B52269DC4894AA9901F74E7A390DA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1A248C99168C4EF0AEF674A8D61660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24489EB23769440ABC651135BC369E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EC1D2A636CB84D45A265D243E09A3D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5D958D27A7BD44B9AF6442BD4FF9C8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651</Characters>
  <Lines>5</Lines>
  <Paragraphs>1</Paragraphs>
  <TotalTime>0</TotalTime>
  <ScaleCrop>false</ScaleCrop>
  <LinksUpToDate>false</LinksUpToDate>
  <CharactersWithSpaces>764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往夏</cp:lastModifiedBy>
  <dcterms:modified xsi:type="dcterms:W3CDTF">2022-03-06T08:59:32Z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DBCB0065C47F415783A1FBEE32546164</vt:lpwstr>
  </property>
</Properties>
</file>