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更芯更心更新——星城老旧社区改造（社区服务中心）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r>
              <w:rPr>
                <w:rFonts w:hint="eastAsia" w:ascii="宋体" w:hAnsi="宋体"/>
                <w:szCs w:val="21"/>
                <w:lang w:val="en-US" w:eastAsia="zh-CN"/>
              </w:rPr>
              <w:t>彭诗涵 秦与 熊俏 李芷欣 向卉文</w:t>
            </w:r>
            <w:bookmarkStart w:id="46" w:name="_GoBack"/>
            <w:bookmarkEnd w:id="4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2021年12月30日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T13874300396</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124</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3</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14.4</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ascii="宋体" w:hAnsi="宋体"/>
                <w:lang w:val="en-US"/>
              </w:rPr>
            </w:pPr>
            <w:bookmarkStart w:id="18" w:name="北向角度"/>
            <w:r>
              <w:t>118</w:t>
            </w:r>
            <w:bookmarkEnd w:id="18"/>
          </w:p>
        </w:tc>
      </w:tr>
    </w:tbl>
    <w:p>
      <w:pPr>
        <w:jc w:val="center"/>
        <w:rPr>
          <w:lang w:val="en-US"/>
        </w:rPr>
      </w:pPr>
      <w:bookmarkStart w:id="19" w:name="围护结构概况"/>
      <w:bookmarkEnd w:id="19"/>
      <w:bookmarkStart w:id="20" w:name="单体模型观察图"/>
      <w:bookmarkEnd w:id="20"/>
      <w:bookmarkStart w:id="21" w:name="_Toc441480675"/>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3" w:name="_Toc438716944"/>
      <w:bookmarkStart w:id="24" w:name="_Toc441480676"/>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5pt;width:5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800603"/>
      <w:bookmarkStart w:id="26" w:name="_Toc503275877"/>
      <w:bookmarkStart w:id="27" w:name="_Toc503800668"/>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75pt;width:107.3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6pt;width:16.3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6pt;width:12.9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9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3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6pt;width:12.9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会展中心与噪声敏感房间之间隔墙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双层75厚加气混凝土中空150厚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39.0</w:t>
            </w:r>
          </w:p>
        </w:tc>
        <w:tc>
          <w:tcPr>
            <w:vAlign w:val="center"/>
          </w:tcPr>
          <w:p>
            <w:r>
              <w:t>49.0</w:t>
            </w:r>
          </w:p>
        </w:tc>
        <w:tc>
          <w:tcPr>
            <w:vAlign w:val="center"/>
          </w:tcPr>
          <w:p>
            <w:r>
              <w:t>50.0</w:t>
            </w:r>
          </w:p>
        </w:tc>
        <w:tc>
          <w:tcPr>
            <w:vAlign w:val="center"/>
          </w:tcPr>
          <w:p>
            <w:r>
              <w:t>56.0</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1.0</w:t>
            </w:r>
          </w:p>
        </w:tc>
        <w:tc>
          <w:tcPr>
            <w:vAlign w:val="center"/>
          </w:tcPr>
          <w:p>
            <w:r>
              <w:t>0.0</w:t>
            </w:r>
          </w:p>
        </w:tc>
        <w:tc>
          <w:tcPr>
            <w:vAlign w:val="center"/>
          </w:tcPr>
          <w:p>
            <w:r>
              <w:t>6.0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医院建筑外墙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医院建筑中的门</w:t>
            </w:r>
          </w:p>
        </w:tc>
        <w:tc>
          <w:tcPr>
            <w:vAlign w:val="center"/>
          </w:tcPr>
          <w:p>
            <w:r>
              <w:t>构造名称</w:t>
            </w:r>
          </w:p>
        </w:tc>
        <w:tc>
          <w:tcPr>
            <w:gridSpan w:val="5"/>
            <w:vAlign w:val="center"/>
          </w:tcPr>
          <w:p>
            <w:r>
              <w:t>保温门（多功能门）,单层实体门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钢质门</w:t>
            </w:r>
          </w:p>
          <w:p>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5.0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产生噪声房间的门</w:t>
            </w:r>
          </w:p>
        </w:tc>
        <w:tc>
          <w:tcPr>
            <w:vAlign w:val="center"/>
          </w:tcPr>
          <w:p>
            <w:r>
              <w:t>构造名称</w:t>
            </w:r>
          </w:p>
        </w:tc>
        <w:tc>
          <w:tcPr>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钢质门</w:t>
            </w:r>
          </w:p>
          <w:p>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5.0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医院建筑外窗1</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双层玻璃窗</w:t>
            </w:r>
          </w:p>
          <w:p>
            <w:r>
              <w:t>4+100A+4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4.0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医院建筑外窗2</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pPr>
              <w:rPr>
                <w:rFonts w:hint="eastAsia" w:eastAsia="微软雅黑"/>
                <w:lang w:eastAsia="zh-CN"/>
              </w:rPr>
            </w:pPr>
            <w:r>
              <w:t>双层玻璃窗</w:t>
            </w:r>
          </w:p>
          <w:p>
            <w:r>
              <w:t>6+100A+6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5.0</w:t>
            </w:r>
          </w:p>
        </w:tc>
        <w:tc>
          <w:tcPr>
            <w:vAlign w:val="center"/>
          </w:tcPr>
          <w:p>
            <w:r>
              <w:t>3.0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37" w:name="撞击声隔声"/>
      <w:bookmarkEnd w:id="37"/>
      <w:r>
        <w:rPr>
          <w:lang w:val="en-US"/>
        </w:rPr>
        <w:t>本工程无此项评价</w:t>
      </w:r>
    </w:p>
    <w:bookmarkEnd w:id="23"/>
    <w:bookmarkEnd w:id="24"/>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会展中心与噪声敏感房间之间隔墙</w:t>
            </w:r>
          </w:p>
        </w:tc>
        <w:tc>
          <w:tcPr>
            <w:vAlign w:val="center"/>
          </w:tcPr>
          <w:p>
            <w:r>
              <w:rPr>
                <w:b/>
              </w:rPr>
              <w:t>50</w:t>
            </w:r>
          </w:p>
        </w:tc>
        <w:tc>
          <w:tcPr>
            <w:vAlign w:val="center"/>
          </w:tcPr>
          <w:p>
            <w:r>
              <w:t>低限:&gt;45,高要求:&gt;50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医院建筑外墙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医院建筑中的门</w:t>
            </w:r>
          </w:p>
        </w:tc>
        <w:tc>
          <w:tcPr>
            <w:vAlign w:val="center"/>
          </w:tcPr>
          <w:p>
            <w:r>
              <w:rPr>
                <w:b/>
              </w:rPr>
              <w:t>53</w:t>
            </w:r>
          </w:p>
        </w:tc>
        <w:tc>
          <w:tcPr>
            <w:vAlign w:val="center"/>
          </w:tcPr>
          <w:p>
            <w:r>
              <w:t>低限:≥20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产生噪声房间的门</w:t>
            </w:r>
          </w:p>
        </w:tc>
        <w:tc>
          <w:tcPr>
            <w:vAlign w:val="center"/>
          </w:tcPr>
          <w:p>
            <w:r>
              <w:rPr>
                <w:b/>
              </w:rPr>
              <w:t>53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医院建筑外窗</w:t>
            </w:r>
          </w:p>
        </w:tc>
        <w:tc>
          <w:tcPr>
            <w:vAlign w:val="center"/>
          </w:tcPr>
          <w:p>
            <w:r>
              <w:rPr>
                <w:b/>
              </w:rPr>
              <w:t>40</w:t>
            </w:r>
          </w:p>
        </w:tc>
        <w:tc>
          <w:tcPr>
            <w:vAlign w:val="center"/>
          </w:tcPr>
          <w:p>
            <w:r>
              <w:t>低限:≥25,高要求:≥30</w:t>
            </w:r>
          </w:p>
        </w:tc>
        <w:tc>
          <w:tcPr>
            <w:vAlign w:val="center"/>
          </w:tcPr>
          <w:p>
            <w:r>
              <w:rPr>
                <w:b/>
              </w:rPr>
              <w:t>满足高要求</w:t>
            </w:r>
          </w:p>
        </w:tc>
      </w:tr>
    </w:tbl>
    <w:p>
      <w:bookmarkStart w:id="38" w:name="构件隔声性能统计"/>
      <w:bookmarkEnd w:id="38"/>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39" w:name="撞击声隔声性能统计"/>
      <w:bookmarkEnd w:id="39"/>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5897" w:type="dxa"/>
            <w:shd w:val="clear" w:color="auto" w:fill="E6E6E6"/>
          </w:tcPr>
          <w:p>
            <w:pPr>
              <w:jc w:val="center"/>
              <w:rPr>
                <w:b/>
              </w:rPr>
            </w:pPr>
            <w:r>
              <w:rPr>
                <w:rFonts w:hint="eastAsia"/>
                <w:b/>
              </w:rPr>
              <w:t>评价</w:t>
            </w:r>
            <w:r>
              <w:rPr>
                <w:b/>
              </w:rPr>
              <w:t>依据</w:t>
            </w:r>
          </w:p>
        </w:tc>
        <w:tc>
          <w:tcPr>
            <w:tcW w:w="1381"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0" w:name="空气声控制项结论"/>
            <w:r>
              <w:rPr>
                <w:rFonts w:hint="eastAsia"/>
                <w:lang w:val="en-US"/>
              </w:rPr>
              <w:t>满足</w:t>
            </w:r>
            <w:bookmarkEnd w:id="40"/>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lang w:val="en-US"/>
              </w:rPr>
            </w:pPr>
            <w:bookmarkStart w:id="41" w:name="空气声评分项结论"/>
            <w:r>
              <w:rPr>
                <w:rFonts w:hint="eastAsia"/>
                <w:lang w:val="en-US"/>
              </w:rPr>
              <w:t>满足平均要求</w:t>
            </w:r>
            <w:bookmarkEnd w:id="41"/>
          </w:p>
        </w:tc>
        <w:tc>
          <w:tcPr>
            <w:tcW w:w="737" w:type="dxa"/>
            <w:vAlign w:val="center"/>
          </w:tcPr>
          <w:p>
            <w:pPr>
              <w:jc w:val="center"/>
              <w:rPr>
                <w:lang w:val="en-US"/>
              </w:rPr>
            </w:pPr>
            <w:bookmarkStart w:id="42" w:name="空气声得分"/>
            <w:r>
              <w:rPr>
                <w:rFonts w:hint="eastAsia"/>
                <w:lang w:val="en-US"/>
              </w:rPr>
              <w:t>3</w:t>
            </w:r>
            <w:bookmarkEnd w:id="42"/>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3" w:name="撞击声控制项结论"/>
            <w:r>
              <w:rPr>
                <w:rFonts w:hint="eastAsia"/>
                <w:lang w:val="en-US"/>
              </w:rPr>
              <w:t>本工程无此项评价</w:t>
            </w:r>
            <w:bookmarkEnd w:id="43"/>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lang w:val="en-US"/>
              </w:rPr>
            </w:pPr>
            <w:bookmarkStart w:id="44" w:name="撞击声评分项结论"/>
            <w:r>
              <w:rPr>
                <w:rFonts w:hint="eastAsia"/>
                <w:lang w:val="en-US"/>
              </w:rPr>
              <w:t>本工程无此项评价</w:t>
            </w:r>
            <w:bookmarkEnd w:id="44"/>
          </w:p>
        </w:tc>
        <w:tc>
          <w:tcPr>
            <w:tcW w:w="737" w:type="dxa"/>
            <w:vAlign w:val="center"/>
          </w:tcPr>
          <w:p>
            <w:pPr>
              <w:jc w:val="center"/>
              <w:rPr>
                <w:lang w:val="en-US"/>
              </w:rPr>
            </w:pPr>
            <w:bookmarkStart w:id="45" w:name="撞击声得分"/>
            <w:r>
              <w:rPr>
                <w:rFonts w:hint="eastAsia"/>
                <w:lang w:val="en-US"/>
              </w:rPr>
              <w:t>--</w:t>
            </w:r>
            <w:bookmarkEnd w:id="45"/>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48C429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Char2"/>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qFormat/>
    <w:uiPriority w:val="0"/>
    <w:rPr>
      <w:rFonts w:ascii="微软雅黑" w:hAnsi="微软雅黑" w:eastAsia="微软雅黑" w:cs="微软雅黑"/>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CDCA8-CD2E-4A83-981C-60EFC70ECD17}">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Company>ths</Company>
  <Pages>9</Pages>
  <Words>843</Words>
  <Characters>4807</Characters>
  <Lines>40</Lines>
  <Paragraphs>11</Paragraphs>
  <TotalTime>0</TotalTime>
  <ScaleCrop>false</ScaleCrop>
  <LinksUpToDate>false</LinksUpToDate>
  <CharactersWithSpaces>5639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2020-11-09T02:46:00Z</dcterms:created>
  <dc:creator>jinj</dc:creator>
  <cp:lastModifiedBy>admin</cp:lastModifiedBy>
  <cp:lastPrinted>1900-12-31T16:00:00Z</cp:lastPrinted>
  <dcterms:modified xsi:type="dcterms:W3CDTF">2022-01-04T14:56:25Z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5C90CA5B51D845B48797F836AACBBC9B</vt:lpwstr>
  </property>
</Properties>
</file>