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金安花园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5432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5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业主单位：某开发单位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设计单位：合肥工业大学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咨询单位：合肥工业大学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项目地址：庐阳区肥西路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项目名称：金安花园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