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</w:rPr>
        <w:t>水性氟涂料</w:t>
      </w:r>
      <w:r>
        <w:rPr>
          <w:rFonts w:hint="eastAsia"/>
          <w:b/>
          <w:bCs/>
          <w:sz w:val="28"/>
          <w:szCs w:val="36"/>
          <w:lang w:val="en-US" w:eastAsia="zh-CN"/>
        </w:rPr>
        <w:t>检测报告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32" w:beforeAutospacing="0" w:after="0" w:afterAutospacing="0" w:line="288" w:lineRule="atLeast"/>
        <w:ind w:left="0" w:right="0"/>
      </w:pPr>
      <w:r>
        <w:drawing>
          <wp:inline distT="0" distB="0" distL="114300" distR="114300">
            <wp:extent cx="5269230" cy="2824480"/>
            <wp:effectExtent l="0" t="0" r="381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98919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16636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2482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32" w:beforeAutospacing="0" w:after="0" w:afterAutospacing="0" w:line="288" w:lineRule="atLeast"/>
        <w:ind w:left="0" w:right="0"/>
        <w:rPr>
          <w:color w:val="333333"/>
          <w:sz w:val="19"/>
          <w:szCs w:val="19"/>
        </w:rPr>
      </w:pPr>
      <w:r>
        <w:rPr>
          <w:rFonts w:ascii="Arial" w:hAnsi="Arial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水性氟碳漆特点：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64" w:beforeAutospacing="0" w:after="0" w:afterAutospacing="0" w:line="288" w:lineRule="atLeast"/>
        <w:ind w:left="0" w:right="0"/>
        <w:rPr>
          <w:color w:val="333333"/>
          <w:sz w:val="19"/>
          <w:szCs w:val="19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1、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持久的耐候性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：水性氟碳漆主要特点是户外耐候性好，且涂料具有很强的化学稳定性，抗紫外线。　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64" w:beforeAutospacing="0" w:after="0" w:afterAutospacing="0" w:line="288" w:lineRule="atLeast"/>
        <w:ind w:left="0" w:right="0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2、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较好的抗沾污性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：水性氟碳涂料是一种致密的分子结构，涂膜坚硬，同时漆膜表面的电压高，不易引起静电，具有很强的防污性。　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32" w:beforeAutospacing="0" w:after="0" w:afterAutospacing="0" w:line="288" w:lineRule="atLeast"/>
        <w:ind w:left="0" w:right="0"/>
        <w:rPr>
          <w:color w:val="333333"/>
          <w:sz w:val="19"/>
          <w:szCs w:val="19"/>
        </w:rPr>
      </w:pPr>
      <w:r>
        <w:rPr>
          <w:rFonts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3、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优异的耐洗刷性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：水性氟碳涂料的涂膜手感光滑，表面的附着物既可清水冲洗，也可稀释剂擦拭干净。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64" w:beforeAutospacing="0" w:after="0" w:afterAutospacing="0" w:line="288" w:lineRule="atLeast"/>
        <w:ind w:left="0" w:right="0"/>
        <w:rPr>
          <w:color w:val="333333"/>
          <w:sz w:val="19"/>
          <w:szCs w:val="19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4、</w:t>
      </w:r>
      <w:r>
        <w:rPr>
          <w:rFonts w:hint="default" w:ascii="Arial" w:hAnsi="Arial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优异的耐化学性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  <w:t>：利用氟树脂配制而成，油漆固化后具有优异的耐化学性、耐腐蚀性能。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64" w:beforeAutospacing="0" w:after="0" w:afterAutospacing="0" w:line="288" w:lineRule="atLeast"/>
        <w:ind w:left="0" w:right="0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19"/>
          <w:szCs w:val="19"/>
          <w:bdr w:val="none" w:color="auto" w:sz="0" w:space="0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5、</w: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良好的耐盐雾性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：水性氟碳漆经过2000小时的盐雾试验，漆膜无变化，因此它具有很好的防霉性和阻燃性，能够适用于潮湿多雾的气候和沿海地区的环境</w:t>
      </w:r>
      <w:bookmarkStart w:id="0" w:name="_GoBack"/>
      <w:bookmarkEnd w:id="0"/>
    </w:p>
    <w:p>
      <w:pPr>
        <w:jc w:val="both"/>
        <w:rPr>
          <w:rFonts w:hint="eastAsia" w:eastAsiaTheme="minorEastAsia"/>
          <w:b/>
          <w:bCs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ED215E"/>
    <w:rsid w:val="32ED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2022-03-05T11:45:00Z</dcterms:created>
  <dc:creator>白荼</dc:creator>
  <cp:lastModifiedBy>白荼</cp:lastModifiedBy>
  <dcterms:modified xsi:type="dcterms:W3CDTF">2022-03-05T11:49:01Z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23EF24B8066F46EA8272049923B0BA91</vt:lpwstr>
  </property>
</Properties>
</file>