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85AF" w14:textId="77777777" w:rsidR="00D40158" w:rsidRDefault="00D40158" w:rsidP="00D40158">
      <w:pPr>
        <w:spacing w:line="180" w:lineRule="atLeast"/>
        <w:rPr>
          <w:rFonts w:ascii="宋体" w:hAnsi="宋体"/>
          <w:b/>
          <w:bCs/>
          <w:sz w:val="32"/>
          <w:szCs w:val="32"/>
        </w:rPr>
      </w:pPr>
    </w:p>
    <w:p w14:paraId="2533854F" w14:textId="77777777" w:rsidR="00D40158" w:rsidRDefault="00D40158" w:rsidP="00D40158">
      <w:pPr>
        <w:widowControl w:val="0"/>
        <w:spacing w:afterLines="100" w:after="312" w:line="240" w:lineRule="auto"/>
        <w:rPr>
          <w:rFonts w:ascii="宋体" w:hAnsi="宋体"/>
          <w:b/>
          <w:bCs/>
          <w:kern w:val="2"/>
          <w:sz w:val="30"/>
          <w:szCs w:val="24"/>
          <w:lang w:val="en-US"/>
        </w:rPr>
      </w:pPr>
    </w:p>
    <w:p w14:paraId="448DEF8E"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42BFBD9" w14:textId="77777777" w:rsidR="00D40158" w:rsidRPr="00CE28AA" w:rsidRDefault="00D40158" w:rsidP="00CE28AA">
      <w:pPr>
        <w:spacing w:beforeLines="100" w:before="312" w:line="180" w:lineRule="atLeast"/>
        <w:jc w:val="center"/>
        <w:rPr>
          <w:rFonts w:ascii="宋体" w:hAnsi="宋体"/>
          <w:bCs/>
          <w:sz w:val="44"/>
          <w:szCs w:val="44"/>
          <w:lang w:val="en-US"/>
        </w:rPr>
      </w:pPr>
    </w:p>
    <w:p w14:paraId="76695E7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3E20037" w14:textId="77777777" w:rsidTr="00E660D6">
        <w:trPr>
          <w:jc w:val="center"/>
        </w:trPr>
        <w:tc>
          <w:tcPr>
            <w:tcW w:w="1800" w:type="dxa"/>
            <w:tcBorders>
              <w:top w:val="single" w:sz="12" w:space="0" w:color="auto"/>
              <w:bottom w:val="single" w:sz="6" w:space="0" w:color="auto"/>
            </w:tcBorders>
            <w:shd w:val="clear" w:color="auto" w:fill="E6E6E6"/>
          </w:tcPr>
          <w:p w14:paraId="4359E2A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A582DCD"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4488BCBC" w14:textId="77777777" w:rsidTr="00E660D6">
        <w:trPr>
          <w:jc w:val="center"/>
        </w:trPr>
        <w:tc>
          <w:tcPr>
            <w:tcW w:w="1800" w:type="dxa"/>
            <w:tcBorders>
              <w:top w:val="single" w:sz="6" w:space="0" w:color="auto"/>
              <w:bottom w:val="single" w:sz="6" w:space="0" w:color="auto"/>
            </w:tcBorders>
            <w:shd w:val="clear" w:color="auto" w:fill="E6E6E6"/>
          </w:tcPr>
          <w:p w14:paraId="202F29A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C5DC62E" w14:textId="77777777" w:rsidR="00D40158" w:rsidRPr="00D40158" w:rsidRDefault="00D40158" w:rsidP="00C97E25">
            <w:pPr>
              <w:jc w:val="both"/>
              <w:rPr>
                <w:rFonts w:ascii="宋体" w:hAnsi="宋体"/>
                <w:szCs w:val="21"/>
              </w:rPr>
            </w:pPr>
            <w:bookmarkStart w:id="2" w:name="项目地点"/>
            <w:r>
              <w:t>攀枝花</w:t>
            </w:r>
            <w:bookmarkEnd w:id="2"/>
          </w:p>
        </w:tc>
      </w:tr>
      <w:tr w:rsidR="00D40158" w:rsidRPr="00D40158" w14:paraId="10416E28" w14:textId="77777777" w:rsidTr="00E660D6">
        <w:trPr>
          <w:jc w:val="center"/>
        </w:trPr>
        <w:tc>
          <w:tcPr>
            <w:tcW w:w="1800" w:type="dxa"/>
            <w:tcBorders>
              <w:top w:val="single" w:sz="6" w:space="0" w:color="auto"/>
              <w:bottom w:val="single" w:sz="6" w:space="0" w:color="auto"/>
            </w:tcBorders>
            <w:shd w:val="clear" w:color="auto" w:fill="E6E6E6"/>
          </w:tcPr>
          <w:p w14:paraId="4CBD52F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62478F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4219361" w14:textId="77777777" w:rsidTr="00E660D6">
        <w:trPr>
          <w:jc w:val="center"/>
        </w:trPr>
        <w:tc>
          <w:tcPr>
            <w:tcW w:w="1800" w:type="dxa"/>
            <w:tcBorders>
              <w:top w:val="single" w:sz="6" w:space="0" w:color="auto"/>
              <w:bottom w:val="single" w:sz="6" w:space="0" w:color="auto"/>
            </w:tcBorders>
            <w:shd w:val="clear" w:color="auto" w:fill="E6E6E6"/>
          </w:tcPr>
          <w:p w14:paraId="392BA08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9B9B354" w14:textId="77777777" w:rsidR="00D40158" w:rsidRPr="00D40158" w:rsidRDefault="00D40158" w:rsidP="00C97E25">
            <w:pPr>
              <w:rPr>
                <w:rFonts w:ascii="宋体" w:hAnsi="宋体"/>
                <w:szCs w:val="21"/>
              </w:rPr>
            </w:pPr>
            <w:bookmarkStart w:id="4" w:name="建设单位"/>
            <w:bookmarkEnd w:id="4"/>
          </w:p>
        </w:tc>
      </w:tr>
      <w:tr w:rsidR="00D40158" w:rsidRPr="00D40158" w14:paraId="4591D436" w14:textId="77777777" w:rsidTr="00E660D6">
        <w:trPr>
          <w:jc w:val="center"/>
        </w:trPr>
        <w:tc>
          <w:tcPr>
            <w:tcW w:w="1800" w:type="dxa"/>
            <w:tcBorders>
              <w:top w:val="single" w:sz="6" w:space="0" w:color="auto"/>
              <w:bottom w:val="single" w:sz="6" w:space="0" w:color="auto"/>
            </w:tcBorders>
            <w:shd w:val="clear" w:color="auto" w:fill="E6E6E6"/>
          </w:tcPr>
          <w:p w14:paraId="571FBF5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7FD256E" w14:textId="77777777" w:rsidR="00D40158" w:rsidRPr="00D40158" w:rsidRDefault="00D40158" w:rsidP="00C97E25">
            <w:pPr>
              <w:rPr>
                <w:rFonts w:ascii="宋体" w:hAnsi="宋体"/>
                <w:szCs w:val="21"/>
              </w:rPr>
            </w:pPr>
            <w:bookmarkStart w:id="5" w:name="设计单位"/>
            <w:bookmarkEnd w:id="5"/>
          </w:p>
        </w:tc>
      </w:tr>
      <w:tr w:rsidR="00D40158" w:rsidRPr="00D40158" w14:paraId="37362DAE" w14:textId="77777777" w:rsidTr="00E660D6">
        <w:trPr>
          <w:jc w:val="center"/>
        </w:trPr>
        <w:tc>
          <w:tcPr>
            <w:tcW w:w="1800" w:type="dxa"/>
            <w:tcBorders>
              <w:top w:val="single" w:sz="6" w:space="0" w:color="auto"/>
              <w:bottom w:val="single" w:sz="6" w:space="0" w:color="auto"/>
            </w:tcBorders>
            <w:shd w:val="clear" w:color="auto" w:fill="E6E6E6"/>
          </w:tcPr>
          <w:p w14:paraId="0687012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443C701" w14:textId="77777777" w:rsidR="00D40158" w:rsidRPr="00D40158" w:rsidRDefault="00D40158" w:rsidP="00C97E25">
            <w:pPr>
              <w:rPr>
                <w:rFonts w:ascii="宋体" w:hAnsi="宋体"/>
                <w:szCs w:val="21"/>
              </w:rPr>
            </w:pPr>
          </w:p>
        </w:tc>
      </w:tr>
      <w:tr w:rsidR="00D40158" w:rsidRPr="00D40158" w14:paraId="2D65E3BA" w14:textId="77777777" w:rsidTr="00E660D6">
        <w:trPr>
          <w:jc w:val="center"/>
        </w:trPr>
        <w:tc>
          <w:tcPr>
            <w:tcW w:w="1800" w:type="dxa"/>
            <w:tcBorders>
              <w:top w:val="single" w:sz="6" w:space="0" w:color="auto"/>
              <w:bottom w:val="single" w:sz="6" w:space="0" w:color="auto"/>
            </w:tcBorders>
            <w:shd w:val="clear" w:color="auto" w:fill="E6E6E6"/>
          </w:tcPr>
          <w:p w14:paraId="34834E8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C6803C8" w14:textId="77777777" w:rsidR="00D40158" w:rsidRPr="00D40158" w:rsidRDefault="00D40158" w:rsidP="00C97E25">
            <w:pPr>
              <w:rPr>
                <w:rFonts w:ascii="宋体" w:hAnsi="宋体"/>
                <w:szCs w:val="21"/>
              </w:rPr>
            </w:pPr>
          </w:p>
        </w:tc>
      </w:tr>
      <w:tr w:rsidR="00D40158" w:rsidRPr="00D40158" w14:paraId="414EE378" w14:textId="77777777" w:rsidTr="00E660D6">
        <w:trPr>
          <w:jc w:val="center"/>
        </w:trPr>
        <w:tc>
          <w:tcPr>
            <w:tcW w:w="1800" w:type="dxa"/>
            <w:tcBorders>
              <w:top w:val="single" w:sz="6" w:space="0" w:color="auto"/>
              <w:bottom w:val="single" w:sz="6" w:space="0" w:color="auto"/>
            </w:tcBorders>
            <w:shd w:val="clear" w:color="auto" w:fill="E6E6E6"/>
          </w:tcPr>
          <w:p w14:paraId="38DE28C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DCECB02" w14:textId="77777777" w:rsidR="00D40158" w:rsidRPr="00D40158" w:rsidRDefault="00D40158" w:rsidP="00C97E25">
            <w:pPr>
              <w:rPr>
                <w:rFonts w:ascii="宋体" w:hAnsi="宋体"/>
                <w:szCs w:val="21"/>
              </w:rPr>
            </w:pPr>
          </w:p>
        </w:tc>
      </w:tr>
      <w:tr w:rsidR="00E52B53" w:rsidRPr="00D40158" w14:paraId="663B39C1" w14:textId="77777777" w:rsidTr="00E660D6">
        <w:trPr>
          <w:jc w:val="center"/>
        </w:trPr>
        <w:tc>
          <w:tcPr>
            <w:tcW w:w="1800" w:type="dxa"/>
            <w:tcBorders>
              <w:top w:val="single" w:sz="6" w:space="0" w:color="auto"/>
              <w:bottom w:val="single" w:sz="6" w:space="0" w:color="auto"/>
            </w:tcBorders>
            <w:shd w:val="clear" w:color="auto" w:fill="E6E6E6"/>
          </w:tcPr>
          <w:p w14:paraId="0A7940F9"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8BE43C8" w14:textId="77777777" w:rsidR="00E52B53" w:rsidRPr="00D40158" w:rsidRDefault="00E52B53" w:rsidP="00C97E25">
            <w:pPr>
              <w:rPr>
                <w:rFonts w:ascii="宋体" w:hAnsi="宋体"/>
                <w:szCs w:val="21"/>
              </w:rPr>
            </w:pPr>
          </w:p>
        </w:tc>
      </w:tr>
      <w:tr w:rsidR="00D40158" w:rsidRPr="00D40158" w14:paraId="011D3F16" w14:textId="77777777" w:rsidTr="00E660D6">
        <w:trPr>
          <w:jc w:val="center"/>
        </w:trPr>
        <w:tc>
          <w:tcPr>
            <w:tcW w:w="1800" w:type="dxa"/>
            <w:tcBorders>
              <w:top w:val="single" w:sz="6" w:space="0" w:color="auto"/>
              <w:bottom w:val="single" w:sz="12" w:space="0" w:color="auto"/>
            </w:tcBorders>
            <w:shd w:val="clear" w:color="auto" w:fill="E6E6E6"/>
          </w:tcPr>
          <w:p w14:paraId="092382C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5BA6D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2021年11月26日</w:t>
            </w:r>
            <w:bookmarkEnd w:id="6"/>
          </w:p>
        </w:tc>
      </w:tr>
    </w:tbl>
    <w:p w14:paraId="5A09D774" w14:textId="77777777" w:rsidR="00D40158" w:rsidRDefault="00D40158" w:rsidP="00B41640">
      <w:pPr>
        <w:spacing w:line="240" w:lineRule="auto"/>
        <w:rPr>
          <w:rFonts w:ascii="宋体" w:hAnsi="宋体"/>
          <w:lang w:val="en-US"/>
        </w:rPr>
      </w:pPr>
    </w:p>
    <w:p w14:paraId="469B5A47" w14:textId="77777777" w:rsidR="00D51770" w:rsidRDefault="00D51770" w:rsidP="00B41640">
      <w:pPr>
        <w:spacing w:line="240" w:lineRule="auto"/>
        <w:rPr>
          <w:rFonts w:ascii="宋体" w:hAnsi="宋体"/>
          <w:lang w:val="en-US"/>
        </w:rPr>
      </w:pPr>
    </w:p>
    <w:p w14:paraId="50E332A1" w14:textId="77777777" w:rsidR="00D51770" w:rsidRDefault="00D51770" w:rsidP="00B41640">
      <w:pPr>
        <w:spacing w:line="240" w:lineRule="auto"/>
        <w:rPr>
          <w:rFonts w:ascii="宋体" w:hAnsi="宋体"/>
          <w:lang w:val="en-US"/>
        </w:rPr>
      </w:pPr>
    </w:p>
    <w:p w14:paraId="371A265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CF8C3DA" wp14:editId="2E7E4FE6">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13E18B3" w14:textId="77777777" w:rsidR="00CE28AA" w:rsidRDefault="00CE28AA" w:rsidP="00B41640">
      <w:pPr>
        <w:spacing w:line="240" w:lineRule="auto"/>
        <w:rPr>
          <w:rFonts w:ascii="宋体" w:hAnsi="宋体"/>
          <w:lang w:val="en-US"/>
        </w:rPr>
      </w:pPr>
    </w:p>
    <w:p w14:paraId="464641E0"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CD62175" w14:textId="77777777" w:rsidTr="00372110">
        <w:trPr>
          <w:cantSplit/>
          <w:trHeight w:hRule="exact" w:val="597"/>
        </w:trPr>
        <w:tc>
          <w:tcPr>
            <w:tcW w:w="1800" w:type="dxa"/>
            <w:shd w:val="clear" w:color="auto" w:fill="E6E6E6"/>
            <w:vAlign w:val="center"/>
          </w:tcPr>
          <w:p w14:paraId="105A06B8"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8C085B3"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7943713F"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DCE61E3"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18E403E"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B5C7F4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68C0809" w14:textId="77777777" w:rsidR="00B549C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88841943" w:history="1">
        <w:r w:rsidR="00B549CD" w:rsidRPr="0098422F">
          <w:rPr>
            <w:rStyle w:val="a8"/>
          </w:rPr>
          <w:t>1</w:t>
        </w:r>
        <w:r w:rsidR="00B549CD">
          <w:rPr>
            <w:rFonts w:asciiTheme="minorHAnsi" w:eastAsiaTheme="minorEastAsia" w:hAnsiTheme="minorHAnsi" w:cstheme="minorBidi"/>
            <w:b w:val="0"/>
            <w:bCs w:val="0"/>
            <w:szCs w:val="22"/>
          </w:rPr>
          <w:tab/>
        </w:r>
        <w:r w:rsidR="00B549CD" w:rsidRPr="0098422F">
          <w:rPr>
            <w:rStyle w:val="a8"/>
          </w:rPr>
          <w:t>项目概况</w:t>
        </w:r>
        <w:r w:rsidR="00B549CD">
          <w:rPr>
            <w:webHidden/>
          </w:rPr>
          <w:tab/>
        </w:r>
        <w:r w:rsidR="00B549CD">
          <w:rPr>
            <w:webHidden/>
          </w:rPr>
          <w:fldChar w:fldCharType="begin"/>
        </w:r>
        <w:r w:rsidR="00B549CD">
          <w:rPr>
            <w:webHidden/>
          </w:rPr>
          <w:instrText xml:space="preserve"> PAGEREF _Toc88841943 \h </w:instrText>
        </w:r>
        <w:r w:rsidR="00B549CD">
          <w:rPr>
            <w:webHidden/>
          </w:rPr>
        </w:r>
        <w:r w:rsidR="00B549CD">
          <w:rPr>
            <w:webHidden/>
          </w:rPr>
          <w:fldChar w:fldCharType="separate"/>
        </w:r>
        <w:r w:rsidR="00B549CD">
          <w:rPr>
            <w:webHidden/>
          </w:rPr>
          <w:t>3</w:t>
        </w:r>
        <w:r w:rsidR="00B549CD">
          <w:rPr>
            <w:webHidden/>
          </w:rPr>
          <w:fldChar w:fldCharType="end"/>
        </w:r>
      </w:hyperlink>
    </w:p>
    <w:p w14:paraId="151D060F" w14:textId="77777777" w:rsidR="00B549CD" w:rsidRDefault="00B549CD">
      <w:pPr>
        <w:pStyle w:val="TOC2"/>
        <w:rPr>
          <w:rFonts w:asciiTheme="minorHAnsi" w:eastAsiaTheme="minorEastAsia" w:hAnsiTheme="minorHAnsi" w:cstheme="minorBidi"/>
          <w:szCs w:val="22"/>
        </w:rPr>
      </w:pPr>
      <w:hyperlink w:anchor="_Toc88841944" w:history="1">
        <w:r w:rsidRPr="0098422F">
          <w:rPr>
            <w:rStyle w:val="a8"/>
            <w:lang w:val="en-GB"/>
          </w:rPr>
          <w:t>1.1</w:t>
        </w:r>
        <w:r>
          <w:rPr>
            <w:rFonts w:asciiTheme="minorHAnsi" w:eastAsiaTheme="minorEastAsia" w:hAnsiTheme="minorHAnsi" w:cstheme="minorBidi"/>
            <w:szCs w:val="22"/>
          </w:rPr>
          <w:tab/>
        </w:r>
        <w:r w:rsidRPr="0098422F">
          <w:rPr>
            <w:rStyle w:val="a8"/>
          </w:rPr>
          <w:t>总平面图</w:t>
        </w:r>
        <w:r>
          <w:rPr>
            <w:webHidden/>
          </w:rPr>
          <w:tab/>
        </w:r>
        <w:r>
          <w:rPr>
            <w:webHidden/>
          </w:rPr>
          <w:fldChar w:fldCharType="begin"/>
        </w:r>
        <w:r>
          <w:rPr>
            <w:webHidden/>
          </w:rPr>
          <w:instrText xml:space="preserve"> PAGEREF _Toc88841944 \h </w:instrText>
        </w:r>
        <w:r>
          <w:rPr>
            <w:webHidden/>
          </w:rPr>
        </w:r>
        <w:r>
          <w:rPr>
            <w:webHidden/>
          </w:rPr>
          <w:fldChar w:fldCharType="separate"/>
        </w:r>
        <w:r>
          <w:rPr>
            <w:webHidden/>
          </w:rPr>
          <w:t>4</w:t>
        </w:r>
        <w:r>
          <w:rPr>
            <w:webHidden/>
          </w:rPr>
          <w:fldChar w:fldCharType="end"/>
        </w:r>
      </w:hyperlink>
    </w:p>
    <w:p w14:paraId="157E1730" w14:textId="77777777" w:rsidR="00B549CD" w:rsidRDefault="00B549CD">
      <w:pPr>
        <w:pStyle w:val="TOC2"/>
        <w:rPr>
          <w:rFonts w:asciiTheme="minorHAnsi" w:eastAsiaTheme="minorEastAsia" w:hAnsiTheme="minorHAnsi" w:cstheme="minorBidi"/>
          <w:szCs w:val="22"/>
        </w:rPr>
      </w:pPr>
      <w:hyperlink w:anchor="_Toc88841945" w:history="1">
        <w:r w:rsidRPr="0098422F">
          <w:rPr>
            <w:rStyle w:val="a8"/>
            <w:lang w:val="en-GB"/>
          </w:rPr>
          <w:t>1.2</w:t>
        </w:r>
        <w:r>
          <w:rPr>
            <w:rFonts w:asciiTheme="minorHAnsi" w:eastAsiaTheme="minorEastAsia" w:hAnsiTheme="minorHAnsi" w:cstheme="minorBidi"/>
            <w:szCs w:val="22"/>
          </w:rPr>
          <w:tab/>
        </w:r>
        <w:r w:rsidRPr="0098422F">
          <w:rPr>
            <w:rStyle w:val="a8"/>
          </w:rPr>
          <w:t>三维视图</w:t>
        </w:r>
        <w:r>
          <w:rPr>
            <w:webHidden/>
          </w:rPr>
          <w:tab/>
        </w:r>
        <w:r>
          <w:rPr>
            <w:webHidden/>
          </w:rPr>
          <w:fldChar w:fldCharType="begin"/>
        </w:r>
        <w:r>
          <w:rPr>
            <w:webHidden/>
          </w:rPr>
          <w:instrText xml:space="preserve"> PAGEREF _Toc88841945 \h </w:instrText>
        </w:r>
        <w:r>
          <w:rPr>
            <w:webHidden/>
          </w:rPr>
        </w:r>
        <w:r>
          <w:rPr>
            <w:webHidden/>
          </w:rPr>
          <w:fldChar w:fldCharType="separate"/>
        </w:r>
        <w:r>
          <w:rPr>
            <w:webHidden/>
          </w:rPr>
          <w:t>5</w:t>
        </w:r>
        <w:r>
          <w:rPr>
            <w:webHidden/>
          </w:rPr>
          <w:fldChar w:fldCharType="end"/>
        </w:r>
      </w:hyperlink>
    </w:p>
    <w:p w14:paraId="214C4696" w14:textId="77777777" w:rsidR="00B549CD" w:rsidRDefault="00B549CD">
      <w:pPr>
        <w:pStyle w:val="TOC1"/>
        <w:rPr>
          <w:rFonts w:asciiTheme="minorHAnsi" w:eastAsiaTheme="minorEastAsia" w:hAnsiTheme="minorHAnsi" w:cstheme="minorBidi"/>
          <w:b w:val="0"/>
          <w:bCs w:val="0"/>
          <w:szCs w:val="22"/>
        </w:rPr>
      </w:pPr>
      <w:hyperlink w:anchor="_Toc88841946" w:history="1">
        <w:r w:rsidRPr="0098422F">
          <w:rPr>
            <w:rStyle w:val="a8"/>
          </w:rPr>
          <w:t>2</w:t>
        </w:r>
        <w:r>
          <w:rPr>
            <w:rFonts w:asciiTheme="minorHAnsi" w:eastAsiaTheme="minorEastAsia" w:hAnsiTheme="minorHAnsi" w:cstheme="minorBidi"/>
            <w:b w:val="0"/>
            <w:bCs w:val="0"/>
            <w:szCs w:val="22"/>
          </w:rPr>
          <w:tab/>
        </w:r>
        <w:r w:rsidRPr="0098422F">
          <w:rPr>
            <w:rStyle w:val="a8"/>
          </w:rPr>
          <w:t>计算依据</w:t>
        </w:r>
        <w:r>
          <w:rPr>
            <w:webHidden/>
          </w:rPr>
          <w:tab/>
        </w:r>
        <w:r>
          <w:rPr>
            <w:webHidden/>
          </w:rPr>
          <w:fldChar w:fldCharType="begin"/>
        </w:r>
        <w:r>
          <w:rPr>
            <w:webHidden/>
          </w:rPr>
          <w:instrText xml:space="preserve"> PAGEREF _Toc88841946 \h </w:instrText>
        </w:r>
        <w:r>
          <w:rPr>
            <w:webHidden/>
          </w:rPr>
        </w:r>
        <w:r>
          <w:rPr>
            <w:webHidden/>
          </w:rPr>
          <w:fldChar w:fldCharType="separate"/>
        </w:r>
        <w:r>
          <w:rPr>
            <w:webHidden/>
          </w:rPr>
          <w:t>6</w:t>
        </w:r>
        <w:r>
          <w:rPr>
            <w:webHidden/>
          </w:rPr>
          <w:fldChar w:fldCharType="end"/>
        </w:r>
      </w:hyperlink>
    </w:p>
    <w:p w14:paraId="063C9A2C" w14:textId="77777777" w:rsidR="00B549CD" w:rsidRDefault="00B549CD">
      <w:pPr>
        <w:pStyle w:val="TOC1"/>
        <w:rPr>
          <w:rFonts w:asciiTheme="minorHAnsi" w:eastAsiaTheme="minorEastAsia" w:hAnsiTheme="minorHAnsi" w:cstheme="minorBidi"/>
          <w:b w:val="0"/>
          <w:bCs w:val="0"/>
          <w:szCs w:val="22"/>
        </w:rPr>
      </w:pPr>
      <w:hyperlink w:anchor="_Toc88841947" w:history="1">
        <w:r w:rsidRPr="0098422F">
          <w:rPr>
            <w:rStyle w:val="a8"/>
          </w:rPr>
          <w:t>3</w:t>
        </w:r>
        <w:r>
          <w:rPr>
            <w:rFonts w:asciiTheme="minorHAnsi" w:eastAsiaTheme="minorEastAsia" w:hAnsiTheme="minorHAnsi" w:cstheme="minorBidi"/>
            <w:b w:val="0"/>
            <w:bCs w:val="0"/>
            <w:szCs w:val="22"/>
          </w:rPr>
          <w:tab/>
        </w:r>
        <w:r w:rsidRPr="0098422F">
          <w:rPr>
            <w:rStyle w:val="a8"/>
          </w:rPr>
          <w:t>参考标准</w:t>
        </w:r>
        <w:r>
          <w:rPr>
            <w:webHidden/>
          </w:rPr>
          <w:tab/>
        </w:r>
        <w:r>
          <w:rPr>
            <w:webHidden/>
          </w:rPr>
          <w:fldChar w:fldCharType="begin"/>
        </w:r>
        <w:r>
          <w:rPr>
            <w:webHidden/>
          </w:rPr>
          <w:instrText xml:space="preserve"> PAGEREF _Toc88841947 \h </w:instrText>
        </w:r>
        <w:r>
          <w:rPr>
            <w:webHidden/>
          </w:rPr>
        </w:r>
        <w:r>
          <w:rPr>
            <w:webHidden/>
          </w:rPr>
          <w:fldChar w:fldCharType="separate"/>
        </w:r>
        <w:r>
          <w:rPr>
            <w:webHidden/>
          </w:rPr>
          <w:t>6</w:t>
        </w:r>
        <w:r>
          <w:rPr>
            <w:webHidden/>
          </w:rPr>
          <w:fldChar w:fldCharType="end"/>
        </w:r>
      </w:hyperlink>
    </w:p>
    <w:p w14:paraId="5DF34DDE" w14:textId="77777777" w:rsidR="00B549CD" w:rsidRDefault="00B549CD">
      <w:pPr>
        <w:pStyle w:val="TOC1"/>
        <w:rPr>
          <w:rFonts w:asciiTheme="minorHAnsi" w:eastAsiaTheme="minorEastAsia" w:hAnsiTheme="minorHAnsi" w:cstheme="minorBidi"/>
          <w:b w:val="0"/>
          <w:bCs w:val="0"/>
          <w:szCs w:val="22"/>
        </w:rPr>
      </w:pPr>
      <w:hyperlink w:anchor="_Toc88841948" w:history="1">
        <w:r w:rsidRPr="0098422F">
          <w:rPr>
            <w:rStyle w:val="a8"/>
          </w:rPr>
          <w:t>4</w:t>
        </w:r>
        <w:r>
          <w:rPr>
            <w:rFonts w:asciiTheme="minorHAnsi" w:eastAsiaTheme="minorEastAsia" w:hAnsiTheme="minorHAnsi" w:cstheme="minorBidi"/>
            <w:b w:val="0"/>
            <w:bCs w:val="0"/>
            <w:szCs w:val="22"/>
          </w:rPr>
          <w:tab/>
        </w:r>
        <w:r w:rsidRPr="0098422F">
          <w:rPr>
            <w:rStyle w:val="a8"/>
          </w:rPr>
          <w:t>计算原理</w:t>
        </w:r>
        <w:r>
          <w:rPr>
            <w:webHidden/>
          </w:rPr>
          <w:tab/>
        </w:r>
        <w:r>
          <w:rPr>
            <w:webHidden/>
          </w:rPr>
          <w:fldChar w:fldCharType="begin"/>
        </w:r>
        <w:r>
          <w:rPr>
            <w:webHidden/>
          </w:rPr>
          <w:instrText xml:space="preserve"> PAGEREF _Toc88841948 \h </w:instrText>
        </w:r>
        <w:r>
          <w:rPr>
            <w:webHidden/>
          </w:rPr>
        </w:r>
        <w:r>
          <w:rPr>
            <w:webHidden/>
          </w:rPr>
          <w:fldChar w:fldCharType="separate"/>
        </w:r>
        <w:r>
          <w:rPr>
            <w:webHidden/>
          </w:rPr>
          <w:t>6</w:t>
        </w:r>
        <w:r>
          <w:rPr>
            <w:webHidden/>
          </w:rPr>
          <w:fldChar w:fldCharType="end"/>
        </w:r>
      </w:hyperlink>
    </w:p>
    <w:p w14:paraId="59FF2D37" w14:textId="77777777" w:rsidR="00B549CD" w:rsidRDefault="00B549CD">
      <w:pPr>
        <w:pStyle w:val="TOC2"/>
        <w:rPr>
          <w:rFonts w:asciiTheme="minorHAnsi" w:eastAsiaTheme="minorEastAsia" w:hAnsiTheme="minorHAnsi" w:cstheme="minorBidi"/>
          <w:szCs w:val="22"/>
        </w:rPr>
      </w:pPr>
      <w:hyperlink w:anchor="_Toc88841949" w:history="1">
        <w:r w:rsidRPr="0098422F">
          <w:rPr>
            <w:rStyle w:val="a8"/>
            <w:lang w:val="en-GB"/>
          </w:rPr>
          <w:t>4.1</w:t>
        </w:r>
        <w:r>
          <w:rPr>
            <w:rFonts w:asciiTheme="minorHAnsi" w:eastAsiaTheme="minorEastAsia" w:hAnsiTheme="minorHAnsi" w:cstheme="minorBidi"/>
            <w:szCs w:val="22"/>
          </w:rPr>
          <w:tab/>
        </w:r>
        <w:r w:rsidRPr="0098422F">
          <w:rPr>
            <w:rStyle w:val="a8"/>
          </w:rPr>
          <w:t>风场计算域</w:t>
        </w:r>
        <w:r>
          <w:rPr>
            <w:webHidden/>
          </w:rPr>
          <w:tab/>
        </w:r>
        <w:r>
          <w:rPr>
            <w:webHidden/>
          </w:rPr>
          <w:fldChar w:fldCharType="begin"/>
        </w:r>
        <w:r>
          <w:rPr>
            <w:webHidden/>
          </w:rPr>
          <w:instrText xml:space="preserve"> PAGEREF _Toc88841949 \h </w:instrText>
        </w:r>
        <w:r>
          <w:rPr>
            <w:webHidden/>
          </w:rPr>
        </w:r>
        <w:r>
          <w:rPr>
            <w:webHidden/>
          </w:rPr>
          <w:fldChar w:fldCharType="separate"/>
        </w:r>
        <w:r>
          <w:rPr>
            <w:webHidden/>
          </w:rPr>
          <w:t>6</w:t>
        </w:r>
        <w:r>
          <w:rPr>
            <w:webHidden/>
          </w:rPr>
          <w:fldChar w:fldCharType="end"/>
        </w:r>
      </w:hyperlink>
    </w:p>
    <w:p w14:paraId="2D768294" w14:textId="77777777" w:rsidR="00B549CD" w:rsidRDefault="00B549CD">
      <w:pPr>
        <w:pStyle w:val="TOC3"/>
        <w:rPr>
          <w:rFonts w:asciiTheme="minorHAnsi" w:eastAsiaTheme="minorEastAsia" w:hAnsiTheme="minorHAnsi" w:cstheme="minorBidi"/>
          <w:szCs w:val="22"/>
        </w:rPr>
      </w:pPr>
      <w:hyperlink w:anchor="_Toc88841950" w:history="1">
        <w:r w:rsidRPr="0098422F">
          <w:rPr>
            <w:rStyle w:val="a8"/>
            <w:lang w:val="en-GB"/>
          </w:rPr>
          <w:t>4.1.1</w:t>
        </w:r>
        <w:r>
          <w:rPr>
            <w:rFonts w:asciiTheme="minorHAnsi" w:eastAsiaTheme="minorEastAsia" w:hAnsiTheme="minorHAnsi" w:cstheme="minorBidi"/>
            <w:szCs w:val="22"/>
          </w:rPr>
          <w:tab/>
        </w:r>
        <w:r w:rsidRPr="0098422F">
          <w:rPr>
            <w:rStyle w:val="a8"/>
          </w:rPr>
          <w:t>夏季工况风场计算域</w:t>
        </w:r>
        <w:r>
          <w:rPr>
            <w:webHidden/>
          </w:rPr>
          <w:tab/>
        </w:r>
        <w:r>
          <w:rPr>
            <w:webHidden/>
          </w:rPr>
          <w:fldChar w:fldCharType="begin"/>
        </w:r>
        <w:r>
          <w:rPr>
            <w:webHidden/>
          </w:rPr>
          <w:instrText xml:space="preserve"> PAGEREF _Toc88841950 \h </w:instrText>
        </w:r>
        <w:r>
          <w:rPr>
            <w:webHidden/>
          </w:rPr>
        </w:r>
        <w:r>
          <w:rPr>
            <w:webHidden/>
          </w:rPr>
          <w:fldChar w:fldCharType="separate"/>
        </w:r>
        <w:r>
          <w:rPr>
            <w:webHidden/>
          </w:rPr>
          <w:t>6</w:t>
        </w:r>
        <w:r>
          <w:rPr>
            <w:webHidden/>
          </w:rPr>
          <w:fldChar w:fldCharType="end"/>
        </w:r>
      </w:hyperlink>
    </w:p>
    <w:p w14:paraId="367C3B50" w14:textId="77777777" w:rsidR="00B549CD" w:rsidRDefault="00B549CD">
      <w:pPr>
        <w:pStyle w:val="TOC2"/>
        <w:rPr>
          <w:rFonts w:asciiTheme="minorHAnsi" w:eastAsiaTheme="minorEastAsia" w:hAnsiTheme="minorHAnsi" w:cstheme="minorBidi"/>
          <w:szCs w:val="22"/>
        </w:rPr>
      </w:pPr>
      <w:hyperlink w:anchor="_Toc88841951" w:history="1">
        <w:r w:rsidRPr="0098422F">
          <w:rPr>
            <w:rStyle w:val="a8"/>
            <w:lang w:val="en-GB"/>
          </w:rPr>
          <w:t>4.2</w:t>
        </w:r>
        <w:r>
          <w:rPr>
            <w:rFonts w:asciiTheme="minorHAnsi" w:eastAsiaTheme="minorEastAsia" w:hAnsiTheme="minorHAnsi" w:cstheme="minorBidi"/>
            <w:szCs w:val="22"/>
          </w:rPr>
          <w:tab/>
        </w:r>
        <w:r w:rsidRPr="0098422F">
          <w:rPr>
            <w:rStyle w:val="a8"/>
          </w:rPr>
          <w:t>网格划分</w:t>
        </w:r>
        <w:r>
          <w:rPr>
            <w:webHidden/>
          </w:rPr>
          <w:tab/>
        </w:r>
        <w:r>
          <w:rPr>
            <w:webHidden/>
          </w:rPr>
          <w:fldChar w:fldCharType="begin"/>
        </w:r>
        <w:r>
          <w:rPr>
            <w:webHidden/>
          </w:rPr>
          <w:instrText xml:space="preserve"> PAGEREF _Toc88841951 \h </w:instrText>
        </w:r>
        <w:r>
          <w:rPr>
            <w:webHidden/>
          </w:rPr>
        </w:r>
        <w:r>
          <w:rPr>
            <w:webHidden/>
          </w:rPr>
          <w:fldChar w:fldCharType="separate"/>
        </w:r>
        <w:r>
          <w:rPr>
            <w:webHidden/>
          </w:rPr>
          <w:t>7</w:t>
        </w:r>
        <w:r>
          <w:rPr>
            <w:webHidden/>
          </w:rPr>
          <w:fldChar w:fldCharType="end"/>
        </w:r>
      </w:hyperlink>
    </w:p>
    <w:p w14:paraId="56FC33D8" w14:textId="77777777" w:rsidR="00B549CD" w:rsidRDefault="00B549CD">
      <w:pPr>
        <w:pStyle w:val="TOC2"/>
        <w:rPr>
          <w:rFonts w:asciiTheme="minorHAnsi" w:eastAsiaTheme="minorEastAsia" w:hAnsiTheme="minorHAnsi" w:cstheme="minorBidi"/>
          <w:szCs w:val="22"/>
        </w:rPr>
      </w:pPr>
      <w:hyperlink w:anchor="_Toc88841952" w:history="1">
        <w:r w:rsidRPr="0098422F">
          <w:rPr>
            <w:rStyle w:val="a8"/>
            <w:lang w:val="en-GB"/>
          </w:rPr>
          <w:t>4.3</w:t>
        </w:r>
        <w:r>
          <w:rPr>
            <w:rFonts w:asciiTheme="minorHAnsi" w:eastAsiaTheme="minorEastAsia" w:hAnsiTheme="minorHAnsi" w:cstheme="minorBidi"/>
            <w:szCs w:val="22"/>
          </w:rPr>
          <w:tab/>
        </w:r>
        <w:r w:rsidRPr="0098422F">
          <w:rPr>
            <w:rStyle w:val="a8"/>
          </w:rPr>
          <w:t>边界条件</w:t>
        </w:r>
        <w:r>
          <w:rPr>
            <w:webHidden/>
          </w:rPr>
          <w:tab/>
        </w:r>
        <w:r>
          <w:rPr>
            <w:webHidden/>
          </w:rPr>
          <w:fldChar w:fldCharType="begin"/>
        </w:r>
        <w:r>
          <w:rPr>
            <w:webHidden/>
          </w:rPr>
          <w:instrText xml:space="preserve"> PAGEREF _Toc88841952 \h </w:instrText>
        </w:r>
        <w:r>
          <w:rPr>
            <w:webHidden/>
          </w:rPr>
        </w:r>
        <w:r>
          <w:rPr>
            <w:webHidden/>
          </w:rPr>
          <w:fldChar w:fldCharType="separate"/>
        </w:r>
        <w:r>
          <w:rPr>
            <w:webHidden/>
          </w:rPr>
          <w:t>8</w:t>
        </w:r>
        <w:r>
          <w:rPr>
            <w:webHidden/>
          </w:rPr>
          <w:fldChar w:fldCharType="end"/>
        </w:r>
      </w:hyperlink>
    </w:p>
    <w:p w14:paraId="245DBFC2" w14:textId="77777777" w:rsidR="00B549CD" w:rsidRDefault="00B549CD">
      <w:pPr>
        <w:pStyle w:val="TOC3"/>
        <w:rPr>
          <w:rFonts w:asciiTheme="minorHAnsi" w:eastAsiaTheme="minorEastAsia" w:hAnsiTheme="minorHAnsi" w:cstheme="minorBidi"/>
          <w:szCs w:val="22"/>
        </w:rPr>
      </w:pPr>
      <w:hyperlink w:anchor="_Toc88841953" w:history="1">
        <w:r w:rsidRPr="0098422F">
          <w:rPr>
            <w:rStyle w:val="a8"/>
            <w:lang w:val="en-GB"/>
          </w:rPr>
          <w:t>4.3.1</w:t>
        </w:r>
        <w:r>
          <w:rPr>
            <w:rFonts w:asciiTheme="minorHAnsi" w:eastAsiaTheme="minorEastAsia" w:hAnsiTheme="minorHAnsi" w:cstheme="minorBidi"/>
            <w:szCs w:val="22"/>
          </w:rPr>
          <w:tab/>
        </w:r>
        <w:r w:rsidRPr="0098422F">
          <w:rPr>
            <w:rStyle w:val="a8"/>
          </w:rPr>
          <w:t>入口与出口边界条件</w:t>
        </w:r>
        <w:r>
          <w:rPr>
            <w:webHidden/>
          </w:rPr>
          <w:tab/>
        </w:r>
        <w:r>
          <w:rPr>
            <w:webHidden/>
          </w:rPr>
          <w:fldChar w:fldCharType="begin"/>
        </w:r>
        <w:r>
          <w:rPr>
            <w:webHidden/>
          </w:rPr>
          <w:instrText xml:space="preserve"> PAGEREF _Toc88841953 \h </w:instrText>
        </w:r>
        <w:r>
          <w:rPr>
            <w:webHidden/>
          </w:rPr>
        </w:r>
        <w:r>
          <w:rPr>
            <w:webHidden/>
          </w:rPr>
          <w:fldChar w:fldCharType="separate"/>
        </w:r>
        <w:r>
          <w:rPr>
            <w:webHidden/>
          </w:rPr>
          <w:t>9</w:t>
        </w:r>
        <w:r>
          <w:rPr>
            <w:webHidden/>
          </w:rPr>
          <w:fldChar w:fldCharType="end"/>
        </w:r>
      </w:hyperlink>
    </w:p>
    <w:p w14:paraId="3B924A98" w14:textId="77777777" w:rsidR="00B549CD" w:rsidRDefault="00B549CD">
      <w:pPr>
        <w:pStyle w:val="TOC3"/>
        <w:rPr>
          <w:rFonts w:asciiTheme="minorHAnsi" w:eastAsiaTheme="minorEastAsia" w:hAnsiTheme="minorHAnsi" w:cstheme="minorBidi"/>
          <w:szCs w:val="22"/>
        </w:rPr>
      </w:pPr>
      <w:hyperlink w:anchor="_Toc88841954" w:history="1">
        <w:r w:rsidRPr="0098422F">
          <w:rPr>
            <w:rStyle w:val="a8"/>
            <w:lang w:val="en-GB"/>
          </w:rPr>
          <w:t>4.3.2</w:t>
        </w:r>
        <w:r>
          <w:rPr>
            <w:rFonts w:asciiTheme="minorHAnsi" w:eastAsiaTheme="minorEastAsia" w:hAnsiTheme="minorHAnsi" w:cstheme="minorBidi"/>
            <w:szCs w:val="22"/>
          </w:rPr>
          <w:tab/>
        </w:r>
        <w:r w:rsidRPr="0098422F">
          <w:rPr>
            <w:rStyle w:val="a8"/>
          </w:rPr>
          <w:t>壁面边界条件</w:t>
        </w:r>
        <w:r>
          <w:rPr>
            <w:webHidden/>
          </w:rPr>
          <w:tab/>
        </w:r>
        <w:r>
          <w:rPr>
            <w:webHidden/>
          </w:rPr>
          <w:fldChar w:fldCharType="begin"/>
        </w:r>
        <w:r>
          <w:rPr>
            <w:webHidden/>
          </w:rPr>
          <w:instrText xml:space="preserve"> PAGEREF _Toc88841954 \h </w:instrText>
        </w:r>
        <w:r>
          <w:rPr>
            <w:webHidden/>
          </w:rPr>
        </w:r>
        <w:r>
          <w:rPr>
            <w:webHidden/>
          </w:rPr>
          <w:fldChar w:fldCharType="separate"/>
        </w:r>
        <w:r>
          <w:rPr>
            <w:webHidden/>
          </w:rPr>
          <w:t>9</w:t>
        </w:r>
        <w:r>
          <w:rPr>
            <w:webHidden/>
          </w:rPr>
          <w:fldChar w:fldCharType="end"/>
        </w:r>
      </w:hyperlink>
    </w:p>
    <w:p w14:paraId="7644903E" w14:textId="77777777" w:rsidR="00B549CD" w:rsidRDefault="00B549CD">
      <w:pPr>
        <w:pStyle w:val="TOC2"/>
        <w:rPr>
          <w:rFonts w:asciiTheme="minorHAnsi" w:eastAsiaTheme="minorEastAsia" w:hAnsiTheme="minorHAnsi" w:cstheme="minorBidi"/>
          <w:szCs w:val="22"/>
        </w:rPr>
      </w:pPr>
      <w:hyperlink w:anchor="_Toc88841955" w:history="1">
        <w:r w:rsidRPr="0098422F">
          <w:rPr>
            <w:rStyle w:val="a8"/>
            <w:lang w:val="en-GB"/>
          </w:rPr>
          <w:t>4.4</w:t>
        </w:r>
        <w:r>
          <w:rPr>
            <w:rFonts w:asciiTheme="minorHAnsi" w:eastAsiaTheme="minorEastAsia" w:hAnsiTheme="minorHAnsi" w:cstheme="minorBidi"/>
            <w:szCs w:val="22"/>
          </w:rPr>
          <w:tab/>
        </w:r>
        <w:r w:rsidRPr="0098422F">
          <w:rPr>
            <w:rStyle w:val="a8"/>
          </w:rPr>
          <w:t>湍流模型</w:t>
        </w:r>
        <w:r>
          <w:rPr>
            <w:webHidden/>
          </w:rPr>
          <w:tab/>
        </w:r>
        <w:r>
          <w:rPr>
            <w:webHidden/>
          </w:rPr>
          <w:fldChar w:fldCharType="begin"/>
        </w:r>
        <w:r>
          <w:rPr>
            <w:webHidden/>
          </w:rPr>
          <w:instrText xml:space="preserve"> PAGEREF _Toc88841955 \h </w:instrText>
        </w:r>
        <w:r>
          <w:rPr>
            <w:webHidden/>
          </w:rPr>
        </w:r>
        <w:r>
          <w:rPr>
            <w:webHidden/>
          </w:rPr>
          <w:fldChar w:fldCharType="separate"/>
        </w:r>
        <w:r>
          <w:rPr>
            <w:webHidden/>
          </w:rPr>
          <w:t>9</w:t>
        </w:r>
        <w:r>
          <w:rPr>
            <w:webHidden/>
          </w:rPr>
          <w:fldChar w:fldCharType="end"/>
        </w:r>
      </w:hyperlink>
    </w:p>
    <w:p w14:paraId="3F5E915C" w14:textId="77777777" w:rsidR="00B549CD" w:rsidRDefault="00B549CD">
      <w:pPr>
        <w:pStyle w:val="TOC2"/>
        <w:rPr>
          <w:rFonts w:asciiTheme="minorHAnsi" w:eastAsiaTheme="minorEastAsia" w:hAnsiTheme="minorHAnsi" w:cstheme="minorBidi"/>
          <w:szCs w:val="22"/>
        </w:rPr>
      </w:pPr>
      <w:hyperlink w:anchor="_Toc88841956" w:history="1">
        <w:r w:rsidRPr="0098422F">
          <w:rPr>
            <w:rStyle w:val="a8"/>
            <w:lang w:val="en-GB"/>
          </w:rPr>
          <w:t>4.5</w:t>
        </w:r>
        <w:r>
          <w:rPr>
            <w:rFonts w:asciiTheme="minorHAnsi" w:eastAsiaTheme="minorEastAsia" w:hAnsiTheme="minorHAnsi" w:cstheme="minorBidi"/>
            <w:szCs w:val="22"/>
          </w:rPr>
          <w:tab/>
        </w:r>
        <w:r w:rsidRPr="0098422F">
          <w:rPr>
            <w:rStyle w:val="a8"/>
          </w:rPr>
          <w:t>求解计算</w:t>
        </w:r>
        <w:r>
          <w:rPr>
            <w:webHidden/>
          </w:rPr>
          <w:tab/>
        </w:r>
        <w:r>
          <w:rPr>
            <w:webHidden/>
          </w:rPr>
          <w:fldChar w:fldCharType="begin"/>
        </w:r>
        <w:r>
          <w:rPr>
            <w:webHidden/>
          </w:rPr>
          <w:instrText xml:space="preserve"> PAGEREF _Toc88841956 \h </w:instrText>
        </w:r>
        <w:r>
          <w:rPr>
            <w:webHidden/>
          </w:rPr>
        </w:r>
        <w:r>
          <w:rPr>
            <w:webHidden/>
          </w:rPr>
          <w:fldChar w:fldCharType="separate"/>
        </w:r>
        <w:r>
          <w:rPr>
            <w:webHidden/>
          </w:rPr>
          <w:t>10</w:t>
        </w:r>
        <w:r>
          <w:rPr>
            <w:webHidden/>
          </w:rPr>
          <w:fldChar w:fldCharType="end"/>
        </w:r>
      </w:hyperlink>
    </w:p>
    <w:p w14:paraId="29FB538F" w14:textId="77777777" w:rsidR="00B549CD" w:rsidRDefault="00B549CD">
      <w:pPr>
        <w:pStyle w:val="TOC2"/>
        <w:rPr>
          <w:rFonts w:asciiTheme="minorHAnsi" w:eastAsiaTheme="minorEastAsia" w:hAnsiTheme="minorHAnsi" w:cstheme="minorBidi"/>
          <w:szCs w:val="22"/>
        </w:rPr>
      </w:pPr>
      <w:hyperlink w:anchor="_Toc88841957" w:history="1">
        <w:r w:rsidRPr="0098422F">
          <w:rPr>
            <w:rStyle w:val="a8"/>
            <w:lang w:val="en-GB"/>
          </w:rPr>
          <w:t>4.6</w:t>
        </w:r>
        <w:r>
          <w:rPr>
            <w:rFonts w:asciiTheme="minorHAnsi" w:eastAsiaTheme="minorEastAsia" w:hAnsiTheme="minorHAnsi" w:cstheme="minorBidi"/>
            <w:szCs w:val="22"/>
          </w:rPr>
          <w:tab/>
        </w:r>
        <w:r w:rsidRPr="0098422F">
          <w:rPr>
            <w:rStyle w:val="a8"/>
          </w:rPr>
          <w:t>风速放大系数计算</w:t>
        </w:r>
        <w:r>
          <w:rPr>
            <w:webHidden/>
          </w:rPr>
          <w:tab/>
        </w:r>
        <w:r>
          <w:rPr>
            <w:webHidden/>
          </w:rPr>
          <w:fldChar w:fldCharType="begin"/>
        </w:r>
        <w:r>
          <w:rPr>
            <w:webHidden/>
          </w:rPr>
          <w:instrText xml:space="preserve"> PAGEREF _Toc88841957 \h </w:instrText>
        </w:r>
        <w:r>
          <w:rPr>
            <w:webHidden/>
          </w:rPr>
        </w:r>
        <w:r>
          <w:rPr>
            <w:webHidden/>
          </w:rPr>
          <w:fldChar w:fldCharType="separate"/>
        </w:r>
        <w:r>
          <w:rPr>
            <w:webHidden/>
          </w:rPr>
          <w:t>11</w:t>
        </w:r>
        <w:r>
          <w:rPr>
            <w:webHidden/>
          </w:rPr>
          <w:fldChar w:fldCharType="end"/>
        </w:r>
      </w:hyperlink>
    </w:p>
    <w:p w14:paraId="29C16653" w14:textId="77777777" w:rsidR="00B549CD" w:rsidRDefault="00B549CD">
      <w:pPr>
        <w:pStyle w:val="TOC1"/>
        <w:rPr>
          <w:rFonts w:asciiTheme="minorHAnsi" w:eastAsiaTheme="minorEastAsia" w:hAnsiTheme="minorHAnsi" w:cstheme="minorBidi"/>
          <w:b w:val="0"/>
          <w:bCs w:val="0"/>
          <w:szCs w:val="22"/>
        </w:rPr>
      </w:pPr>
      <w:hyperlink w:anchor="_Toc88841958" w:history="1">
        <w:r w:rsidRPr="0098422F">
          <w:rPr>
            <w:rStyle w:val="a8"/>
          </w:rPr>
          <w:t>5</w:t>
        </w:r>
        <w:r>
          <w:rPr>
            <w:rFonts w:asciiTheme="minorHAnsi" w:eastAsiaTheme="minorEastAsia" w:hAnsiTheme="minorHAnsi" w:cstheme="minorBidi"/>
            <w:b w:val="0"/>
            <w:bCs w:val="0"/>
            <w:szCs w:val="22"/>
          </w:rPr>
          <w:tab/>
        </w:r>
        <w:r w:rsidRPr="0098422F">
          <w:rPr>
            <w:rStyle w:val="a8"/>
          </w:rPr>
          <w:t>结果分析</w:t>
        </w:r>
        <w:r>
          <w:rPr>
            <w:webHidden/>
          </w:rPr>
          <w:tab/>
        </w:r>
        <w:r>
          <w:rPr>
            <w:webHidden/>
          </w:rPr>
          <w:fldChar w:fldCharType="begin"/>
        </w:r>
        <w:r>
          <w:rPr>
            <w:webHidden/>
          </w:rPr>
          <w:instrText xml:space="preserve"> PAGEREF _Toc88841958 \h </w:instrText>
        </w:r>
        <w:r>
          <w:rPr>
            <w:webHidden/>
          </w:rPr>
        </w:r>
        <w:r>
          <w:rPr>
            <w:webHidden/>
          </w:rPr>
          <w:fldChar w:fldCharType="separate"/>
        </w:r>
        <w:r>
          <w:rPr>
            <w:webHidden/>
          </w:rPr>
          <w:t>12</w:t>
        </w:r>
        <w:r>
          <w:rPr>
            <w:webHidden/>
          </w:rPr>
          <w:fldChar w:fldCharType="end"/>
        </w:r>
      </w:hyperlink>
    </w:p>
    <w:p w14:paraId="7B7F3BAA" w14:textId="77777777" w:rsidR="00B549CD" w:rsidRDefault="00B549CD">
      <w:pPr>
        <w:pStyle w:val="TOC2"/>
        <w:rPr>
          <w:rFonts w:asciiTheme="minorHAnsi" w:eastAsiaTheme="minorEastAsia" w:hAnsiTheme="minorHAnsi" w:cstheme="minorBidi"/>
          <w:szCs w:val="22"/>
        </w:rPr>
      </w:pPr>
      <w:hyperlink w:anchor="_Toc88841959" w:history="1">
        <w:r w:rsidRPr="0098422F">
          <w:rPr>
            <w:rStyle w:val="a8"/>
            <w:lang w:val="en-GB"/>
          </w:rPr>
          <w:t>5.1</w:t>
        </w:r>
        <w:r>
          <w:rPr>
            <w:rFonts w:asciiTheme="minorHAnsi" w:eastAsiaTheme="minorEastAsia" w:hAnsiTheme="minorHAnsi" w:cstheme="minorBidi"/>
            <w:szCs w:val="22"/>
          </w:rPr>
          <w:tab/>
        </w:r>
        <w:r w:rsidRPr="0098422F">
          <w:rPr>
            <w:rStyle w:val="a8"/>
          </w:rPr>
          <w:t>工况表</w:t>
        </w:r>
        <w:r>
          <w:rPr>
            <w:webHidden/>
          </w:rPr>
          <w:tab/>
        </w:r>
        <w:r>
          <w:rPr>
            <w:webHidden/>
          </w:rPr>
          <w:fldChar w:fldCharType="begin"/>
        </w:r>
        <w:r>
          <w:rPr>
            <w:webHidden/>
          </w:rPr>
          <w:instrText xml:space="preserve"> PAGEREF _Toc88841959 \h </w:instrText>
        </w:r>
        <w:r>
          <w:rPr>
            <w:webHidden/>
          </w:rPr>
        </w:r>
        <w:r>
          <w:rPr>
            <w:webHidden/>
          </w:rPr>
          <w:fldChar w:fldCharType="separate"/>
        </w:r>
        <w:r>
          <w:rPr>
            <w:webHidden/>
          </w:rPr>
          <w:t>12</w:t>
        </w:r>
        <w:r>
          <w:rPr>
            <w:webHidden/>
          </w:rPr>
          <w:fldChar w:fldCharType="end"/>
        </w:r>
      </w:hyperlink>
    </w:p>
    <w:p w14:paraId="5B20EDD4" w14:textId="77777777" w:rsidR="00B549CD" w:rsidRDefault="00B549CD">
      <w:pPr>
        <w:pStyle w:val="TOC2"/>
        <w:rPr>
          <w:rFonts w:asciiTheme="minorHAnsi" w:eastAsiaTheme="minorEastAsia" w:hAnsiTheme="minorHAnsi" w:cstheme="minorBidi"/>
          <w:szCs w:val="22"/>
        </w:rPr>
      </w:pPr>
      <w:hyperlink w:anchor="_Toc88841960" w:history="1">
        <w:r w:rsidRPr="0098422F">
          <w:rPr>
            <w:rStyle w:val="a8"/>
            <w:lang w:val="en-GB"/>
          </w:rPr>
          <w:t>5.2</w:t>
        </w:r>
        <w:r>
          <w:rPr>
            <w:rFonts w:asciiTheme="minorHAnsi" w:eastAsiaTheme="minorEastAsia" w:hAnsiTheme="minorHAnsi" w:cstheme="minorBidi"/>
            <w:szCs w:val="22"/>
          </w:rPr>
          <w:tab/>
        </w:r>
        <w:r w:rsidRPr="0098422F">
          <w:rPr>
            <w:rStyle w:val="a8"/>
          </w:rPr>
          <w:t>夏季工况</w:t>
        </w:r>
        <w:r>
          <w:rPr>
            <w:webHidden/>
          </w:rPr>
          <w:tab/>
        </w:r>
        <w:r>
          <w:rPr>
            <w:webHidden/>
          </w:rPr>
          <w:fldChar w:fldCharType="begin"/>
        </w:r>
        <w:r>
          <w:rPr>
            <w:webHidden/>
          </w:rPr>
          <w:instrText xml:space="preserve"> PAGEREF _Toc88841960 \h </w:instrText>
        </w:r>
        <w:r>
          <w:rPr>
            <w:webHidden/>
          </w:rPr>
        </w:r>
        <w:r>
          <w:rPr>
            <w:webHidden/>
          </w:rPr>
          <w:fldChar w:fldCharType="separate"/>
        </w:r>
        <w:r>
          <w:rPr>
            <w:webHidden/>
          </w:rPr>
          <w:t>12</w:t>
        </w:r>
        <w:r>
          <w:rPr>
            <w:webHidden/>
          </w:rPr>
          <w:fldChar w:fldCharType="end"/>
        </w:r>
      </w:hyperlink>
    </w:p>
    <w:p w14:paraId="1950CEA3" w14:textId="77777777" w:rsidR="00B549CD" w:rsidRDefault="00B549CD">
      <w:pPr>
        <w:pStyle w:val="TOC3"/>
        <w:rPr>
          <w:rFonts w:asciiTheme="minorHAnsi" w:eastAsiaTheme="minorEastAsia" w:hAnsiTheme="minorHAnsi" w:cstheme="minorBidi"/>
          <w:szCs w:val="22"/>
        </w:rPr>
      </w:pPr>
      <w:hyperlink w:anchor="_Toc88841961" w:history="1">
        <w:r w:rsidRPr="0098422F">
          <w:rPr>
            <w:rStyle w:val="a8"/>
            <w:lang w:val="en-GB"/>
          </w:rPr>
          <w:t>5.2.1</w:t>
        </w:r>
        <w:r>
          <w:rPr>
            <w:rFonts w:asciiTheme="minorHAnsi" w:eastAsiaTheme="minorEastAsia" w:hAnsiTheme="minorHAnsi" w:cstheme="minorBidi"/>
            <w:szCs w:val="22"/>
          </w:rPr>
          <w:tab/>
        </w:r>
        <w:r w:rsidRPr="0098422F">
          <w:rPr>
            <w:rStyle w:val="a8"/>
          </w:rPr>
          <w:t>无风区计算分析</w:t>
        </w:r>
        <w:r>
          <w:rPr>
            <w:webHidden/>
          </w:rPr>
          <w:tab/>
        </w:r>
        <w:r>
          <w:rPr>
            <w:webHidden/>
          </w:rPr>
          <w:fldChar w:fldCharType="begin"/>
        </w:r>
        <w:r>
          <w:rPr>
            <w:webHidden/>
          </w:rPr>
          <w:instrText xml:space="preserve"> PAGEREF _Toc88841961 \h </w:instrText>
        </w:r>
        <w:r>
          <w:rPr>
            <w:webHidden/>
          </w:rPr>
        </w:r>
        <w:r>
          <w:rPr>
            <w:webHidden/>
          </w:rPr>
          <w:fldChar w:fldCharType="separate"/>
        </w:r>
        <w:r>
          <w:rPr>
            <w:webHidden/>
          </w:rPr>
          <w:t>13</w:t>
        </w:r>
        <w:r>
          <w:rPr>
            <w:webHidden/>
          </w:rPr>
          <w:fldChar w:fldCharType="end"/>
        </w:r>
      </w:hyperlink>
    </w:p>
    <w:p w14:paraId="4C13F6EA" w14:textId="77777777" w:rsidR="00B549CD" w:rsidRDefault="00B549CD">
      <w:pPr>
        <w:pStyle w:val="TOC3"/>
        <w:rPr>
          <w:rFonts w:asciiTheme="minorHAnsi" w:eastAsiaTheme="minorEastAsia" w:hAnsiTheme="minorHAnsi" w:cstheme="minorBidi"/>
          <w:szCs w:val="22"/>
        </w:rPr>
      </w:pPr>
      <w:hyperlink w:anchor="_Toc88841962" w:history="1">
        <w:r w:rsidRPr="0098422F">
          <w:rPr>
            <w:rStyle w:val="a8"/>
            <w:lang w:val="en-GB"/>
          </w:rPr>
          <w:t>5.2.2</w:t>
        </w:r>
        <w:r>
          <w:rPr>
            <w:rFonts w:asciiTheme="minorHAnsi" w:eastAsiaTheme="minorEastAsia" w:hAnsiTheme="minorHAnsi" w:cstheme="minorBidi"/>
            <w:szCs w:val="22"/>
          </w:rPr>
          <w:tab/>
        </w:r>
        <w:r w:rsidRPr="0098422F">
          <w:rPr>
            <w:rStyle w:val="a8"/>
          </w:rPr>
          <w:t>旋涡区分析</w:t>
        </w:r>
        <w:r>
          <w:rPr>
            <w:webHidden/>
          </w:rPr>
          <w:tab/>
        </w:r>
        <w:r>
          <w:rPr>
            <w:webHidden/>
          </w:rPr>
          <w:fldChar w:fldCharType="begin"/>
        </w:r>
        <w:r>
          <w:rPr>
            <w:webHidden/>
          </w:rPr>
          <w:instrText xml:space="preserve"> PAGEREF _Toc88841962 \h </w:instrText>
        </w:r>
        <w:r>
          <w:rPr>
            <w:webHidden/>
          </w:rPr>
        </w:r>
        <w:r>
          <w:rPr>
            <w:webHidden/>
          </w:rPr>
          <w:fldChar w:fldCharType="separate"/>
        </w:r>
        <w:r>
          <w:rPr>
            <w:webHidden/>
          </w:rPr>
          <w:t>14</w:t>
        </w:r>
        <w:r>
          <w:rPr>
            <w:webHidden/>
          </w:rPr>
          <w:fldChar w:fldCharType="end"/>
        </w:r>
      </w:hyperlink>
    </w:p>
    <w:p w14:paraId="34F45596" w14:textId="77777777" w:rsidR="00B549CD" w:rsidRDefault="00B549CD">
      <w:pPr>
        <w:pStyle w:val="TOC3"/>
        <w:rPr>
          <w:rFonts w:asciiTheme="minorHAnsi" w:eastAsiaTheme="minorEastAsia" w:hAnsiTheme="minorHAnsi" w:cstheme="minorBidi"/>
          <w:szCs w:val="22"/>
        </w:rPr>
      </w:pPr>
      <w:hyperlink w:anchor="_Toc88841963" w:history="1">
        <w:r w:rsidRPr="0098422F">
          <w:rPr>
            <w:rStyle w:val="a8"/>
            <w:lang w:val="en-GB"/>
          </w:rPr>
          <w:t>5.2.3</w:t>
        </w:r>
        <w:r>
          <w:rPr>
            <w:rFonts w:asciiTheme="minorHAnsi" w:eastAsiaTheme="minorEastAsia" w:hAnsiTheme="minorHAnsi" w:cstheme="minorBidi"/>
            <w:szCs w:val="22"/>
          </w:rPr>
          <w:tab/>
        </w:r>
        <w:r w:rsidRPr="0098422F">
          <w:rPr>
            <w:rStyle w:val="a8"/>
          </w:rPr>
          <w:t>人行区域旋涡区</w:t>
        </w:r>
        <w:r w:rsidRPr="0098422F">
          <w:rPr>
            <w:rStyle w:val="a8"/>
          </w:rPr>
          <w:t>/</w:t>
        </w:r>
        <w:r w:rsidRPr="0098422F">
          <w:rPr>
            <w:rStyle w:val="a8"/>
          </w:rPr>
          <w:t>无风区达标判定</w:t>
        </w:r>
        <w:r>
          <w:rPr>
            <w:webHidden/>
          </w:rPr>
          <w:tab/>
        </w:r>
        <w:r>
          <w:rPr>
            <w:webHidden/>
          </w:rPr>
          <w:fldChar w:fldCharType="begin"/>
        </w:r>
        <w:r>
          <w:rPr>
            <w:webHidden/>
          </w:rPr>
          <w:instrText xml:space="preserve"> PAGEREF _Toc88841963 \h </w:instrText>
        </w:r>
        <w:r>
          <w:rPr>
            <w:webHidden/>
          </w:rPr>
        </w:r>
        <w:r>
          <w:rPr>
            <w:webHidden/>
          </w:rPr>
          <w:fldChar w:fldCharType="separate"/>
        </w:r>
        <w:r>
          <w:rPr>
            <w:webHidden/>
          </w:rPr>
          <w:t>15</w:t>
        </w:r>
        <w:r>
          <w:rPr>
            <w:webHidden/>
          </w:rPr>
          <w:fldChar w:fldCharType="end"/>
        </w:r>
      </w:hyperlink>
    </w:p>
    <w:p w14:paraId="1C842885" w14:textId="77777777" w:rsidR="00B549CD" w:rsidRDefault="00B549CD">
      <w:pPr>
        <w:pStyle w:val="TOC3"/>
        <w:rPr>
          <w:rFonts w:asciiTheme="minorHAnsi" w:eastAsiaTheme="minorEastAsia" w:hAnsiTheme="minorHAnsi" w:cstheme="minorBidi"/>
          <w:szCs w:val="22"/>
        </w:rPr>
      </w:pPr>
      <w:hyperlink w:anchor="_Toc88841964" w:history="1">
        <w:r w:rsidRPr="0098422F">
          <w:rPr>
            <w:rStyle w:val="a8"/>
            <w:lang w:val="en-GB"/>
          </w:rPr>
          <w:t>5.2.4</w:t>
        </w:r>
        <w:r>
          <w:rPr>
            <w:rFonts w:asciiTheme="minorHAnsi" w:eastAsiaTheme="minorEastAsia" w:hAnsiTheme="minorHAnsi" w:cstheme="minorBidi"/>
            <w:szCs w:val="22"/>
          </w:rPr>
          <w:tab/>
        </w:r>
        <w:r w:rsidRPr="0098422F">
          <w:rPr>
            <w:rStyle w:val="a8"/>
          </w:rPr>
          <w:t>外窗内外表面风压差达标分析</w:t>
        </w:r>
        <w:r>
          <w:rPr>
            <w:webHidden/>
          </w:rPr>
          <w:tab/>
        </w:r>
        <w:r>
          <w:rPr>
            <w:webHidden/>
          </w:rPr>
          <w:fldChar w:fldCharType="begin"/>
        </w:r>
        <w:r>
          <w:rPr>
            <w:webHidden/>
          </w:rPr>
          <w:instrText xml:space="preserve"> PAGEREF _Toc88841964 \h </w:instrText>
        </w:r>
        <w:r>
          <w:rPr>
            <w:webHidden/>
          </w:rPr>
        </w:r>
        <w:r>
          <w:rPr>
            <w:webHidden/>
          </w:rPr>
          <w:fldChar w:fldCharType="separate"/>
        </w:r>
        <w:r>
          <w:rPr>
            <w:webHidden/>
          </w:rPr>
          <w:t>15</w:t>
        </w:r>
        <w:r>
          <w:rPr>
            <w:webHidden/>
          </w:rPr>
          <w:fldChar w:fldCharType="end"/>
        </w:r>
      </w:hyperlink>
    </w:p>
    <w:p w14:paraId="151345AB" w14:textId="77777777" w:rsidR="00B549CD" w:rsidRDefault="00B549CD">
      <w:pPr>
        <w:pStyle w:val="TOC2"/>
        <w:rPr>
          <w:rFonts w:asciiTheme="minorHAnsi" w:eastAsiaTheme="minorEastAsia" w:hAnsiTheme="minorHAnsi" w:cstheme="minorBidi"/>
          <w:szCs w:val="22"/>
        </w:rPr>
      </w:pPr>
      <w:hyperlink w:anchor="_Toc88841965" w:history="1">
        <w:r w:rsidRPr="0098422F">
          <w:rPr>
            <w:rStyle w:val="a8"/>
            <w:lang w:val="en-GB"/>
          </w:rPr>
          <w:t>5.3</w:t>
        </w:r>
        <w:r>
          <w:rPr>
            <w:rFonts w:asciiTheme="minorHAnsi" w:eastAsiaTheme="minorEastAsia" w:hAnsiTheme="minorHAnsi" w:cstheme="minorBidi"/>
            <w:szCs w:val="22"/>
          </w:rPr>
          <w:tab/>
        </w:r>
        <w:r w:rsidRPr="0098422F">
          <w:rPr>
            <w:rStyle w:val="a8"/>
          </w:rPr>
          <w:t>结论</w:t>
        </w:r>
        <w:r>
          <w:rPr>
            <w:webHidden/>
          </w:rPr>
          <w:tab/>
        </w:r>
        <w:r>
          <w:rPr>
            <w:webHidden/>
          </w:rPr>
          <w:fldChar w:fldCharType="begin"/>
        </w:r>
        <w:r>
          <w:rPr>
            <w:webHidden/>
          </w:rPr>
          <w:instrText xml:space="preserve"> PAGEREF _Toc88841965 \h </w:instrText>
        </w:r>
        <w:r>
          <w:rPr>
            <w:webHidden/>
          </w:rPr>
        </w:r>
        <w:r>
          <w:rPr>
            <w:webHidden/>
          </w:rPr>
          <w:fldChar w:fldCharType="separate"/>
        </w:r>
        <w:r>
          <w:rPr>
            <w:webHidden/>
          </w:rPr>
          <w:t>17</w:t>
        </w:r>
        <w:r>
          <w:rPr>
            <w:webHidden/>
          </w:rPr>
          <w:fldChar w:fldCharType="end"/>
        </w:r>
      </w:hyperlink>
    </w:p>
    <w:p w14:paraId="1F647250" w14:textId="77777777" w:rsidR="00B549CD" w:rsidRDefault="00B549CD">
      <w:pPr>
        <w:pStyle w:val="TOC3"/>
        <w:rPr>
          <w:rFonts w:asciiTheme="minorHAnsi" w:eastAsiaTheme="minorEastAsia" w:hAnsiTheme="minorHAnsi" w:cstheme="minorBidi"/>
          <w:szCs w:val="22"/>
        </w:rPr>
      </w:pPr>
      <w:hyperlink w:anchor="_Toc88841966" w:history="1">
        <w:r w:rsidRPr="0098422F">
          <w:rPr>
            <w:rStyle w:val="a8"/>
            <w:lang w:val="en-GB"/>
          </w:rPr>
          <w:t>5.3.1</w:t>
        </w:r>
        <w:r>
          <w:rPr>
            <w:rFonts w:asciiTheme="minorHAnsi" w:eastAsiaTheme="minorEastAsia" w:hAnsiTheme="minorHAnsi" w:cstheme="minorBidi"/>
            <w:szCs w:val="22"/>
          </w:rPr>
          <w:tab/>
        </w:r>
        <w:r w:rsidRPr="0098422F">
          <w:rPr>
            <w:rStyle w:val="a8"/>
          </w:rPr>
          <w:t>过渡季、夏季工况达标判断</w:t>
        </w:r>
        <w:r>
          <w:rPr>
            <w:webHidden/>
          </w:rPr>
          <w:tab/>
        </w:r>
        <w:r>
          <w:rPr>
            <w:webHidden/>
          </w:rPr>
          <w:fldChar w:fldCharType="begin"/>
        </w:r>
        <w:r>
          <w:rPr>
            <w:webHidden/>
          </w:rPr>
          <w:instrText xml:space="preserve"> PAGEREF _Toc88841966 \h </w:instrText>
        </w:r>
        <w:r>
          <w:rPr>
            <w:webHidden/>
          </w:rPr>
        </w:r>
        <w:r>
          <w:rPr>
            <w:webHidden/>
          </w:rPr>
          <w:fldChar w:fldCharType="separate"/>
        </w:r>
        <w:r>
          <w:rPr>
            <w:webHidden/>
          </w:rPr>
          <w:t>17</w:t>
        </w:r>
        <w:r>
          <w:rPr>
            <w:webHidden/>
          </w:rPr>
          <w:fldChar w:fldCharType="end"/>
        </w:r>
      </w:hyperlink>
    </w:p>
    <w:p w14:paraId="6B821B96"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9692FFE" w14:textId="77777777" w:rsidR="0000578F" w:rsidRDefault="0000578F" w:rsidP="0000578F">
      <w:pPr>
        <w:pStyle w:val="1"/>
      </w:pPr>
      <w:bookmarkStart w:id="8" w:name="_Toc452108759"/>
      <w:bookmarkStart w:id="9" w:name="_Toc88841943"/>
      <w:r w:rsidRPr="0000578F">
        <w:rPr>
          <w:rFonts w:hint="eastAsia"/>
        </w:rPr>
        <w:lastRenderedPageBreak/>
        <w:t>项目概况</w:t>
      </w:r>
      <w:bookmarkEnd w:id="8"/>
      <w:bookmarkEnd w:id="9"/>
    </w:p>
    <w:p w14:paraId="53630FB2" w14:textId="77777777" w:rsidR="0000578F" w:rsidRDefault="0000578F" w:rsidP="0000578F">
      <w:pPr>
        <w:pStyle w:val="a0"/>
        <w:ind w:firstLine="420"/>
        <w:rPr>
          <w:lang w:val="en-US"/>
        </w:rPr>
      </w:pPr>
      <w:bookmarkStart w:id="10" w:name="项目概况"/>
      <w:bookmarkEnd w:id="10"/>
    </w:p>
    <w:p w14:paraId="1A5DF336" w14:textId="77777777" w:rsidR="007C15B9" w:rsidRDefault="007C15B9" w:rsidP="0000578F">
      <w:pPr>
        <w:pStyle w:val="a0"/>
        <w:ind w:firstLine="420"/>
        <w:rPr>
          <w:lang w:val="en-US"/>
        </w:rPr>
      </w:pPr>
    </w:p>
    <w:p w14:paraId="21482667" w14:textId="77777777" w:rsidR="0000578F" w:rsidRDefault="0000578F" w:rsidP="0000578F">
      <w:pPr>
        <w:pStyle w:val="a0"/>
        <w:ind w:firstLine="420"/>
        <w:rPr>
          <w:lang w:val="en-US"/>
        </w:rPr>
      </w:pPr>
    </w:p>
    <w:p w14:paraId="67F5F15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1389216" w14:textId="77777777" w:rsidR="0000578F" w:rsidRDefault="0000578F" w:rsidP="0000578F">
      <w:pPr>
        <w:pStyle w:val="2"/>
      </w:pPr>
      <w:bookmarkStart w:id="11" w:name="_Toc452108760"/>
      <w:bookmarkStart w:id="12" w:name="_Toc88841944"/>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1A588DCD"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2493D05"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5EB6B94A"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22EF28DF"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BFFB672"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2C071F8A"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851A8BB"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5FC2DF3B"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1FAB758"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505EEECC"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5244BB5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1D44948"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80C23F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4CCF8F9"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0678496B"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FA542FF"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12080229"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847AA59"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4FBF979"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2D5FA300" wp14:editId="48FD0C7E">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19E905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B143D5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281DD04" w14:textId="77777777" w:rsidR="0000578F" w:rsidRDefault="0000578F" w:rsidP="0000578F">
      <w:pPr>
        <w:pStyle w:val="2"/>
      </w:pPr>
      <w:bookmarkStart w:id="15" w:name="_Toc452108761"/>
      <w:bookmarkStart w:id="16" w:name="_Toc88841945"/>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74EB7F6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0B08B4F4"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6812A797"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2EB4397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30DCD31"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5385C2C4"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D8DBD9B"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51AFCC6F"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0429218"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0CB53FF0"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98386B6"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5D3A400"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73474A18"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0F28078"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423737E9"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B68C7F3"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DCB9B1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70A2EE0"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206297A2"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2ED52148" wp14:editId="416A8306">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15FD33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4374CCF"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88A7AE3" w14:textId="77777777" w:rsidR="0069542D" w:rsidRDefault="0069542D" w:rsidP="00D40158">
      <w:pPr>
        <w:pStyle w:val="1"/>
      </w:pPr>
      <w:bookmarkStart w:id="19" w:name="TitleFormat"/>
      <w:bookmarkStart w:id="20" w:name="_Toc452108762"/>
      <w:bookmarkStart w:id="21" w:name="_Toc88841946"/>
      <w:r>
        <w:rPr>
          <w:rFonts w:hint="eastAsia"/>
        </w:rPr>
        <w:lastRenderedPageBreak/>
        <w:t>计算</w:t>
      </w:r>
      <w:r>
        <w:t>依据</w:t>
      </w:r>
      <w:bookmarkEnd w:id="19"/>
      <w:bookmarkEnd w:id="20"/>
      <w:bookmarkEnd w:id="21"/>
    </w:p>
    <w:p w14:paraId="23994C08" w14:textId="77777777" w:rsidR="0000578F" w:rsidRPr="0000578F" w:rsidRDefault="0000578F" w:rsidP="0000578F">
      <w:pPr>
        <w:pStyle w:val="a0"/>
        <w:ind w:firstLine="420"/>
        <w:rPr>
          <w:lang w:val="en-US"/>
        </w:rPr>
      </w:pPr>
      <w:r w:rsidRPr="0000578F">
        <w:rPr>
          <w:rFonts w:hint="eastAsia"/>
          <w:lang w:val="en-US"/>
        </w:rPr>
        <w:t>本项目主要参照资料为：</w:t>
      </w:r>
    </w:p>
    <w:p w14:paraId="4B068228"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53BC1BA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27E0825"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80B66E7"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877A8AD" w14:textId="77777777" w:rsidR="0000578F" w:rsidRDefault="0000578F" w:rsidP="0000578F">
      <w:pPr>
        <w:pStyle w:val="1"/>
      </w:pPr>
      <w:bookmarkStart w:id="22" w:name="_Toc452108763"/>
      <w:bookmarkStart w:id="23" w:name="_Toc88841947"/>
      <w:r>
        <w:rPr>
          <w:rFonts w:hint="eastAsia"/>
        </w:rPr>
        <w:t>参考</w:t>
      </w:r>
      <w:r>
        <w:t>标准</w:t>
      </w:r>
      <w:bookmarkEnd w:id="22"/>
      <w:bookmarkEnd w:id="23"/>
    </w:p>
    <w:p w14:paraId="418EB8E2"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B578D3F"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8D266E2"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0AC19A0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03F0C02" w14:textId="77777777" w:rsidR="0000578F" w:rsidRDefault="0000578F" w:rsidP="0000578F">
      <w:pPr>
        <w:pStyle w:val="1"/>
      </w:pPr>
      <w:bookmarkStart w:id="27" w:name="_Toc88841948"/>
      <w:r>
        <w:rPr>
          <w:rFonts w:hint="eastAsia"/>
        </w:rPr>
        <w:t>计算原理</w:t>
      </w:r>
      <w:bookmarkEnd w:id="24"/>
      <w:bookmarkEnd w:id="25"/>
      <w:bookmarkEnd w:id="27"/>
    </w:p>
    <w:p w14:paraId="4DBC802B"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88841949"/>
      <w:r>
        <w:rPr>
          <w:rFonts w:hint="eastAsia"/>
        </w:rPr>
        <w:t>风场计算域</w:t>
      </w:r>
      <w:bookmarkEnd w:id="28"/>
      <w:bookmarkEnd w:id="31"/>
    </w:p>
    <w:p w14:paraId="538DCA7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19DE139" w14:textId="77777777" w:rsidR="00E27B4C" w:rsidRPr="002A554F" w:rsidRDefault="00E27B4C" w:rsidP="00E27B4C">
      <w:pPr>
        <w:pStyle w:val="3"/>
        <w:numPr>
          <w:ilvl w:val="2"/>
          <w:numId w:val="4"/>
        </w:numPr>
      </w:pPr>
      <w:bookmarkStart w:id="32" w:name="_Toc88841950"/>
      <w:r>
        <w:rPr>
          <w:rFonts w:hint="eastAsia"/>
        </w:rPr>
        <w:t>夏季工况风场计算域</w:t>
      </w:r>
      <w:bookmarkEnd w:id="32"/>
    </w:p>
    <w:p w14:paraId="20D609F2"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DC7CF92" w14:textId="77777777" w:rsidTr="00594974">
        <w:trPr>
          <w:jc w:val="center"/>
        </w:trPr>
        <w:tc>
          <w:tcPr>
            <w:tcW w:w="0" w:type="auto"/>
            <w:shd w:val="clear" w:color="auto" w:fill="F2F2F2" w:themeFill="background1" w:themeFillShade="F2"/>
          </w:tcPr>
          <w:p w14:paraId="4E485245" w14:textId="77777777" w:rsidR="00E27B4C" w:rsidRPr="00124784" w:rsidRDefault="00491B0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788FFBD" w14:textId="77777777" w:rsidR="00E27B4C" w:rsidRPr="00124784" w:rsidRDefault="00E27B4C" w:rsidP="00124784">
            <w:pPr>
              <w:pStyle w:val="a0"/>
              <w:ind w:firstLineChars="0" w:firstLine="0"/>
              <w:rPr>
                <w:lang w:val="en-US"/>
              </w:rPr>
            </w:pPr>
            <w:bookmarkStart w:id="33" w:name="冬季风场X尺寸"/>
            <w:r>
              <w:t>314</w:t>
            </w:r>
            <w:bookmarkEnd w:id="33"/>
          </w:p>
        </w:tc>
      </w:tr>
      <w:tr w:rsidR="00E27B4C" w:rsidRPr="00124784" w14:paraId="1EFF792D" w14:textId="77777777" w:rsidTr="00594974">
        <w:trPr>
          <w:jc w:val="center"/>
        </w:trPr>
        <w:tc>
          <w:tcPr>
            <w:tcW w:w="0" w:type="auto"/>
            <w:shd w:val="clear" w:color="auto" w:fill="F2F2F2" w:themeFill="background1" w:themeFillShade="F2"/>
          </w:tcPr>
          <w:p w14:paraId="2573130B" w14:textId="77777777" w:rsidR="00E27B4C" w:rsidRPr="00124784" w:rsidRDefault="00491B0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AAE6257" w14:textId="77777777" w:rsidR="00E27B4C" w:rsidRPr="00124784" w:rsidRDefault="00E27B4C" w:rsidP="00124784">
            <w:pPr>
              <w:pStyle w:val="a0"/>
              <w:ind w:firstLineChars="0" w:firstLine="0"/>
              <w:rPr>
                <w:lang w:val="en-US"/>
              </w:rPr>
            </w:pPr>
            <w:bookmarkStart w:id="34" w:name="冬季风场Y尺寸"/>
            <w:r>
              <w:t>265</w:t>
            </w:r>
            <w:bookmarkEnd w:id="34"/>
          </w:p>
        </w:tc>
      </w:tr>
      <w:tr w:rsidR="00E27B4C" w:rsidRPr="00124784" w14:paraId="0C23E346" w14:textId="77777777" w:rsidTr="00594974">
        <w:trPr>
          <w:jc w:val="center"/>
        </w:trPr>
        <w:tc>
          <w:tcPr>
            <w:tcW w:w="0" w:type="auto"/>
            <w:shd w:val="clear" w:color="auto" w:fill="F2F2F2" w:themeFill="background1" w:themeFillShade="F2"/>
          </w:tcPr>
          <w:p w14:paraId="49D87775" w14:textId="77777777" w:rsidR="00E27B4C" w:rsidRPr="00124784" w:rsidRDefault="00491B0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06BA19E" w14:textId="77777777" w:rsidR="00E27B4C" w:rsidRPr="00124784" w:rsidRDefault="00E27B4C" w:rsidP="00124784">
            <w:pPr>
              <w:pStyle w:val="a0"/>
              <w:ind w:firstLineChars="0" w:firstLine="0"/>
              <w:rPr>
                <w:lang w:val="en-US"/>
              </w:rPr>
            </w:pPr>
            <w:bookmarkStart w:id="35" w:name="冬季风场Z尺寸"/>
            <w:r>
              <w:t>100</w:t>
            </w:r>
            <w:bookmarkEnd w:id="35"/>
          </w:p>
        </w:tc>
      </w:tr>
    </w:tbl>
    <w:p w14:paraId="57D2A2BC" w14:textId="77777777" w:rsidR="00E27B4C" w:rsidRDefault="00E27B4C" w:rsidP="00E27B4C">
      <w:pPr>
        <w:pStyle w:val="a0"/>
        <w:ind w:firstLineChars="0" w:firstLine="0"/>
        <w:jc w:val="center"/>
        <w:rPr>
          <w:lang w:val="en-US"/>
        </w:rPr>
      </w:pPr>
      <w:bookmarkStart w:id="36" w:name="冬季工况风场计算域图示"/>
      <w:bookmarkEnd w:id="36"/>
      <w:r>
        <w:rPr>
          <w:noProof/>
        </w:rPr>
        <w:lastRenderedPageBreak/>
        <w:drawing>
          <wp:inline distT="0" distB="0" distL="0" distR="0" wp14:anchorId="2E315C0A" wp14:editId="36A4C3D3">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46B9E9E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491B06">
        <w:rPr>
          <w:rFonts w:hint="eastAsia"/>
          <w:szCs w:val="21"/>
          <w:lang w:val="en-US"/>
        </w:rPr>
        <w:t xml:space="preserve"> </w:t>
      </w:r>
    </w:p>
    <w:p w14:paraId="654E1F93" w14:textId="77777777" w:rsidR="00DD2870" w:rsidRPr="00DD2870" w:rsidRDefault="00DD2870" w:rsidP="00BE0E75">
      <w:pPr>
        <w:pStyle w:val="a0"/>
        <w:ind w:firstLineChars="150" w:firstLine="315"/>
        <w:rPr>
          <w:lang w:val="en-US"/>
        </w:rPr>
      </w:pPr>
      <w:bookmarkStart w:id="37" w:name="计算域"/>
      <w:bookmarkEnd w:id="37"/>
    </w:p>
    <w:p w14:paraId="011E252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C83AEA4" w14:textId="77777777" w:rsidR="003857DF" w:rsidRDefault="003857DF" w:rsidP="003857DF">
      <w:pPr>
        <w:pStyle w:val="2"/>
      </w:pPr>
      <w:bookmarkStart w:id="38" w:name="_Toc509844741"/>
      <w:bookmarkStart w:id="39" w:name="_Toc88841951"/>
      <w:r>
        <w:rPr>
          <w:rFonts w:hint="eastAsia"/>
        </w:rPr>
        <w:t>网格划分</w:t>
      </w:r>
      <w:bookmarkEnd w:id="38"/>
      <w:bookmarkEnd w:id="39"/>
    </w:p>
    <w:p w14:paraId="62CFBE3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6C22EDB"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728C7BB2"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12724A56"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59A83A8"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3B9A9A2"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4AD9162" w14:textId="77777777" w:rsidR="003857DF" w:rsidRDefault="003857DF" w:rsidP="003857DF">
      <w:pPr>
        <w:pStyle w:val="ae"/>
        <w:spacing w:before="156"/>
        <w:ind w:left="0" w:firstLineChars="150" w:firstLine="315"/>
      </w:pPr>
      <w:r>
        <w:rPr>
          <w:rFonts w:hint="eastAsia"/>
        </w:rPr>
        <w:t>2）地面网格</w:t>
      </w:r>
    </w:p>
    <w:p w14:paraId="61AF14CC"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14BDB8CB"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D66FFB0"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036BE8C5"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DCD7B4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EFEFEA1"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077B23E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A1E393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549C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B549CD">
        <w:rPr>
          <w:rFonts w:ascii="黑体" w:hAnsi="黑体"/>
          <w:noProof/>
        </w:rPr>
        <w:t>1</w:t>
      </w:r>
      <w:r w:rsidRPr="006156D5">
        <w:rPr>
          <w:rFonts w:ascii="黑体" w:hAnsi="黑体"/>
        </w:rPr>
        <w:fldChar w:fldCharType="end"/>
      </w:r>
      <w:r w:rsidR="00491B06"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B67253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54E45" w14:textId="77777777" w:rsidR="00842A6F" w:rsidRDefault="00491B0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186064" w14:textId="77777777" w:rsidR="00842A6F" w:rsidRPr="001C5353" w:rsidRDefault="00491B0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36C66E" w14:textId="77777777" w:rsidR="00842A6F" w:rsidRPr="001C5353" w:rsidRDefault="00491B06" w:rsidP="00005045">
            <w:pPr>
              <w:spacing w:line="240" w:lineRule="auto"/>
              <w:jc w:val="center"/>
              <w:rPr>
                <w:szCs w:val="21"/>
                <w:lang w:val="en-US"/>
              </w:rPr>
            </w:pPr>
            <w:r>
              <w:rPr>
                <w:rFonts w:hint="eastAsia"/>
                <w:szCs w:val="21"/>
                <w:lang w:val="en-US"/>
              </w:rPr>
              <w:t>网格尺寸</w:t>
            </w:r>
          </w:p>
        </w:tc>
      </w:tr>
      <w:tr w:rsidR="00842A6F" w:rsidRPr="001C5353" w14:paraId="211BA3F7"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F0C15E9" w14:textId="77777777" w:rsidR="00842A6F" w:rsidRPr="001C5353" w:rsidRDefault="00491B06" w:rsidP="003857DF">
            <w:pPr>
              <w:spacing w:line="240" w:lineRule="auto"/>
              <w:jc w:val="center"/>
              <w:rPr>
                <w:szCs w:val="21"/>
                <w:lang w:val="en-US"/>
              </w:rPr>
            </w:pPr>
            <w:bookmarkStart w:id="43" w:name="冬季网格总数"/>
            <w:r>
              <w:t>161452</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B15E70" w14:textId="77777777" w:rsidR="00842A6F" w:rsidRPr="009D2F6D" w:rsidRDefault="00491B0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0E3E1" w14:textId="77777777" w:rsidR="00842A6F" w:rsidRPr="009D2F6D" w:rsidRDefault="00491B0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B2E583" w14:textId="77777777" w:rsidR="00842A6F" w:rsidRPr="009D2F6D" w:rsidRDefault="00491B06" w:rsidP="00005045">
            <w:pPr>
              <w:spacing w:line="240" w:lineRule="auto"/>
              <w:jc w:val="center"/>
              <w:rPr>
                <w:szCs w:val="21"/>
                <w:lang w:val="en-US"/>
              </w:rPr>
            </w:pPr>
            <w:bookmarkStart w:id="44" w:name="冬季分弧精度"/>
            <w:r>
              <w:t>0.24</w:t>
            </w:r>
            <w:bookmarkEnd w:id="44"/>
          </w:p>
        </w:tc>
      </w:tr>
      <w:tr w:rsidR="00842A6F" w:rsidRPr="001C5353" w14:paraId="023BD691" w14:textId="77777777" w:rsidTr="000A4FC5">
        <w:trPr>
          <w:trHeight w:val="270"/>
        </w:trPr>
        <w:tc>
          <w:tcPr>
            <w:tcW w:w="1863" w:type="dxa"/>
            <w:vMerge/>
            <w:tcBorders>
              <w:left w:val="single" w:sz="4" w:space="0" w:color="auto"/>
              <w:right w:val="single" w:sz="4" w:space="0" w:color="auto"/>
            </w:tcBorders>
            <w:vAlign w:val="center"/>
          </w:tcPr>
          <w:p w14:paraId="3C6DF83F" w14:textId="77777777" w:rsidR="00842A6F" w:rsidRPr="001C5353" w:rsidRDefault="00491B0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96798" w14:textId="77777777" w:rsidR="00842A6F" w:rsidRPr="009D2F6D" w:rsidRDefault="00491B0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6822D5" w14:textId="77777777" w:rsidR="00842A6F" w:rsidRPr="009D2F6D" w:rsidRDefault="00491B0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20D45CE" w14:textId="77777777" w:rsidR="00842A6F" w:rsidRPr="009D2F6D" w:rsidRDefault="00491B06" w:rsidP="003857DF">
            <w:pPr>
              <w:spacing w:line="240" w:lineRule="auto"/>
              <w:jc w:val="center"/>
              <w:rPr>
                <w:szCs w:val="21"/>
                <w:lang w:val="en-US"/>
              </w:rPr>
            </w:pPr>
            <w:bookmarkStart w:id="45" w:name="冬季初始网格"/>
            <w:r>
              <w:t>8.0</w:t>
            </w:r>
            <w:bookmarkEnd w:id="45"/>
          </w:p>
        </w:tc>
      </w:tr>
      <w:tr w:rsidR="00842A6F" w:rsidRPr="001C5353" w14:paraId="412D7DE0" w14:textId="77777777" w:rsidTr="000A4FC5">
        <w:trPr>
          <w:trHeight w:val="270"/>
        </w:trPr>
        <w:tc>
          <w:tcPr>
            <w:tcW w:w="1863" w:type="dxa"/>
            <w:vMerge/>
            <w:tcBorders>
              <w:left w:val="single" w:sz="4" w:space="0" w:color="auto"/>
              <w:right w:val="single" w:sz="4" w:space="0" w:color="auto"/>
            </w:tcBorders>
            <w:vAlign w:val="center"/>
          </w:tcPr>
          <w:p w14:paraId="4CA32D5A" w14:textId="77777777" w:rsidR="00842A6F" w:rsidRPr="001C5353" w:rsidRDefault="00491B0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0FA3C6" w14:textId="77777777" w:rsidR="00842A6F" w:rsidRPr="009D2F6D" w:rsidRDefault="00491B0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0AB7C0" w14:textId="77777777" w:rsidR="00842A6F" w:rsidRPr="009D2F6D" w:rsidRDefault="00491B0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0380BE7" w14:textId="77777777" w:rsidR="00842A6F" w:rsidRPr="009D2F6D" w:rsidRDefault="00491B06" w:rsidP="00005045">
            <w:pPr>
              <w:spacing w:line="240" w:lineRule="auto"/>
              <w:jc w:val="center"/>
              <w:rPr>
                <w:szCs w:val="21"/>
                <w:lang w:val="en-US"/>
              </w:rPr>
            </w:pPr>
            <w:bookmarkStart w:id="46" w:name="冬季最小细分级数"/>
            <w:r>
              <w:t>1</w:t>
            </w:r>
            <w:bookmarkEnd w:id="46"/>
          </w:p>
        </w:tc>
      </w:tr>
      <w:tr w:rsidR="00842A6F" w:rsidRPr="001C5353" w14:paraId="6F7832B7" w14:textId="77777777" w:rsidTr="000A4FC5">
        <w:trPr>
          <w:trHeight w:val="270"/>
        </w:trPr>
        <w:tc>
          <w:tcPr>
            <w:tcW w:w="1863" w:type="dxa"/>
            <w:vMerge/>
            <w:tcBorders>
              <w:left w:val="single" w:sz="4" w:space="0" w:color="auto"/>
              <w:right w:val="single" w:sz="4" w:space="0" w:color="auto"/>
            </w:tcBorders>
            <w:vAlign w:val="center"/>
          </w:tcPr>
          <w:p w14:paraId="0942D5DE" w14:textId="77777777" w:rsidR="00842A6F" w:rsidRPr="001C5353" w:rsidRDefault="00491B0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1350CE" w14:textId="77777777" w:rsidR="00842A6F" w:rsidRPr="009D2F6D" w:rsidRDefault="00491B0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0FE0A7" w14:textId="77777777" w:rsidR="00842A6F" w:rsidRPr="009D2F6D" w:rsidRDefault="00491B0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02A3D24" w14:textId="77777777" w:rsidR="00842A6F" w:rsidRPr="009D2F6D" w:rsidRDefault="00491B06" w:rsidP="00005045">
            <w:pPr>
              <w:spacing w:line="240" w:lineRule="auto"/>
              <w:jc w:val="center"/>
              <w:rPr>
                <w:szCs w:val="21"/>
                <w:lang w:val="en-US"/>
              </w:rPr>
            </w:pPr>
            <w:bookmarkStart w:id="47" w:name="冬季最大细分级数"/>
            <w:r>
              <w:t>2</w:t>
            </w:r>
            <w:bookmarkEnd w:id="47"/>
          </w:p>
        </w:tc>
      </w:tr>
      <w:tr w:rsidR="00842A6F" w:rsidRPr="001C5353" w14:paraId="64C3BECF" w14:textId="77777777" w:rsidTr="000A4FC5">
        <w:trPr>
          <w:trHeight w:val="270"/>
        </w:trPr>
        <w:tc>
          <w:tcPr>
            <w:tcW w:w="1863" w:type="dxa"/>
            <w:vMerge/>
            <w:tcBorders>
              <w:left w:val="single" w:sz="4" w:space="0" w:color="auto"/>
              <w:right w:val="single" w:sz="4" w:space="0" w:color="auto"/>
            </w:tcBorders>
            <w:vAlign w:val="center"/>
          </w:tcPr>
          <w:p w14:paraId="713E8FDD" w14:textId="77777777" w:rsidR="00842A6F" w:rsidRPr="001C5353" w:rsidRDefault="00491B0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220368" w14:textId="77777777" w:rsidR="00842A6F" w:rsidRPr="009D2F6D" w:rsidRDefault="00491B0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E95279" w14:textId="77777777" w:rsidR="00842A6F" w:rsidRPr="009D2F6D" w:rsidRDefault="00491B0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10DAD71" w14:textId="77777777" w:rsidR="00842A6F" w:rsidRPr="009D2F6D" w:rsidRDefault="00491B06" w:rsidP="00005045">
            <w:pPr>
              <w:spacing w:line="240" w:lineRule="auto"/>
              <w:jc w:val="center"/>
              <w:rPr>
                <w:szCs w:val="21"/>
                <w:lang w:val="en-US"/>
              </w:rPr>
            </w:pPr>
            <w:bookmarkStart w:id="48" w:name="冬季远场细分级数"/>
            <w:r>
              <w:t>1</w:t>
            </w:r>
            <w:bookmarkEnd w:id="48"/>
          </w:p>
        </w:tc>
      </w:tr>
      <w:tr w:rsidR="00842A6F" w:rsidRPr="001C5353" w14:paraId="688526F7" w14:textId="77777777" w:rsidTr="000A4FC5">
        <w:trPr>
          <w:trHeight w:val="270"/>
        </w:trPr>
        <w:tc>
          <w:tcPr>
            <w:tcW w:w="1863" w:type="dxa"/>
            <w:vMerge/>
            <w:tcBorders>
              <w:left w:val="single" w:sz="4" w:space="0" w:color="auto"/>
              <w:right w:val="single" w:sz="4" w:space="0" w:color="auto"/>
            </w:tcBorders>
            <w:vAlign w:val="center"/>
          </w:tcPr>
          <w:p w14:paraId="447C0795" w14:textId="77777777" w:rsidR="00842A6F" w:rsidRPr="001C5353" w:rsidRDefault="00491B0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BA6AF" w14:textId="77777777" w:rsidR="00842A6F" w:rsidRPr="009D2F6D" w:rsidRDefault="00491B0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767352" w14:textId="77777777" w:rsidR="00842A6F" w:rsidRPr="009D2F6D" w:rsidRDefault="00491B0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732F246" w14:textId="77777777" w:rsidR="00842A6F" w:rsidRPr="009D2F6D" w:rsidRDefault="00491B06" w:rsidP="00005045">
            <w:pPr>
              <w:spacing w:line="240" w:lineRule="auto"/>
              <w:jc w:val="center"/>
              <w:rPr>
                <w:szCs w:val="21"/>
                <w:lang w:val="en-US"/>
              </w:rPr>
            </w:pPr>
            <w:bookmarkStart w:id="49" w:name="冬季近场细分级数"/>
            <w:r>
              <w:t>2</w:t>
            </w:r>
            <w:bookmarkEnd w:id="49"/>
          </w:p>
        </w:tc>
      </w:tr>
      <w:tr w:rsidR="00842A6F" w:rsidRPr="001C5353" w14:paraId="1A5851BA" w14:textId="77777777" w:rsidTr="000A4FC5">
        <w:trPr>
          <w:trHeight w:val="270"/>
        </w:trPr>
        <w:tc>
          <w:tcPr>
            <w:tcW w:w="1863" w:type="dxa"/>
            <w:vMerge/>
            <w:tcBorders>
              <w:left w:val="single" w:sz="4" w:space="0" w:color="auto"/>
              <w:right w:val="single" w:sz="4" w:space="0" w:color="auto"/>
            </w:tcBorders>
            <w:vAlign w:val="center"/>
          </w:tcPr>
          <w:p w14:paraId="5734D321" w14:textId="77777777" w:rsidR="00842A6F" w:rsidRPr="001C5353" w:rsidRDefault="00491B0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948D6E" w14:textId="77777777" w:rsidR="00842A6F" w:rsidRPr="009D2F6D" w:rsidRDefault="00491B0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0272C6" w14:textId="77777777" w:rsidR="00842A6F" w:rsidRPr="009D2F6D" w:rsidRDefault="00491B0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EFA1083" w14:textId="77777777" w:rsidR="00842A6F" w:rsidRPr="009D2F6D" w:rsidRDefault="00491B06" w:rsidP="00005045">
            <w:pPr>
              <w:spacing w:line="240" w:lineRule="auto"/>
              <w:jc w:val="center"/>
              <w:rPr>
                <w:szCs w:val="21"/>
                <w:lang w:val="en-US"/>
              </w:rPr>
            </w:pPr>
            <w:bookmarkStart w:id="50" w:name="冬季地面附面层数"/>
            <w:r>
              <w:t>2</w:t>
            </w:r>
            <w:bookmarkEnd w:id="50"/>
          </w:p>
        </w:tc>
      </w:tr>
      <w:tr w:rsidR="00842A6F" w:rsidRPr="001C5353" w14:paraId="0CD085F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94401C5" w14:textId="77777777" w:rsidR="00842A6F" w:rsidRPr="001C5353" w:rsidRDefault="00491B0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4BB0E" w14:textId="77777777" w:rsidR="00842A6F" w:rsidRPr="009D2F6D" w:rsidRDefault="00491B0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88F5C8" w14:textId="77777777" w:rsidR="00842A6F" w:rsidRPr="009D2F6D" w:rsidRDefault="00491B0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A49D07F" w14:textId="77777777" w:rsidR="00842A6F" w:rsidRPr="009D2F6D" w:rsidRDefault="00491B06" w:rsidP="00005045">
            <w:pPr>
              <w:spacing w:line="240" w:lineRule="auto"/>
              <w:jc w:val="center"/>
              <w:rPr>
                <w:szCs w:val="21"/>
                <w:lang w:val="en-US"/>
              </w:rPr>
            </w:pPr>
            <w:bookmarkStart w:id="51" w:name="冬季建筑附面层数"/>
            <w:r>
              <w:t>0</w:t>
            </w:r>
            <w:bookmarkEnd w:id="51"/>
          </w:p>
        </w:tc>
      </w:tr>
    </w:tbl>
    <w:p w14:paraId="36B0D2F7" w14:textId="77777777" w:rsidR="00005045" w:rsidRPr="00005045" w:rsidRDefault="00005045" w:rsidP="003747B9">
      <w:pPr>
        <w:rPr>
          <w:szCs w:val="21"/>
          <w:lang w:val="en-US"/>
        </w:rPr>
      </w:pPr>
    </w:p>
    <w:p w14:paraId="389A0CF9" w14:textId="77777777"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8F06BA0" w14:textId="77777777" w:rsidR="003857DF" w:rsidRDefault="003857DF" w:rsidP="003857DF">
      <w:pPr>
        <w:pStyle w:val="2"/>
        <w:numPr>
          <w:ilvl w:val="1"/>
          <w:numId w:val="4"/>
        </w:numPr>
      </w:pPr>
      <w:bookmarkStart w:id="53" w:name="_Toc509844742"/>
      <w:bookmarkStart w:id="54" w:name="_Toc88841952"/>
      <w:r>
        <w:rPr>
          <w:rFonts w:hint="eastAsia"/>
        </w:rPr>
        <w:t>边界条件</w:t>
      </w:r>
      <w:bookmarkEnd w:id="53"/>
      <w:bookmarkEnd w:id="54"/>
    </w:p>
    <w:p w14:paraId="0A5D9153" w14:textId="77777777" w:rsidR="003857DF" w:rsidRDefault="00672C75" w:rsidP="003857DF">
      <w:r w:rsidRPr="003857DF">
        <w:rPr>
          <w:noProof/>
          <w:lang w:val="en-US"/>
        </w:rPr>
        <w:drawing>
          <wp:inline distT="0" distB="0" distL="0" distR="0" wp14:anchorId="69F94779" wp14:editId="1B37D44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29CD97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64FB2E7"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0A8F0763" w14:textId="77777777" w:rsidR="003857DF" w:rsidRDefault="003857DF" w:rsidP="003857DF">
      <w:pPr>
        <w:pStyle w:val="3"/>
      </w:pPr>
      <w:bookmarkStart w:id="55" w:name="_Toc509844743"/>
      <w:bookmarkStart w:id="56" w:name="_Toc88841953"/>
      <w:r>
        <w:rPr>
          <w:rFonts w:hint="eastAsia"/>
        </w:rPr>
        <w:t>入口与出口边界条件</w:t>
      </w:r>
      <w:bookmarkEnd w:id="55"/>
      <w:bookmarkEnd w:id="56"/>
    </w:p>
    <w:p w14:paraId="2C1B0EAC"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250EAEA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F502D04" w14:textId="77777777" w:rsidR="003857DF" w:rsidRDefault="003857DF" w:rsidP="006156D5">
      <w:pPr>
        <w:pStyle w:val="a0"/>
        <w:ind w:firstLine="420"/>
        <w:jc w:val="right"/>
        <w:rPr>
          <w:lang w:val="en-US"/>
        </w:rPr>
      </w:pPr>
      <w:r w:rsidRPr="00A63BCE">
        <w:rPr>
          <w:position w:val="-32"/>
          <w:lang w:val="en-US"/>
        </w:rPr>
        <w:object w:dxaOrig="1400" w:dyaOrig="820" w14:anchorId="3387F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41.1pt" o:ole="">
            <v:imagedata r:id="rId16" o:title=""/>
          </v:shape>
          <o:OLEObject Type="Embed" ProgID="Equation.3" ShapeID="_x0000_i1025" DrawAspect="Content" ObjectID="_1699454728"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549C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549CD">
        <w:rPr>
          <w:noProof/>
          <w:lang w:val="en-US"/>
        </w:rPr>
        <w:t>1</w:t>
      </w:r>
      <w:r w:rsidR="006156D5">
        <w:rPr>
          <w:lang w:val="en-US"/>
        </w:rPr>
        <w:fldChar w:fldCharType="end"/>
      </w:r>
      <w:r>
        <w:rPr>
          <w:rFonts w:hint="eastAsia"/>
          <w:lang w:val="en-US"/>
        </w:rPr>
        <w:t>）</w:t>
      </w:r>
    </w:p>
    <w:p w14:paraId="01DBCA33" w14:textId="77777777" w:rsidR="003857DF" w:rsidRDefault="003857DF" w:rsidP="003857DF">
      <w:pPr>
        <w:pStyle w:val="a0"/>
        <w:ind w:firstLineChars="0" w:firstLine="0"/>
        <w:rPr>
          <w:lang w:val="en-US"/>
        </w:rPr>
      </w:pPr>
      <w:r>
        <w:rPr>
          <w:rFonts w:hint="eastAsia"/>
          <w:lang w:val="en-US"/>
        </w:rPr>
        <w:t>式中：</w:t>
      </w:r>
    </w:p>
    <w:p w14:paraId="67E8AE8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647CBDD3" w14:textId="77777777" w:rsidR="003857DF" w:rsidRDefault="003857DF" w:rsidP="003857DF">
      <w:pPr>
        <w:pStyle w:val="a0"/>
        <w:ind w:firstLineChars="0" w:firstLine="0"/>
        <w:rPr>
          <w:lang w:val="en-US"/>
        </w:rPr>
      </w:pPr>
      <w:r>
        <w:rPr>
          <w:lang w:val="en-US"/>
        </w:rPr>
        <w:object w:dxaOrig="285" w:dyaOrig="360" w14:anchorId="023A1678">
          <v:shape id="_x0000_i1026" type="#_x0000_t75" style="width:15.25pt;height:18.9pt" o:ole="">
            <v:imagedata r:id="rId18" o:title=""/>
          </v:shape>
          <o:OLEObject Type="Embed" ProgID="Equation.3" ShapeID="_x0000_i1026" DrawAspect="Content" ObjectID="_1699454729" r:id="rId19"/>
        </w:object>
      </w:r>
      <w:r>
        <w:rPr>
          <w:rFonts w:hint="eastAsia"/>
          <w:lang w:val="en-US"/>
        </w:rPr>
        <w:t>、</w:t>
      </w:r>
      <w:r>
        <w:rPr>
          <w:lang w:val="en-US"/>
        </w:rPr>
        <w:t xml:space="preserve"> </w:t>
      </w:r>
      <w:r w:rsidRPr="00C91E32">
        <w:rPr>
          <w:position w:val="-10"/>
          <w:lang w:val="en-US"/>
        </w:rPr>
        <w:object w:dxaOrig="279" w:dyaOrig="360" w14:anchorId="097CA668">
          <v:shape id="_x0000_i1027" type="#_x0000_t75" style="width:14.3pt;height:18.9pt" o:ole="">
            <v:imagedata r:id="rId20" o:title=""/>
          </v:shape>
          <o:OLEObject Type="Embed" ProgID="Equation.3" ShapeID="_x0000_i1027" DrawAspect="Content" ObjectID="_1699454730"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08B226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0.22</w:t>
      </w:r>
      <w:bookmarkEnd w:id="57"/>
      <w:r w:rsidR="00005045">
        <w:rPr>
          <w:rFonts w:hint="eastAsia"/>
          <w:lang w:val="en-US"/>
        </w:rPr>
        <w:t>；</w:t>
      </w:r>
    </w:p>
    <w:p w14:paraId="14B32EE5"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131A18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91AD57E"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57D157E"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AAE70FE"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92814E7"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80EAF67"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66BE9D1"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4F5EA3D"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498D708A" w14:textId="77777777" w:rsidTr="004C7D33">
        <w:trPr>
          <w:trHeight w:val="414"/>
        </w:trPr>
        <w:tc>
          <w:tcPr>
            <w:tcW w:w="2864" w:type="dxa"/>
            <w:vMerge/>
            <w:tcBorders>
              <w:left w:val="single" w:sz="4" w:space="0" w:color="auto"/>
              <w:right w:val="single" w:sz="4" w:space="0" w:color="auto"/>
            </w:tcBorders>
          </w:tcPr>
          <w:p w14:paraId="11B6CD9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CF9F472"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C23840C"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885F62C" w14:textId="77777777" w:rsidTr="004C7D33">
        <w:trPr>
          <w:trHeight w:val="414"/>
        </w:trPr>
        <w:tc>
          <w:tcPr>
            <w:tcW w:w="2864" w:type="dxa"/>
            <w:vMerge/>
            <w:tcBorders>
              <w:left w:val="single" w:sz="4" w:space="0" w:color="auto"/>
              <w:bottom w:val="single" w:sz="4" w:space="0" w:color="auto"/>
              <w:right w:val="single" w:sz="4" w:space="0" w:color="auto"/>
            </w:tcBorders>
          </w:tcPr>
          <w:p w14:paraId="5223301B"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AF94AB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8B3E5D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641DA3C"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75E3159"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397FF6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092E8EC8" w14:textId="77777777" w:rsidR="003857DF" w:rsidRDefault="003857DF" w:rsidP="003857DF">
      <w:pPr>
        <w:pStyle w:val="3"/>
      </w:pPr>
      <w:bookmarkStart w:id="58" w:name="_Toc509844744"/>
      <w:bookmarkStart w:id="59" w:name="_Toc88841954"/>
      <w:r>
        <w:rPr>
          <w:rFonts w:hint="eastAsia"/>
        </w:rPr>
        <w:t>壁面边界条件</w:t>
      </w:r>
      <w:bookmarkEnd w:id="58"/>
      <w:bookmarkEnd w:id="59"/>
    </w:p>
    <w:p w14:paraId="5A283924"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424F38B"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289FF0B1" w14:textId="77777777" w:rsidR="0000578F" w:rsidRDefault="0000578F" w:rsidP="0000578F">
      <w:pPr>
        <w:pStyle w:val="2"/>
        <w:numPr>
          <w:ilvl w:val="1"/>
          <w:numId w:val="4"/>
        </w:numPr>
      </w:pPr>
      <w:bookmarkStart w:id="60" w:name="_Toc88841955"/>
      <w:r>
        <w:rPr>
          <w:rFonts w:hint="eastAsia"/>
        </w:rPr>
        <w:t>湍流模型</w:t>
      </w:r>
      <w:bookmarkEnd w:id="29"/>
      <w:bookmarkEnd w:id="30"/>
      <w:bookmarkEnd w:id="60"/>
    </w:p>
    <w:p w14:paraId="1AE17DE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7A9062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A5EC9B6" w14:textId="77777777" w:rsidR="0000578F" w:rsidRDefault="0000578F" w:rsidP="0000578F">
      <w:pPr>
        <w:pStyle w:val="a0"/>
        <w:ind w:firstLine="420"/>
      </w:pPr>
      <w:r>
        <w:rPr>
          <w:rFonts w:hint="eastAsia"/>
        </w:rPr>
        <w:t>下表为几种工程流体中常见的湍流模型适用性：</w:t>
      </w:r>
    </w:p>
    <w:p w14:paraId="716D0B07"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EF8F64D"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F4D096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96F541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60C4EF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00DD7EA"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E211415"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DA43BF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13CF07B"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9E2675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695F69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09D631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0F087C9"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222177B" w14:textId="77777777" w:rsidR="0000578F" w:rsidRDefault="0000578F" w:rsidP="0000578F">
      <w:pPr>
        <w:pStyle w:val="2"/>
        <w:numPr>
          <w:ilvl w:val="1"/>
          <w:numId w:val="4"/>
        </w:numPr>
      </w:pPr>
      <w:bookmarkStart w:id="61" w:name="_Toc451698939"/>
      <w:bookmarkStart w:id="62" w:name="_Toc452108767"/>
      <w:bookmarkStart w:id="63" w:name="_Toc88841956"/>
      <w:r>
        <w:rPr>
          <w:rFonts w:hint="eastAsia"/>
        </w:rPr>
        <w:t>求解计算</w:t>
      </w:r>
      <w:bookmarkEnd w:id="61"/>
      <w:bookmarkEnd w:id="62"/>
      <w:bookmarkEnd w:id="63"/>
    </w:p>
    <w:p w14:paraId="20EBCA0A" w14:textId="77777777" w:rsidR="0000578F" w:rsidRDefault="0000578F" w:rsidP="0000578F">
      <w:pPr>
        <w:pStyle w:val="a0"/>
        <w:numPr>
          <w:ilvl w:val="0"/>
          <w:numId w:val="5"/>
        </w:numPr>
        <w:ind w:firstLineChars="0"/>
        <w:rPr>
          <w:b/>
          <w:lang w:val="en-US"/>
        </w:rPr>
      </w:pPr>
      <w:r>
        <w:rPr>
          <w:rFonts w:hint="eastAsia"/>
          <w:b/>
          <w:lang w:val="en-US"/>
        </w:rPr>
        <w:t>数学模型</w:t>
      </w:r>
    </w:p>
    <w:p w14:paraId="10B29AF5"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EEF5AC2" w14:textId="77777777" w:rsidR="0000578F" w:rsidRDefault="00672C75" w:rsidP="00E11160">
      <w:pPr>
        <w:pStyle w:val="a0"/>
        <w:ind w:firstLineChars="250" w:firstLine="525"/>
        <w:jc w:val="center"/>
        <w:rPr>
          <w:lang w:val="en-US"/>
        </w:rPr>
      </w:pPr>
      <w:r>
        <w:rPr>
          <w:noProof/>
          <w:lang w:val="en-US"/>
        </w:rPr>
        <w:drawing>
          <wp:inline distT="0" distB="0" distL="0" distR="0" wp14:anchorId="52711DAA" wp14:editId="588BDB0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F798F5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57C74F6" w14:textId="77777777"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3370F2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29FED5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C60F2A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E48E40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85E4DF9" wp14:editId="24E2064D">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D60BCC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E187E55" wp14:editId="5CB34BDC">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136E0C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4C7A5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AFD760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8A4D284"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62CD6BC" w14:textId="77777777" w:rsidR="00E11160" w:rsidRDefault="00E11160" w:rsidP="00111EDF">
            <w:pPr>
              <w:widowControl w:val="0"/>
              <w:jc w:val="both"/>
              <w:rPr>
                <w:rFonts w:cs="Calibri"/>
                <w:kern w:val="2"/>
                <w:szCs w:val="24"/>
              </w:rPr>
            </w:pPr>
            <w:r>
              <w:rPr>
                <w:szCs w:val="24"/>
              </w:rPr>
              <w:t>0</w:t>
            </w:r>
          </w:p>
        </w:tc>
      </w:tr>
      <w:tr w:rsidR="00E11160" w14:paraId="4232DFE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15952FD"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AD165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5720D9D" wp14:editId="63811FF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3315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BB34D92" wp14:editId="58B3BEE4">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D5EEB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2AF1D8E" wp14:editId="130D7335">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6B5758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4C3A40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077E8C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6096897" wp14:editId="31FE130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2AAE8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2D4A95" wp14:editId="1393422C">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774C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35E5832" wp14:editId="256A313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2104AF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6B08C0"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73B6A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5EE9D2F" wp14:editId="5E11199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D722F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10FD06F" wp14:editId="66BC019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9CFFD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5962B2A" wp14:editId="7D02C94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461091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61836AD" w14:textId="77777777" w:rsidR="00E11160" w:rsidRDefault="00E11160" w:rsidP="00111EDF">
            <w:pPr>
              <w:rPr>
                <w:rFonts w:cs="Calibri"/>
                <w:kern w:val="2"/>
                <w:szCs w:val="24"/>
              </w:rPr>
            </w:pPr>
            <w:r>
              <w:rPr>
                <w:rFonts w:hint="eastAsia"/>
                <w:szCs w:val="24"/>
              </w:rPr>
              <w:t>湍流</w:t>
            </w:r>
          </w:p>
          <w:p w14:paraId="59F661FD"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1A0A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EF01BD4" wp14:editId="0C688409">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08A6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09E1607" wp14:editId="6BBFCC54">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FB6B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80E9ECA" wp14:editId="23EE70F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98D22C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9A70350" w14:textId="77777777" w:rsidR="00E11160" w:rsidRDefault="00E11160" w:rsidP="00111EDF">
            <w:pPr>
              <w:rPr>
                <w:rFonts w:cs="Calibri"/>
                <w:kern w:val="2"/>
                <w:szCs w:val="24"/>
              </w:rPr>
            </w:pPr>
            <w:r>
              <w:rPr>
                <w:rFonts w:hint="eastAsia"/>
                <w:szCs w:val="24"/>
              </w:rPr>
              <w:t>湍流</w:t>
            </w:r>
          </w:p>
          <w:p w14:paraId="6736D7DF"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E046E9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71904D" wp14:editId="58B98D2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1446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68C6F7" wp14:editId="0BA5DB9C">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DD3D7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4E69608" wp14:editId="4D16B11C">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6383C98"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67D015D"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4AA46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A9550EA" wp14:editId="4D4E27BA">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35B63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A56FB30" wp14:editId="05EF3A8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3F3420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5A42714" wp14:editId="457BF74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6793BF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3FEDED4"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FCAC798" wp14:editId="6157F9C5">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15D575" wp14:editId="6BAAA9A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3AE501" wp14:editId="2770048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6B36A5" wp14:editId="1F1C0BDE">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0018C5" wp14:editId="28C2FE3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9FEDE8" wp14:editId="2176BA45">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D4AC80" wp14:editId="13EA96A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9A12FB9" wp14:editId="27B09D8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973AC6" wp14:editId="6DB6A0C2">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4222B9" wp14:editId="0E3ACA95">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07A7286" wp14:editId="7488419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A491F91" wp14:editId="524CB74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420AC3C" wp14:editId="547C5A8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3B75244"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1A9D9FD" wp14:editId="2C1C9CC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0B80870" wp14:editId="0F2891B9">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26B224D" wp14:editId="030FB16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ADBE01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C147BB5" wp14:editId="08DA7B58">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0BA85FF" wp14:editId="4EB36A9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40C3B4E" wp14:editId="744BF82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7AC6D5" wp14:editId="7E2A9FB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0305641" w14:textId="77777777" w:rsidR="0000578F" w:rsidRDefault="0000578F" w:rsidP="0000578F">
      <w:pPr>
        <w:pStyle w:val="a0"/>
        <w:numPr>
          <w:ilvl w:val="0"/>
          <w:numId w:val="5"/>
        </w:numPr>
        <w:ind w:firstLineChars="0"/>
        <w:rPr>
          <w:b/>
          <w:lang w:val="en-US"/>
        </w:rPr>
      </w:pPr>
      <w:r>
        <w:rPr>
          <w:rFonts w:hint="eastAsia"/>
          <w:b/>
          <w:lang w:val="en-US"/>
        </w:rPr>
        <w:t>算法说明</w:t>
      </w:r>
    </w:p>
    <w:p w14:paraId="2969C02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58FE398A" w14:textId="77777777" w:rsidR="00005045" w:rsidRDefault="00005045" w:rsidP="00005045">
      <w:pPr>
        <w:pStyle w:val="2"/>
      </w:pPr>
      <w:bookmarkStart w:id="66" w:name="_Toc509844747"/>
      <w:bookmarkStart w:id="67" w:name="_Toc88841957"/>
      <w:r>
        <w:rPr>
          <w:rFonts w:hint="eastAsia"/>
        </w:rPr>
        <w:t>风速放大系数计算</w:t>
      </w:r>
      <w:bookmarkEnd w:id="66"/>
      <w:bookmarkEnd w:id="67"/>
    </w:p>
    <w:p w14:paraId="2BF25001"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47D87F8" w14:textId="77777777" w:rsidTr="00562403">
        <w:trPr>
          <w:trHeight w:val="623"/>
        </w:trPr>
        <w:tc>
          <w:tcPr>
            <w:tcW w:w="7230" w:type="dxa"/>
            <w:vMerge w:val="restart"/>
            <w:vAlign w:val="center"/>
          </w:tcPr>
          <w:p w14:paraId="09F40D49" w14:textId="77777777" w:rsidR="00295C3C" w:rsidRPr="00562403" w:rsidRDefault="00491B0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2AE519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549C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549CD">
              <w:rPr>
                <w:noProof/>
                <w:lang w:val="en-US"/>
              </w:rPr>
              <w:t>1</w:t>
            </w:r>
            <w:r w:rsidRPr="00124784">
              <w:rPr>
                <w:lang w:val="en-US"/>
              </w:rPr>
              <w:fldChar w:fldCharType="end"/>
            </w:r>
            <w:r w:rsidRPr="00124784">
              <w:rPr>
                <w:rFonts w:hint="eastAsia"/>
                <w:lang w:val="en-US"/>
              </w:rPr>
              <w:t>）</w:t>
            </w:r>
          </w:p>
        </w:tc>
      </w:tr>
      <w:tr w:rsidR="00295C3C" w14:paraId="5C85C7B9" w14:textId="77777777" w:rsidTr="00562403">
        <w:tc>
          <w:tcPr>
            <w:tcW w:w="7230" w:type="dxa"/>
            <w:vMerge/>
          </w:tcPr>
          <w:p w14:paraId="7ED5F4DB" w14:textId="77777777" w:rsidR="00295C3C" w:rsidRDefault="00295C3C" w:rsidP="00295C3C">
            <w:pPr>
              <w:rPr>
                <w:lang w:val="en-US"/>
              </w:rPr>
            </w:pPr>
          </w:p>
        </w:tc>
        <w:tc>
          <w:tcPr>
            <w:tcW w:w="1832" w:type="dxa"/>
            <w:vAlign w:val="center"/>
          </w:tcPr>
          <w:p w14:paraId="711F658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549C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549CD">
              <w:rPr>
                <w:noProof/>
                <w:lang w:val="en-US"/>
              </w:rPr>
              <w:t>2</w:t>
            </w:r>
            <w:r w:rsidRPr="00124784">
              <w:rPr>
                <w:lang w:val="en-US"/>
              </w:rPr>
              <w:fldChar w:fldCharType="end"/>
            </w:r>
            <w:r w:rsidRPr="00124784">
              <w:rPr>
                <w:rFonts w:hint="eastAsia"/>
                <w:lang w:val="en-US"/>
              </w:rPr>
              <w:t>）</w:t>
            </w:r>
          </w:p>
        </w:tc>
      </w:tr>
    </w:tbl>
    <w:p w14:paraId="134BF786" w14:textId="77777777" w:rsidR="00005045" w:rsidRDefault="00005045" w:rsidP="00005045">
      <w:pPr>
        <w:pStyle w:val="a0"/>
        <w:ind w:firstLine="420"/>
        <w:rPr>
          <w:lang w:val="en-US"/>
        </w:rPr>
      </w:pPr>
      <w:r>
        <w:rPr>
          <w:rFonts w:hint="eastAsia"/>
          <w:lang w:val="en-US"/>
        </w:rPr>
        <w:t>其中：</w:t>
      </w:r>
    </w:p>
    <w:p w14:paraId="6463980F" w14:textId="77777777" w:rsidR="00005045" w:rsidRDefault="00005045" w:rsidP="00005045">
      <w:pPr>
        <w:pStyle w:val="a0"/>
        <w:ind w:firstLine="420"/>
      </w:pPr>
      <w:r w:rsidRPr="00FA41C8">
        <w:rPr>
          <w:position w:val="-6"/>
        </w:rPr>
        <w:object w:dxaOrig="260" w:dyaOrig="279" w14:anchorId="57062AB5">
          <v:shape id="_x0000_i1028" type="#_x0000_t75" style="width:12.9pt;height:14.3pt" o:ole="">
            <v:imagedata r:id="rId62" o:title=""/>
          </v:shape>
          <o:OLEObject Type="Embed" ProgID="Equation.3" ShapeID="_x0000_i1028" DrawAspect="Content" ObjectID="_1699454731" r:id="rId63"/>
        </w:object>
      </w:r>
      <w:r>
        <w:rPr>
          <w:rFonts w:hint="eastAsia"/>
        </w:rPr>
        <w:t>——风速放大系数；</w:t>
      </w:r>
    </w:p>
    <w:p w14:paraId="5BCD631F" w14:textId="77777777" w:rsidR="00005045" w:rsidRPr="00FC159B" w:rsidRDefault="00005045" w:rsidP="00005045">
      <w:pPr>
        <w:pStyle w:val="a0"/>
        <w:ind w:firstLine="420"/>
        <w:rPr>
          <w:lang w:val="en-US"/>
        </w:rPr>
      </w:pPr>
      <w:r w:rsidRPr="00FA41C8">
        <w:rPr>
          <w:position w:val="-10"/>
        </w:rPr>
        <w:object w:dxaOrig="499" w:dyaOrig="360" w14:anchorId="22A15020">
          <v:shape id="_x0000_i1029" type="#_x0000_t75" style="width:24pt;height:18pt" o:ole="">
            <v:imagedata r:id="rId64" o:title=""/>
          </v:shape>
          <o:OLEObject Type="Embed" ProgID="Equation.3" ShapeID="_x0000_i1029" DrawAspect="Content" ObjectID="_1699454732"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16076C6" w14:textId="77777777" w:rsidR="00005045" w:rsidRDefault="00005045" w:rsidP="00005045">
      <w:pPr>
        <w:pStyle w:val="a0"/>
        <w:ind w:firstLine="420"/>
        <w:rPr>
          <w:lang w:val="en-US"/>
        </w:rPr>
      </w:pPr>
      <w:r w:rsidRPr="00FA41C8">
        <w:rPr>
          <w:position w:val="-14"/>
        </w:rPr>
        <w:object w:dxaOrig="499" w:dyaOrig="400" w14:anchorId="218BA475">
          <v:shape id="_x0000_i1030" type="#_x0000_t75" style="width:24pt;height:20.3pt" o:ole="">
            <v:imagedata r:id="rId66" o:title=""/>
          </v:shape>
          <o:OLEObject Type="Embed" ProgID="Equation.3" ShapeID="_x0000_i1030" DrawAspect="Content" ObjectID="_1699454733"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1CB973F5" w14:textId="77777777" w:rsidR="00005045" w:rsidRDefault="00005045" w:rsidP="00005045">
      <w:pPr>
        <w:pStyle w:val="a0"/>
        <w:ind w:firstLine="420"/>
        <w:rPr>
          <w:lang w:val="en-US"/>
        </w:rPr>
      </w:pPr>
      <w:r w:rsidRPr="00FA41C8">
        <w:rPr>
          <w:position w:val="-14"/>
        </w:rPr>
        <w:object w:dxaOrig="400" w:dyaOrig="400" w14:anchorId="0530E543">
          <v:shape id="_x0000_i1031" type="#_x0000_t75" style="width:20.3pt;height:20.3pt" o:ole="">
            <v:imagedata r:id="rId68" o:title=""/>
          </v:shape>
          <o:OLEObject Type="Embed" ProgID="Equation.3" ShapeID="_x0000_i1031" DrawAspect="Content" ObjectID="_1699454734"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1A2326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0.22</w:t>
      </w:r>
      <w:bookmarkEnd w:id="68"/>
      <w:r>
        <w:rPr>
          <w:rFonts w:hint="eastAsia"/>
          <w:lang w:val="en-US"/>
        </w:rPr>
        <w:t>；</w:t>
      </w:r>
    </w:p>
    <w:p w14:paraId="16738BCE" w14:textId="77777777" w:rsidR="00005045" w:rsidRPr="009D2F6D" w:rsidRDefault="00005045" w:rsidP="00005045">
      <w:pPr>
        <w:pStyle w:val="a0"/>
        <w:ind w:firstLine="420"/>
        <w:rPr>
          <w:lang w:val="en-US"/>
        </w:rPr>
      </w:pPr>
    </w:p>
    <w:p w14:paraId="69C72C22"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18F50D70" w14:textId="77777777" w:rsidR="00D40158" w:rsidRDefault="0000578F" w:rsidP="00D40158">
      <w:pPr>
        <w:pStyle w:val="1"/>
      </w:pPr>
      <w:bookmarkStart w:id="69" w:name="_Toc452108768"/>
      <w:bookmarkStart w:id="70" w:name="_Toc88841958"/>
      <w:r>
        <w:rPr>
          <w:rFonts w:hint="eastAsia"/>
        </w:rPr>
        <w:lastRenderedPageBreak/>
        <w:t>结果</w:t>
      </w:r>
      <w:r>
        <w:t>分析</w:t>
      </w:r>
      <w:bookmarkEnd w:id="69"/>
      <w:bookmarkEnd w:id="70"/>
    </w:p>
    <w:p w14:paraId="0C11498C" w14:textId="77777777" w:rsidR="00337C74" w:rsidRPr="00337C74" w:rsidRDefault="00337C74" w:rsidP="00B314DD">
      <w:pPr>
        <w:pStyle w:val="2"/>
        <w:rPr>
          <w:szCs w:val="21"/>
        </w:rPr>
      </w:pPr>
      <w:bookmarkStart w:id="71" w:name="_Toc88841959"/>
      <w:r>
        <w:rPr>
          <w:rFonts w:hint="eastAsia"/>
          <w:szCs w:val="21"/>
        </w:rPr>
        <w:t>工况</w:t>
      </w:r>
      <w:r>
        <w:rPr>
          <w:szCs w:val="21"/>
        </w:rPr>
        <w:t>表</w:t>
      </w:r>
      <w:bookmarkEnd w:id="71"/>
    </w:p>
    <w:p w14:paraId="0E3F3AC2"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36693AF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ABDCF1D" w14:textId="77777777"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EBF4C9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BE9705B"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5881B70"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191835C"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E928A95" w14:textId="77777777" w:rsidTr="0016667B">
        <w:tc>
          <w:tcPr>
            <w:tcW w:w="658" w:type="pct"/>
            <w:tcBorders>
              <w:top w:val="single" w:sz="4" w:space="0" w:color="auto"/>
              <w:left w:val="single" w:sz="12" w:space="0" w:color="auto"/>
              <w:bottom w:val="single" w:sz="12" w:space="0" w:color="auto"/>
              <w:right w:val="single" w:sz="4" w:space="0" w:color="auto"/>
            </w:tcBorders>
          </w:tcPr>
          <w:p w14:paraId="7E06CCD8"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5ED7B7E"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2A788E2"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503B2675"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083F46FA" w14:textId="77777777" w:rsidR="0016667B" w:rsidRPr="005F4F73" w:rsidRDefault="0016667B" w:rsidP="00D32543">
            <w:pPr>
              <w:rPr>
                <w:rFonts w:ascii="Calibri" w:hAnsi="Calibri"/>
                <w:szCs w:val="21"/>
              </w:rPr>
            </w:pPr>
            <w:r>
              <w:rPr>
                <w:rFonts w:ascii="Calibri" w:hAnsi="Calibri"/>
                <w:szCs w:val="21"/>
              </w:rPr>
              <w:t>225.0</w:t>
            </w:r>
          </w:p>
        </w:tc>
      </w:tr>
    </w:tbl>
    <w:bookmarkEnd w:id="72"/>
    <w:p w14:paraId="56DB64F2"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9BC8AA1" w14:textId="77777777" w:rsidR="001D3071" w:rsidRDefault="00AD1722" w:rsidP="001D3071">
      <w:pPr>
        <w:jc w:val="center"/>
        <w:rPr>
          <w:szCs w:val="21"/>
        </w:rPr>
      </w:pPr>
      <w:r>
        <w:rPr>
          <w:noProof/>
          <w:lang w:val="en-US"/>
        </w:rPr>
        <w:drawing>
          <wp:inline distT="0" distB="0" distL="0" distR="0" wp14:anchorId="0D4DAC95" wp14:editId="77E28F4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111F1FD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549C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215AE1B" w14:textId="77777777" w:rsidR="00147DF5" w:rsidRPr="00147DF5" w:rsidRDefault="00FA58D9" w:rsidP="00005045">
      <w:pPr>
        <w:rPr>
          <w:lang w:val="en-US"/>
        </w:rPr>
      </w:pPr>
      <w:bookmarkStart w:id="73" w:name="冬季工况"/>
      <w:bookmarkEnd w:id="73"/>
      <w:r>
        <w:rPr>
          <w:rFonts w:hint="eastAsia"/>
          <w:lang w:val="en-US"/>
        </w:rPr>
        <w:t xml:space="preserve"> </w:t>
      </w:r>
    </w:p>
    <w:p w14:paraId="44C53FB0" w14:textId="77777777" w:rsidR="00005045" w:rsidRDefault="00005045" w:rsidP="00005045">
      <w:pPr>
        <w:pStyle w:val="2"/>
      </w:pPr>
      <w:bookmarkStart w:id="74" w:name="季节1"/>
      <w:bookmarkStart w:id="75" w:name="_Toc509844759"/>
      <w:bookmarkStart w:id="76" w:name="_Toc88841960"/>
      <w:r>
        <w:rPr>
          <w:rFonts w:hint="eastAsia"/>
        </w:rPr>
        <w:t>夏季</w:t>
      </w:r>
      <w:bookmarkEnd w:id="74"/>
      <w:r>
        <w:rPr>
          <w:rFonts w:hint="eastAsia"/>
        </w:rPr>
        <w:t>工况</w:t>
      </w:r>
      <w:bookmarkEnd w:id="75"/>
      <w:bookmarkEnd w:id="76"/>
    </w:p>
    <w:p w14:paraId="5E2922C5" w14:textId="77777777" w:rsidR="00005045" w:rsidRDefault="00005045" w:rsidP="0027395B">
      <w:pPr>
        <w:pStyle w:val="a0"/>
        <w:ind w:firstLine="420"/>
      </w:pPr>
      <w:r w:rsidRPr="002E4BE1">
        <w:rPr>
          <w:rFonts w:hint="eastAsia"/>
          <w:lang w:val="en-US"/>
        </w:rPr>
        <w:t>本项目</w:t>
      </w:r>
      <w:bookmarkStart w:id="77" w:name="季节2"/>
      <w:r>
        <w:rPr>
          <w:rFonts w:hint="eastAsia"/>
          <w:lang w:val="en-US"/>
        </w:rPr>
        <w:t>夏季</w:t>
      </w:r>
      <w:bookmarkEnd w:id="77"/>
      <w:r w:rsidRPr="002E4BE1">
        <w:rPr>
          <w:rFonts w:hint="eastAsia"/>
          <w:lang w:val="en-US"/>
        </w:rPr>
        <w:t>工况的入口边界风速为</w:t>
      </w:r>
      <w:bookmarkStart w:id="78" w:name="入口边界风速"/>
      <w:r w:rsidRPr="002E4BE1">
        <w:rPr>
          <w:rFonts w:hint="eastAsia"/>
          <w:lang w:val="en-US"/>
        </w:rPr>
        <w:t>3.00</w:t>
      </w:r>
      <w:bookmarkEnd w:id="78"/>
      <w:r w:rsidRPr="002E4BE1">
        <w:rPr>
          <w:rFonts w:hint="eastAsia"/>
          <w:lang w:val="en-US"/>
        </w:rPr>
        <w:t>m/s</w:t>
      </w:r>
      <w:r w:rsidRPr="002E4BE1">
        <w:rPr>
          <w:rFonts w:hint="eastAsia"/>
          <w:lang w:val="en-US"/>
        </w:rPr>
        <w:t>，风向为</w:t>
      </w:r>
      <w:bookmarkStart w:id="79" w:name="入口边界风向"/>
      <w:r>
        <w:t>SW</w:t>
      </w:r>
      <w:bookmarkEnd w:id="79"/>
      <w:r w:rsidR="00491B06">
        <w:rPr>
          <w:rFonts w:hint="eastAsia"/>
          <w:lang w:val="en-US"/>
        </w:rPr>
        <w:t>。</w:t>
      </w:r>
    </w:p>
    <w:p w14:paraId="6B27C59E"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491B06">
        <w:rPr>
          <w:rFonts w:hint="eastAsia"/>
          <w:lang w:val="en-US"/>
        </w:rPr>
        <w:t>求</w:t>
      </w:r>
      <w:r>
        <w:rPr>
          <w:rFonts w:hint="eastAsia"/>
          <w:lang w:val="en-US"/>
        </w:rPr>
        <w:t>，</w:t>
      </w:r>
      <w:bookmarkStart w:id="80" w:name="季节3"/>
      <w:r w:rsidRPr="00931B71">
        <w:rPr>
          <w:rFonts w:hint="eastAsia"/>
          <w:lang w:val="en-US"/>
        </w:rPr>
        <w:t>夏季</w:t>
      </w:r>
      <w:bookmarkEnd w:id="8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1" w:name="季节4"/>
      <w:r>
        <w:rPr>
          <w:rFonts w:hint="eastAsia"/>
          <w:lang w:val="en-US"/>
        </w:rPr>
        <w:t>夏季</w:t>
      </w:r>
      <w:bookmarkEnd w:id="81"/>
      <w:r>
        <w:rPr>
          <w:rFonts w:hint="eastAsia"/>
          <w:lang w:val="en-US"/>
        </w:rPr>
        <w:t>形成有效的巷道风，优化街区自然通风环境，避免</w:t>
      </w:r>
      <w:bookmarkStart w:id="82" w:name="季节5"/>
      <w:r>
        <w:rPr>
          <w:rFonts w:hint="eastAsia"/>
          <w:lang w:val="en-US"/>
        </w:rPr>
        <w:t>夏季</w:t>
      </w:r>
      <w:bookmarkEnd w:id="8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6FD5275F"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5F5453C8"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11F0BA1" w14:textId="77777777" w:rsidR="00005045" w:rsidRDefault="00005045" w:rsidP="00005045">
      <w:pPr>
        <w:pStyle w:val="3"/>
      </w:pPr>
      <w:bookmarkStart w:id="83" w:name="_Toc509844760"/>
      <w:bookmarkStart w:id="84" w:name="_Toc88841961"/>
      <w:r>
        <w:rPr>
          <w:rFonts w:hint="eastAsia"/>
        </w:rPr>
        <w:lastRenderedPageBreak/>
        <w:t>无风区计算分析</w:t>
      </w:r>
      <w:bookmarkEnd w:id="83"/>
      <w:bookmarkEnd w:id="84"/>
    </w:p>
    <w:p w14:paraId="5F0DEF83" w14:textId="77777777" w:rsidR="00F22D91" w:rsidRPr="00A01785" w:rsidRDefault="00491B06" w:rsidP="00A01785">
      <w:pPr>
        <w:pStyle w:val="4"/>
      </w:pPr>
      <w:r w:rsidRPr="00A01785">
        <w:rPr>
          <w:rFonts w:hint="eastAsia"/>
        </w:rPr>
        <w:t>人行区域</w:t>
      </w:r>
    </w:p>
    <w:p w14:paraId="34AA4E21"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sidR="00491B06">
        <w:rPr>
          <w:rFonts w:hint="eastAsia"/>
          <w:lang w:val="en-US"/>
        </w:rPr>
        <w:t>0</w:t>
      </w:r>
      <w:r w:rsidR="00491B06">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5" w:name="人行区风速分析结论"/>
      <w:bookmarkEnd w:id="85"/>
      <w:r>
        <w:t>黑色等值线内的人行区域风速</w:t>
      </w:r>
      <w:r>
        <w:rPr>
          <w:color w:val="FF0000"/>
        </w:rPr>
        <w:t>小于</w:t>
      </w:r>
      <w:r>
        <w:t>0.2m/s</w:t>
      </w:r>
      <w:r>
        <w:t>，因此</w:t>
      </w:r>
      <w:r>
        <w:rPr>
          <w:color w:val="FF0000"/>
        </w:rPr>
        <w:t>未满足</w:t>
      </w:r>
      <w:r>
        <w:t>绿标要求，需调整建筑布局优化人行区风速分布。</w:t>
      </w:r>
    </w:p>
    <w:p w14:paraId="04842427" w14:textId="77777777" w:rsidR="00005045" w:rsidRDefault="00005045" w:rsidP="006C2DCC">
      <w:pPr>
        <w:pStyle w:val="a0"/>
        <w:spacing w:afterLines="50" w:after="156"/>
        <w:ind w:firstLineChars="0" w:firstLine="0"/>
        <w:jc w:val="center"/>
      </w:pPr>
      <w:bookmarkStart w:id="86" w:name="人行区风速云图"/>
      <w:bookmarkEnd w:id="86"/>
      <w:r>
        <w:rPr>
          <w:noProof/>
        </w:rPr>
        <w:drawing>
          <wp:inline distT="0" distB="0" distL="0" distR="0" wp14:anchorId="49A00ECE" wp14:editId="1C64D7AB">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5C6BAFAD"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w:t>
      </w:r>
      <w:r w:rsidR="00491B06">
        <w:rPr>
          <w:rFonts w:ascii="黑体" w:eastAsia="黑体" w:hAnsi="黑体" w:hint="eastAsia"/>
          <w:sz w:val="20"/>
          <w:szCs w:val="20"/>
        </w:rPr>
        <w:t>-</w:t>
      </w:r>
      <w:bookmarkStart w:id="87" w:name="季节6"/>
      <w:r w:rsidR="00491B06">
        <w:rPr>
          <w:rFonts w:ascii="黑体" w:eastAsia="黑体" w:hAnsi="黑体" w:hint="eastAsia"/>
          <w:sz w:val="20"/>
          <w:szCs w:val="20"/>
        </w:rPr>
        <w:t>夏季</w:t>
      </w:r>
      <w:bookmarkEnd w:id="87"/>
      <w:r w:rsidR="00491B06">
        <w:rPr>
          <w:rFonts w:hint="eastAsia"/>
        </w:rPr>
        <w:t xml:space="preserve"> </w:t>
      </w:r>
    </w:p>
    <w:p w14:paraId="2A3F72F0"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491B06">
        <w:rPr>
          <w:rFonts w:hint="eastAsia"/>
        </w:rPr>
        <w:t>分析下图，</w:t>
      </w:r>
      <w:bookmarkStart w:id="88" w:name="风速分析结论"/>
      <w:r>
        <w:t>黑色等值线标示出了人行区内风速小于</w:t>
      </w:r>
      <w:r>
        <w:t>0.2m/s</w:t>
      </w:r>
      <w:r>
        <w:t>的超限区域，因此未满足绿标要求，需调整建筑布局优化区域内风速分布。</w:t>
      </w:r>
      <w:bookmarkEnd w:id="88"/>
    </w:p>
    <w:p w14:paraId="5F293B06" w14:textId="77777777" w:rsidR="00005045" w:rsidRDefault="00005045" w:rsidP="006C2DCC">
      <w:pPr>
        <w:pStyle w:val="a0"/>
        <w:spacing w:afterLines="50" w:after="156"/>
        <w:ind w:firstLineChars="0" w:firstLine="0"/>
        <w:jc w:val="center"/>
      </w:pPr>
      <w:bookmarkStart w:id="89" w:name="风速云图"/>
      <w:bookmarkEnd w:id="89"/>
      <w:r>
        <w:rPr>
          <w:noProof/>
        </w:rPr>
        <w:lastRenderedPageBreak/>
        <w:drawing>
          <wp:inline distT="0" distB="0" distL="0" distR="0" wp14:anchorId="63B28500" wp14:editId="52A52E96">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4BCA4D37"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491B06">
        <w:rPr>
          <w:rFonts w:ascii="黑体" w:eastAsia="黑体" w:hAnsi="黑体" w:hint="eastAsia"/>
          <w:sz w:val="20"/>
          <w:szCs w:val="20"/>
        </w:rPr>
        <w:t>-</w:t>
      </w:r>
      <w:bookmarkStart w:id="90" w:name="季节7"/>
      <w:r w:rsidR="00491B06">
        <w:rPr>
          <w:rFonts w:ascii="黑体" w:eastAsia="黑体" w:hAnsi="黑体" w:hint="eastAsia"/>
          <w:sz w:val="20"/>
          <w:szCs w:val="20"/>
        </w:rPr>
        <w:t>夏季</w:t>
      </w:r>
      <w:bookmarkEnd w:id="90"/>
    </w:p>
    <w:p w14:paraId="2B01105F" w14:textId="77777777" w:rsidR="00005045" w:rsidRDefault="00005045" w:rsidP="00005045">
      <w:pPr>
        <w:pStyle w:val="3"/>
      </w:pPr>
      <w:bookmarkStart w:id="91" w:name="_Toc509844761"/>
      <w:bookmarkStart w:id="92" w:name="_Toc88841962"/>
      <w:r>
        <w:rPr>
          <w:rFonts w:hint="eastAsia"/>
        </w:rPr>
        <w:t>旋涡区分析</w:t>
      </w:r>
      <w:bookmarkEnd w:id="91"/>
      <w:bookmarkEnd w:id="92"/>
    </w:p>
    <w:p w14:paraId="62DDDABC" w14:textId="77777777" w:rsidR="00A30878" w:rsidRPr="00720EF1" w:rsidRDefault="00491B06" w:rsidP="00720EF1">
      <w:pPr>
        <w:pStyle w:val="4"/>
      </w:pPr>
      <w:r w:rsidRPr="00720EF1">
        <w:rPr>
          <w:rFonts w:hint="eastAsia"/>
        </w:rPr>
        <w:t>人行区域</w:t>
      </w:r>
    </w:p>
    <w:p w14:paraId="741D5069"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23A2BE7D" w14:textId="77777777" w:rsidR="00005045" w:rsidRDefault="00005045" w:rsidP="006C2DCC">
      <w:pPr>
        <w:pStyle w:val="a0"/>
        <w:ind w:firstLineChars="0" w:firstLine="0"/>
        <w:jc w:val="center"/>
        <w:rPr>
          <w:lang w:val="en-US"/>
        </w:rPr>
      </w:pPr>
      <w:bookmarkStart w:id="93" w:name="人行区风速矢量图"/>
      <w:bookmarkEnd w:id="93"/>
      <w:r>
        <w:rPr>
          <w:noProof/>
        </w:rPr>
        <w:drawing>
          <wp:inline distT="0" distB="0" distL="0" distR="0" wp14:anchorId="25F90550" wp14:editId="5D4D9937">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35727C14"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人行区域-1.5米高度水平面风速矢量图</w:t>
      </w:r>
      <w:r w:rsidR="00491B06">
        <w:rPr>
          <w:rFonts w:hint="eastAsia"/>
          <w:lang w:val="en-US"/>
        </w:rPr>
        <w:t xml:space="preserve"> </w:t>
      </w:r>
    </w:p>
    <w:p w14:paraId="040EEDBA"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4BC29F9C" w14:textId="77777777" w:rsidR="00005045" w:rsidRDefault="00005045" w:rsidP="00BA7BBE">
      <w:pPr>
        <w:pStyle w:val="a0"/>
        <w:ind w:firstLineChars="0" w:firstLine="0"/>
        <w:jc w:val="center"/>
        <w:rPr>
          <w:lang w:val="en-US"/>
        </w:rPr>
      </w:pPr>
      <w:bookmarkStart w:id="94" w:name="风速矢量图"/>
      <w:bookmarkEnd w:id="94"/>
      <w:r>
        <w:rPr>
          <w:noProof/>
        </w:rPr>
        <w:drawing>
          <wp:inline distT="0" distB="0" distL="0" distR="0" wp14:anchorId="04FBB3F1" wp14:editId="4732D9AD">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0471EF81"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21FDD473" w14:textId="77777777" w:rsidR="00005045" w:rsidRDefault="00005045" w:rsidP="00005045">
      <w:pPr>
        <w:pStyle w:val="3"/>
      </w:pPr>
      <w:bookmarkStart w:id="95" w:name="_Toc509844762"/>
      <w:bookmarkStart w:id="96" w:name="_Toc88841963"/>
      <w:r>
        <w:rPr>
          <w:rFonts w:hint="eastAsia"/>
        </w:rPr>
        <w:t>人行区域旋涡区/无风区达标判定</w:t>
      </w:r>
      <w:bookmarkEnd w:id="95"/>
      <w:bookmarkEnd w:id="96"/>
    </w:p>
    <w:p w14:paraId="21CBF62D"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549CD">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549CD">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00491B06" w:rsidRPr="002F5B29">
        <w:rPr>
          <w:rFonts w:ascii="黑体" w:eastAsia="黑体" w:hAnsi="黑体" w:hint="eastAsia"/>
          <w:sz w:val="20"/>
          <w:szCs w:val="20"/>
        </w:rPr>
        <w:t>夏季</w:t>
      </w:r>
      <w:bookmarkEnd w:id="9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C9220FF"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FF13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C6A9A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066FBC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D5DD2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4BC2F4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8ABD5"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0B4D202"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3E98971" w14:textId="77777777" w:rsidR="00005045" w:rsidRPr="0088058A" w:rsidRDefault="00005045"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FF0000"/>
                <w:sz w:val="22"/>
                <w:szCs w:val="22"/>
                <w:lang w:val="en-US"/>
              </w:rPr>
              <w:t>是</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114A917D" w14:textId="77777777" w:rsidR="00005045" w:rsidRPr="0088058A" w:rsidRDefault="00005045"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FF0000"/>
                <w:sz w:val="22"/>
                <w:szCs w:val="22"/>
                <w:lang w:val="en-US"/>
              </w:rPr>
              <w:t>否</w:t>
            </w:r>
            <w:bookmarkEnd w:id="99"/>
          </w:p>
        </w:tc>
      </w:tr>
      <w:tr w:rsidR="00005045" w:rsidRPr="008E146A" w14:paraId="5C4EE504"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6F23A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2CB72ADD"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9F42380"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602965A"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59B4C110" w14:textId="77777777" w:rsidR="00005045" w:rsidRDefault="00005045" w:rsidP="00005045">
      <w:pPr>
        <w:pStyle w:val="3"/>
      </w:pPr>
      <w:bookmarkStart w:id="100" w:name="_Toc504501018"/>
      <w:bookmarkStart w:id="101" w:name="_Toc509844763"/>
      <w:bookmarkStart w:id="102" w:name="_Toc88841964"/>
      <w:r>
        <w:rPr>
          <w:rFonts w:hint="eastAsia"/>
        </w:rPr>
        <w:t>外窗内外表面风压</w:t>
      </w:r>
      <w:bookmarkEnd w:id="100"/>
      <w:r>
        <w:rPr>
          <w:rFonts w:hint="eastAsia"/>
        </w:rPr>
        <w:t>差达标分析</w:t>
      </w:r>
      <w:bookmarkEnd w:id="101"/>
      <w:bookmarkEnd w:id="102"/>
    </w:p>
    <w:p w14:paraId="065F7143"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3" w:name="季节9"/>
      <w:r>
        <w:rPr>
          <w:rFonts w:hint="eastAsia"/>
          <w:lang w:val="en-US"/>
        </w:rPr>
        <w:t>夏季</w:t>
      </w:r>
      <w:bookmarkEnd w:id="10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688C0C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75856EE"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330BAAA0" w14:textId="77777777" w:rsidR="00005045" w:rsidRDefault="00005045" w:rsidP="006C2DCC">
      <w:pPr>
        <w:pStyle w:val="a0"/>
        <w:ind w:firstLineChars="0" w:firstLine="0"/>
        <w:jc w:val="center"/>
      </w:pPr>
      <w:bookmarkStart w:id="104" w:name="迎风面风压云图"/>
      <w:bookmarkEnd w:id="104"/>
      <w:r>
        <w:rPr>
          <w:noProof/>
        </w:rPr>
        <w:lastRenderedPageBreak/>
        <w:drawing>
          <wp:inline distT="0" distB="0" distL="0" distR="0" wp14:anchorId="04D59360" wp14:editId="10836EF8">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619D7E8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5" w:name="季节10"/>
      <w:r w:rsidR="00005045" w:rsidRPr="00C72E58">
        <w:rPr>
          <w:rFonts w:ascii="黑体" w:eastAsia="黑体" w:hAnsi="黑体" w:hint="eastAsia"/>
          <w:sz w:val="20"/>
          <w:szCs w:val="20"/>
        </w:rPr>
        <w:t>夏季</w:t>
      </w:r>
      <w:bookmarkEnd w:id="105"/>
    </w:p>
    <w:p w14:paraId="720B3EE1" w14:textId="77777777" w:rsidR="00005045" w:rsidRPr="00C56D1B" w:rsidRDefault="00005045" w:rsidP="00005045">
      <w:pPr>
        <w:pStyle w:val="ac"/>
        <w:jc w:val="center"/>
      </w:pPr>
      <w:bookmarkStart w:id="106" w:name="背风面风压云图"/>
      <w:bookmarkEnd w:id="106"/>
      <w:r>
        <w:rPr>
          <w:noProof/>
        </w:rPr>
        <w:drawing>
          <wp:inline distT="0" distB="0" distL="0" distR="0" wp14:anchorId="1D44D033" wp14:editId="73F3FF87">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34782F08"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549CD">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7" w:name="季节11"/>
      <w:r w:rsidR="00005045" w:rsidRPr="00C72E58">
        <w:rPr>
          <w:rFonts w:ascii="黑体" w:eastAsia="黑体" w:hAnsi="黑体" w:hint="eastAsia"/>
          <w:sz w:val="20"/>
          <w:szCs w:val="20"/>
        </w:rPr>
        <w:t>夏季</w:t>
      </w:r>
      <w:bookmarkEnd w:id="107"/>
      <w:r w:rsidR="00491B06">
        <w:rPr>
          <w:rFonts w:hint="eastAsia"/>
        </w:rPr>
        <w:t xml:space="preserve"> </w:t>
      </w:r>
    </w:p>
    <w:p w14:paraId="01B111F6" w14:textId="77777777" w:rsidR="007F24B7" w:rsidRDefault="00491B06" w:rsidP="007F24B7">
      <w:pPr>
        <w:rPr>
          <w:lang w:val="en-US"/>
        </w:rPr>
      </w:pPr>
    </w:p>
    <w:p w14:paraId="010ACBDC" w14:textId="77777777" w:rsidR="008F3863" w:rsidRPr="008F3863" w:rsidRDefault="00491B06"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163B60F6" w14:textId="77777777" w:rsidR="00B32DAF" w:rsidRDefault="00491B06" w:rsidP="00B32DAF">
      <w:pPr>
        <w:pStyle w:val="ac"/>
        <w:jc w:val="center"/>
      </w:pPr>
      <w:r>
        <w:rPr>
          <w:rFonts w:hint="eastAsia"/>
        </w:rPr>
        <w:t>表</w:t>
      </w:r>
      <w:r>
        <w:t xml:space="preserve"> </w:t>
      </w:r>
      <w:r>
        <w:fldChar w:fldCharType="begin"/>
      </w:r>
      <w:r>
        <w:instrText xml:space="preserve"> STYLEREF 2 \s </w:instrText>
      </w:r>
      <w:r>
        <w:fldChar w:fldCharType="separate"/>
      </w:r>
      <w:r w:rsidR="00B549CD">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B549CD">
        <w:rPr>
          <w:noProof/>
        </w:rPr>
        <w:t>2</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EC28F49" w14:textId="77777777" w:rsidTr="002A46C3">
        <w:tc>
          <w:tcPr>
            <w:tcW w:w="3104" w:type="dxa"/>
            <w:shd w:val="clear" w:color="auto" w:fill="E6E6E6"/>
            <w:vAlign w:val="center"/>
            <w:hideMark/>
          </w:tcPr>
          <w:p w14:paraId="7F038404" w14:textId="77777777" w:rsidR="00B32DAF" w:rsidRDefault="00491B06">
            <w:pPr>
              <w:spacing w:line="360" w:lineRule="exact"/>
              <w:jc w:val="center"/>
              <w:rPr>
                <w:lang w:val="en-US"/>
              </w:rPr>
            </w:pPr>
            <w:r>
              <w:rPr>
                <w:rFonts w:hint="eastAsia"/>
                <w:lang w:val="en-US"/>
              </w:rPr>
              <w:lastRenderedPageBreak/>
              <w:t>建筑编号</w:t>
            </w:r>
          </w:p>
        </w:tc>
        <w:tc>
          <w:tcPr>
            <w:tcW w:w="1417" w:type="dxa"/>
            <w:shd w:val="clear" w:color="auto" w:fill="E6E6E6"/>
            <w:vAlign w:val="center"/>
            <w:hideMark/>
          </w:tcPr>
          <w:p w14:paraId="44EC858B" w14:textId="77777777" w:rsidR="00B32DAF" w:rsidRDefault="00491B06">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40CC0DB9" w14:textId="77777777" w:rsidR="00B32DAF" w:rsidRDefault="00491B06">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6F373F15" w14:textId="77777777" w:rsidR="00B32DAF" w:rsidRDefault="00491B06">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357BF068" w14:textId="77777777" w:rsidR="00B32DAF" w:rsidRDefault="00491B06">
            <w:pPr>
              <w:spacing w:line="360" w:lineRule="exact"/>
              <w:jc w:val="center"/>
              <w:rPr>
                <w:lang w:val="en-US"/>
              </w:rPr>
            </w:pPr>
            <w:r>
              <w:rPr>
                <w:rFonts w:hint="eastAsia"/>
                <w:lang w:val="en-US"/>
              </w:rPr>
              <w:t>是否达标</w:t>
            </w:r>
          </w:p>
        </w:tc>
      </w:tr>
      <w:tr w:rsidR="00B32DAF" w14:paraId="70752D19" w14:textId="77777777" w:rsidTr="00E35946">
        <w:tc>
          <w:tcPr>
            <w:tcW w:w="3104" w:type="dxa"/>
            <w:vAlign w:val="center"/>
          </w:tcPr>
          <w:p w14:paraId="38FFC4A1" w14:textId="77777777" w:rsidR="00B32DAF" w:rsidRDefault="00491B06">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4727178D" w14:textId="77777777" w:rsidR="00B32DAF" w:rsidRDefault="00491B06">
            <w:pPr>
              <w:spacing w:line="360" w:lineRule="exact"/>
              <w:jc w:val="center"/>
              <w:rPr>
                <w:lang w:val="en-US"/>
              </w:rPr>
            </w:pPr>
            <w:r>
              <w:rPr>
                <w:lang w:val="en-US"/>
              </w:rPr>
              <w:t>20.41</w:t>
            </w:r>
          </w:p>
        </w:tc>
        <w:tc>
          <w:tcPr>
            <w:tcW w:w="2552" w:type="dxa"/>
            <w:vAlign w:val="center"/>
          </w:tcPr>
          <w:p w14:paraId="41BF4581" w14:textId="77777777" w:rsidR="00B32DAF" w:rsidRDefault="00491B06">
            <w:pPr>
              <w:spacing w:line="360" w:lineRule="exact"/>
              <w:jc w:val="center"/>
              <w:rPr>
                <w:lang w:val="en-US"/>
              </w:rPr>
            </w:pPr>
            <w:r>
              <w:rPr>
                <w:lang w:val="en-US"/>
              </w:rPr>
              <w:t>20.41</w:t>
            </w:r>
          </w:p>
        </w:tc>
        <w:tc>
          <w:tcPr>
            <w:tcW w:w="1134" w:type="dxa"/>
            <w:vAlign w:val="center"/>
          </w:tcPr>
          <w:p w14:paraId="61DA3210" w14:textId="77777777" w:rsidR="00B32DAF" w:rsidRDefault="00491B06">
            <w:pPr>
              <w:spacing w:line="360" w:lineRule="exact"/>
              <w:jc w:val="center"/>
              <w:rPr>
                <w:lang w:val="en-US"/>
              </w:rPr>
            </w:pPr>
            <w:r>
              <w:rPr>
                <w:lang w:val="en-US"/>
              </w:rPr>
              <w:t>100.00</w:t>
            </w:r>
          </w:p>
        </w:tc>
        <w:tc>
          <w:tcPr>
            <w:tcW w:w="835" w:type="dxa"/>
            <w:vAlign w:val="center"/>
          </w:tcPr>
          <w:p w14:paraId="0ABF859A" w14:textId="77777777" w:rsidR="00B32DAF" w:rsidRDefault="00491B06">
            <w:pPr>
              <w:spacing w:line="360" w:lineRule="exact"/>
              <w:jc w:val="center"/>
              <w:rPr>
                <w:lang w:val="en-US"/>
              </w:rPr>
            </w:pPr>
            <w:r>
              <w:rPr>
                <w:lang w:val="en-US"/>
              </w:rPr>
              <w:t>是</w:t>
            </w:r>
          </w:p>
        </w:tc>
      </w:tr>
      <w:tr w:rsidR="00614F89" w14:paraId="4AD70429" w14:textId="77777777">
        <w:tc>
          <w:tcPr>
            <w:tcW w:w="3104" w:type="dxa"/>
            <w:vAlign w:val="center"/>
          </w:tcPr>
          <w:p w14:paraId="5A501536" w14:textId="77777777" w:rsidR="00B32DAF" w:rsidRDefault="00491B06">
            <w:pPr>
              <w:spacing w:line="360" w:lineRule="exact"/>
              <w:jc w:val="center"/>
              <w:rPr>
                <w:lang w:val="en-US"/>
              </w:rPr>
            </w:pPr>
            <w:r>
              <w:rPr>
                <w:lang w:val="en-US"/>
              </w:rPr>
              <w:t>活动</w:t>
            </w:r>
          </w:p>
        </w:tc>
        <w:tc>
          <w:tcPr>
            <w:tcW w:w="1417" w:type="dxa"/>
            <w:vAlign w:val="center"/>
          </w:tcPr>
          <w:p w14:paraId="4D4A9FA5" w14:textId="77777777" w:rsidR="00B32DAF" w:rsidRDefault="00491B06">
            <w:pPr>
              <w:spacing w:line="360" w:lineRule="exact"/>
              <w:jc w:val="center"/>
              <w:rPr>
                <w:lang w:val="en-US"/>
              </w:rPr>
            </w:pPr>
            <w:r>
              <w:rPr>
                <w:lang w:val="en-US"/>
              </w:rPr>
              <w:t>978.80</w:t>
            </w:r>
          </w:p>
        </w:tc>
        <w:tc>
          <w:tcPr>
            <w:tcW w:w="2552" w:type="dxa"/>
            <w:vAlign w:val="center"/>
          </w:tcPr>
          <w:p w14:paraId="42DB4D6A" w14:textId="77777777" w:rsidR="00B32DAF" w:rsidRDefault="00491B06">
            <w:pPr>
              <w:spacing w:line="360" w:lineRule="exact"/>
              <w:jc w:val="center"/>
              <w:rPr>
                <w:lang w:val="en-US"/>
              </w:rPr>
            </w:pPr>
            <w:r>
              <w:rPr>
                <w:lang w:val="en-US"/>
              </w:rPr>
              <w:t>908.35</w:t>
            </w:r>
          </w:p>
        </w:tc>
        <w:tc>
          <w:tcPr>
            <w:tcW w:w="1134" w:type="dxa"/>
            <w:vAlign w:val="center"/>
          </w:tcPr>
          <w:p w14:paraId="7235B87E" w14:textId="77777777" w:rsidR="00B32DAF" w:rsidRDefault="00491B06">
            <w:pPr>
              <w:spacing w:line="360" w:lineRule="exact"/>
              <w:jc w:val="center"/>
              <w:rPr>
                <w:lang w:val="en-US"/>
              </w:rPr>
            </w:pPr>
            <w:r>
              <w:rPr>
                <w:lang w:val="en-US"/>
              </w:rPr>
              <w:t>92.80</w:t>
            </w:r>
          </w:p>
        </w:tc>
        <w:tc>
          <w:tcPr>
            <w:tcW w:w="835" w:type="dxa"/>
            <w:vAlign w:val="center"/>
          </w:tcPr>
          <w:p w14:paraId="11F3A393" w14:textId="77777777" w:rsidR="00B32DAF" w:rsidRDefault="00491B06">
            <w:pPr>
              <w:spacing w:line="360" w:lineRule="exact"/>
              <w:jc w:val="center"/>
              <w:rPr>
                <w:lang w:val="en-US"/>
              </w:rPr>
            </w:pPr>
            <w:r>
              <w:rPr>
                <w:lang w:val="en-US"/>
              </w:rPr>
              <w:t>是</w:t>
            </w:r>
          </w:p>
        </w:tc>
      </w:tr>
      <w:tr w:rsidR="00614F89" w14:paraId="65039CE7" w14:textId="77777777">
        <w:tc>
          <w:tcPr>
            <w:tcW w:w="3104" w:type="dxa"/>
            <w:vAlign w:val="center"/>
          </w:tcPr>
          <w:p w14:paraId="35C776DB" w14:textId="77777777" w:rsidR="00B32DAF" w:rsidRDefault="00491B06">
            <w:pPr>
              <w:spacing w:line="360" w:lineRule="exact"/>
              <w:jc w:val="center"/>
              <w:rPr>
                <w:lang w:val="en-US"/>
              </w:rPr>
            </w:pPr>
            <w:r>
              <w:rPr>
                <w:lang w:val="en-US"/>
              </w:rPr>
              <w:t>居住</w:t>
            </w:r>
          </w:p>
        </w:tc>
        <w:tc>
          <w:tcPr>
            <w:tcW w:w="1417" w:type="dxa"/>
            <w:vAlign w:val="center"/>
          </w:tcPr>
          <w:p w14:paraId="402780DB" w14:textId="77777777" w:rsidR="00B32DAF" w:rsidRDefault="00491B06">
            <w:pPr>
              <w:spacing w:line="360" w:lineRule="exact"/>
              <w:jc w:val="center"/>
              <w:rPr>
                <w:lang w:val="en-US"/>
              </w:rPr>
            </w:pPr>
            <w:r>
              <w:rPr>
                <w:lang w:val="en-US"/>
              </w:rPr>
              <w:t>513.36</w:t>
            </w:r>
          </w:p>
        </w:tc>
        <w:tc>
          <w:tcPr>
            <w:tcW w:w="2552" w:type="dxa"/>
            <w:vAlign w:val="center"/>
          </w:tcPr>
          <w:p w14:paraId="46872E78" w14:textId="77777777" w:rsidR="00B32DAF" w:rsidRDefault="00491B06">
            <w:pPr>
              <w:spacing w:line="360" w:lineRule="exact"/>
              <w:jc w:val="center"/>
              <w:rPr>
                <w:lang w:val="en-US"/>
              </w:rPr>
            </w:pPr>
            <w:r>
              <w:rPr>
                <w:lang w:val="en-US"/>
              </w:rPr>
              <w:t>476.84</w:t>
            </w:r>
          </w:p>
        </w:tc>
        <w:tc>
          <w:tcPr>
            <w:tcW w:w="1134" w:type="dxa"/>
            <w:vAlign w:val="center"/>
          </w:tcPr>
          <w:p w14:paraId="4B0E946C" w14:textId="77777777" w:rsidR="00B32DAF" w:rsidRDefault="00491B06">
            <w:pPr>
              <w:spacing w:line="360" w:lineRule="exact"/>
              <w:jc w:val="center"/>
              <w:rPr>
                <w:lang w:val="en-US"/>
              </w:rPr>
            </w:pPr>
            <w:r>
              <w:rPr>
                <w:lang w:val="en-US"/>
              </w:rPr>
              <w:t>92.89</w:t>
            </w:r>
          </w:p>
        </w:tc>
        <w:tc>
          <w:tcPr>
            <w:tcW w:w="835" w:type="dxa"/>
            <w:vAlign w:val="center"/>
          </w:tcPr>
          <w:p w14:paraId="0960E37B" w14:textId="77777777" w:rsidR="00B32DAF" w:rsidRDefault="00491B06">
            <w:pPr>
              <w:spacing w:line="360" w:lineRule="exact"/>
              <w:jc w:val="center"/>
              <w:rPr>
                <w:lang w:val="en-US"/>
              </w:rPr>
            </w:pPr>
            <w:r>
              <w:rPr>
                <w:lang w:val="en-US"/>
              </w:rPr>
              <w:t>是</w:t>
            </w:r>
          </w:p>
        </w:tc>
      </w:tr>
      <w:tr w:rsidR="00614F89" w14:paraId="3DFBB4D8" w14:textId="77777777">
        <w:tc>
          <w:tcPr>
            <w:tcW w:w="3104" w:type="dxa"/>
            <w:vAlign w:val="center"/>
          </w:tcPr>
          <w:p w14:paraId="56A74519" w14:textId="77777777" w:rsidR="00B32DAF" w:rsidRDefault="00491B06">
            <w:pPr>
              <w:spacing w:line="360" w:lineRule="exact"/>
              <w:jc w:val="center"/>
              <w:rPr>
                <w:lang w:val="en-US"/>
              </w:rPr>
            </w:pPr>
            <w:r>
              <w:rPr>
                <w:lang w:val="en-US"/>
              </w:rPr>
              <w:t>庭院</w:t>
            </w:r>
            <w:r>
              <w:rPr>
                <w:lang w:val="en-US"/>
              </w:rPr>
              <w:t>-</w:t>
            </w:r>
            <w:r>
              <w:rPr>
                <w:lang w:val="en-US"/>
              </w:rPr>
              <w:t>单体</w:t>
            </w:r>
          </w:p>
        </w:tc>
        <w:tc>
          <w:tcPr>
            <w:tcW w:w="1417" w:type="dxa"/>
            <w:vAlign w:val="center"/>
          </w:tcPr>
          <w:p w14:paraId="6A12C199" w14:textId="77777777" w:rsidR="00B32DAF" w:rsidRDefault="00491B06">
            <w:pPr>
              <w:spacing w:line="360" w:lineRule="exact"/>
              <w:jc w:val="center"/>
              <w:rPr>
                <w:lang w:val="en-US"/>
              </w:rPr>
            </w:pPr>
            <w:r>
              <w:rPr>
                <w:lang w:val="en-US"/>
              </w:rPr>
              <w:t>678.15</w:t>
            </w:r>
          </w:p>
        </w:tc>
        <w:tc>
          <w:tcPr>
            <w:tcW w:w="2552" w:type="dxa"/>
            <w:vAlign w:val="center"/>
          </w:tcPr>
          <w:p w14:paraId="6C99EB89" w14:textId="77777777" w:rsidR="00B32DAF" w:rsidRDefault="00491B06">
            <w:pPr>
              <w:spacing w:line="360" w:lineRule="exact"/>
              <w:jc w:val="center"/>
              <w:rPr>
                <w:lang w:val="en-US"/>
              </w:rPr>
            </w:pPr>
            <w:r>
              <w:rPr>
                <w:lang w:val="en-US"/>
              </w:rPr>
              <w:t>494.55</w:t>
            </w:r>
          </w:p>
        </w:tc>
        <w:tc>
          <w:tcPr>
            <w:tcW w:w="1134" w:type="dxa"/>
            <w:vAlign w:val="center"/>
          </w:tcPr>
          <w:p w14:paraId="67EDE89E" w14:textId="77777777" w:rsidR="00B32DAF" w:rsidRDefault="00491B06">
            <w:pPr>
              <w:spacing w:line="360" w:lineRule="exact"/>
              <w:jc w:val="center"/>
              <w:rPr>
                <w:lang w:val="en-US"/>
              </w:rPr>
            </w:pPr>
            <w:r>
              <w:rPr>
                <w:lang w:val="en-US"/>
              </w:rPr>
              <w:t>72.93</w:t>
            </w:r>
          </w:p>
        </w:tc>
        <w:tc>
          <w:tcPr>
            <w:tcW w:w="835" w:type="dxa"/>
            <w:vAlign w:val="center"/>
          </w:tcPr>
          <w:p w14:paraId="2D01ED5C" w14:textId="77777777" w:rsidR="00B32DAF" w:rsidRDefault="00491B06">
            <w:pPr>
              <w:spacing w:line="360" w:lineRule="exact"/>
              <w:jc w:val="center"/>
              <w:rPr>
                <w:lang w:val="en-US"/>
              </w:rPr>
            </w:pPr>
            <w:r>
              <w:rPr>
                <w:lang w:val="en-US"/>
              </w:rPr>
              <w:t>是</w:t>
            </w:r>
          </w:p>
        </w:tc>
      </w:tr>
      <w:tr w:rsidR="00614F89" w14:paraId="510695CB" w14:textId="77777777">
        <w:tc>
          <w:tcPr>
            <w:tcW w:w="3104" w:type="dxa"/>
            <w:vAlign w:val="center"/>
          </w:tcPr>
          <w:p w14:paraId="7C5594D0" w14:textId="77777777" w:rsidR="00B32DAF" w:rsidRDefault="00491B06">
            <w:pPr>
              <w:spacing w:line="360" w:lineRule="exact"/>
              <w:jc w:val="center"/>
              <w:rPr>
                <w:lang w:val="en-US"/>
              </w:rPr>
            </w:pPr>
            <w:r>
              <w:rPr>
                <w:lang w:val="en-US"/>
              </w:rPr>
              <w:t>未命名</w:t>
            </w:r>
            <w:r>
              <w:rPr>
                <w:lang w:val="en-US"/>
              </w:rPr>
              <w:t>(B6B)</w:t>
            </w:r>
          </w:p>
        </w:tc>
        <w:tc>
          <w:tcPr>
            <w:tcW w:w="1417" w:type="dxa"/>
            <w:vAlign w:val="center"/>
          </w:tcPr>
          <w:p w14:paraId="7A3AE14D" w14:textId="77777777" w:rsidR="00B32DAF" w:rsidRDefault="00491B06">
            <w:pPr>
              <w:spacing w:line="360" w:lineRule="exact"/>
              <w:jc w:val="center"/>
              <w:rPr>
                <w:lang w:val="en-US"/>
              </w:rPr>
            </w:pPr>
            <w:r>
              <w:rPr>
                <w:lang w:val="en-US"/>
              </w:rPr>
              <w:t>99.55</w:t>
            </w:r>
          </w:p>
        </w:tc>
        <w:tc>
          <w:tcPr>
            <w:tcW w:w="2552" w:type="dxa"/>
            <w:vAlign w:val="center"/>
          </w:tcPr>
          <w:p w14:paraId="3FE23CFC" w14:textId="77777777" w:rsidR="00B32DAF" w:rsidRDefault="00491B06">
            <w:pPr>
              <w:spacing w:line="360" w:lineRule="exact"/>
              <w:jc w:val="center"/>
              <w:rPr>
                <w:lang w:val="en-US"/>
              </w:rPr>
            </w:pPr>
            <w:r>
              <w:rPr>
                <w:lang w:val="en-US"/>
              </w:rPr>
              <w:t>61.53</w:t>
            </w:r>
          </w:p>
        </w:tc>
        <w:tc>
          <w:tcPr>
            <w:tcW w:w="1134" w:type="dxa"/>
            <w:vAlign w:val="center"/>
          </w:tcPr>
          <w:p w14:paraId="654A6CAE" w14:textId="77777777" w:rsidR="00B32DAF" w:rsidRDefault="00491B06">
            <w:pPr>
              <w:spacing w:line="360" w:lineRule="exact"/>
              <w:jc w:val="center"/>
              <w:rPr>
                <w:lang w:val="en-US"/>
              </w:rPr>
            </w:pPr>
            <w:r>
              <w:rPr>
                <w:lang w:val="en-US"/>
              </w:rPr>
              <w:t>61.81</w:t>
            </w:r>
          </w:p>
        </w:tc>
        <w:tc>
          <w:tcPr>
            <w:tcW w:w="835" w:type="dxa"/>
            <w:vAlign w:val="center"/>
          </w:tcPr>
          <w:p w14:paraId="733846F2" w14:textId="77777777" w:rsidR="00B32DAF" w:rsidRDefault="00491B06">
            <w:pPr>
              <w:spacing w:line="360" w:lineRule="exact"/>
              <w:jc w:val="center"/>
              <w:rPr>
                <w:lang w:val="en-US"/>
              </w:rPr>
            </w:pPr>
            <w:r>
              <w:rPr>
                <w:lang w:val="en-US"/>
              </w:rPr>
              <w:t>是</w:t>
            </w:r>
          </w:p>
        </w:tc>
      </w:tr>
      <w:tr w:rsidR="00614F89" w14:paraId="03911571" w14:textId="77777777">
        <w:tc>
          <w:tcPr>
            <w:tcW w:w="3104" w:type="dxa"/>
            <w:vAlign w:val="center"/>
          </w:tcPr>
          <w:p w14:paraId="04AD6B89" w14:textId="77777777" w:rsidR="00B32DAF" w:rsidRDefault="00491B06">
            <w:pPr>
              <w:spacing w:line="360" w:lineRule="exact"/>
              <w:jc w:val="center"/>
              <w:rPr>
                <w:lang w:val="en-US"/>
              </w:rPr>
            </w:pPr>
            <w:r>
              <w:rPr>
                <w:lang w:val="en-US"/>
              </w:rPr>
              <w:t>未命名</w:t>
            </w:r>
            <w:r>
              <w:rPr>
                <w:lang w:val="en-US"/>
              </w:rPr>
              <w:t>(B6E)</w:t>
            </w:r>
          </w:p>
        </w:tc>
        <w:tc>
          <w:tcPr>
            <w:tcW w:w="1417" w:type="dxa"/>
            <w:vAlign w:val="center"/>
          </w:tcPr>
          <w:p w14:paraId="0C0311A2" w14:textId="77777777" w:rsidR="00B32DAF" w:rsidRDefault="00491B06">
            <w:pPr>
              <w:spacing w:line="360" w:lineRule="exact"/>
              <w:jc w:val="center"/>
              <w:rPr>
                <w:lang w:val="en-US"/>
              </w:rPr>
            </w:pPr>
            <w:r>
              <w:rPr>
                <w:lang w:val="en-US"/>
              </w:rPr>
              <w:t>143.14</w:t>
            </w:r>
          </w:p>
        </w:tc>
        <w:tc>
          <w:tcPr>
            <w:tcW w:w="2552" w:type="dxa"/>
            <w:vAlign w:val="center"/>
          </w:tcPr>
          <w:p w14:paraId="6CC8236E" w14:textId="77777777" w:rsidR="00B32DAF" w:rsidRDefault="00491B06">
            <w:pPr>
              <w:spacing w:line="360" w:lineRule="exact"/>
              <w:jc w:val="center"/>
              <w:rPr>
                <w:lang w:val="en-US"/>
              </w:rPr>
            </w:pPr>
            <w:r>
              <w:rPr>
                <w:lang w:val="en-US"/>
              </w:rPr>
              <w:t>113.36</w:t>
            </w:r>
          </w:p>
        </w:tc>
        <w:tc>
          <w:tcPr>
            <w:tcW w:w="1134" w:type="dxa"/>
            <w:vAlign w:val="center"/>
          </w:tcPr>
          <w:p w14:paraId="550419E9" w14:textId="77777777" w:rsidR="00B32DAF" w:rsidRDefault="00491B06">
            <w:pPr>
              <w:spacing w:line="360" w:lineRule="exact"/>
              <w:jc w:val="center"/>
              <w:rPr>
                <w:lang w:val="en-US"/>
              </w:rPr>
            </w:pPr>
            <w:r>
              <w:rPr>
                <w:lang w:val="en-US"/>
              </w:rPr>
              <w:t>79.19</w:t>
            </w:r>
          </w:p>
        </w:tc>
        <w:tc>
          <w:tcPr>
            <w:tcW w:w="835" w:type="dxa"/>
            <w:vAlign w:val="center"/>
          </w:tcPr>
          <w:p w14:paraId="1962EFAA" w14:textId="77777777" w:rsidR="00B32DAF" w:rsidRDefault="00491B06">
            <w:pPr>
              <w:spacing w:line="360" w:lineRule="exact"/>
              <w:jc w:val="center"/>
              <w:rPr>
                <w:lang w:val="en-US"/>
              </w:rPr>
            </w:pPr>
            <w:r>
              <w:rPr>
                <w:lang w:val="en-US"/>
              </w:rPr>
              <w:t>是</w:t>
            </w:r>
          </w:p>
        </w:tc>
      </w:tr>
      <w:tr w:rsidR="00614F89" w14:paraId="428FA3DB" w14:textId="77777777">
        <w:tc>
          <w:tcPr>
            <w:tcW w:w="3104" w:type="dxa"/>
            <w:vAlign w:val="center"/>
          </w:tcPr>
          <w:p w14:paraId="6FF04ADE" w14:textId="77777777" w:rsidR="00B32DAF" w:rsidRDefault="00491B06">
            <w:pPr>
              <w:spacing w:line="360" w:lineRule="exact"/>
              <w:jc w:val="center"/>
              <w:rPr>
                <w:lang w:val="en-US"/>
              </w:rPr>
            </w:pPr>
            <w:r>
              <w:rPr>
                <w:lang w:val="en-US"/>
              </w:rPr>
              <w:t>展览</w:t>
            </w:r>
            <w:r>
              <w:rPr>
                <w:lang w:val="en-US"/>
              </w:rPr>
              <w:t>-</w:t>
            </w:r>
            <w:r>
              <w:rPr>
                <w:lang w:val="en-US"/>
              </w:rPr>
              <w:t>大</w:t>
            </w:r>
          </w:p>
        </w:tc>
        <w:tc>
          <w:tcPr>
            <w:tcW w:w="1417" w:type="dxa"/>
            <w:vAlign w:val="center"/>
          </w:tcPr>
          <w:p w14:paraId="7075170A" w14:textId="77777777" w:rsidR="00B32DAF" w:rsidRDefault="00491B06">
            <w:pPr>
              <w:spacing w:line="360" w:lineRule="exact"/>
              <w:jc w:val="center"/>
              <w:rPr>
                <w:lang w:val="en-US"/>
              </w:rPr>
            </w:pPr>
            <w:r>
              <w:rPr>
                <w:lang w:val="en-US"/>
              </w:rPr>
              <w:t>906.09</w:t>
            </w:r>
          </w:p>
        </w:tc>
        <w:tc>
          <w:tcPr>
            <w:tcW w:w="2552" w:type="dxa"/>
            <w:vAlign w:val="center"/>
          </w:tcPr>
          <w:p w14:paraId="5701C627" w14:textId="77777777" w:rsidR="00B32DAF" w:rsidRDefault="00491B06">
            <w:pPr>
              <w:spacing w:line="360" w:lineRule="exact"/>
              <w:jc w:val="center"/>
              <w:rPr>
                <w:lang w:val="en-US"/>
              </w:rPr>
            </w:pPr>
            <w:r>
              <w:rPr>
                <w:lang w:val="en-US"/>
              </w:rPr>
              <w:t>704.60</w:t>
            </w:r>
          </w:p>
        </w:tc>
        <w:tc>
          <w:tcPr>
            <w:tcW w:w="1134" w:type="dxa"/>
            <w:vAlign w:val="center"/>
          </w:tcPr>
          <w:p w14:paraId="7A1BB92E" w14:textId="77777777" w:rsidR="00B32DAF" w:rsidRDefault="00491B06">
            <w:pPr>
              <w:spacing w:line="360" w:lineRule="exact"/>
              <w:jc w:val="center"/>
              <w:rPr>
                <w:lang w:val="en-US"/>
              </w:rPr>
            </w:pPr>
            <w:r>
              <w:rPr>
                <w:lang w:val="en-US"/>
              </w:rPr>
              <w:t>77.76</w:t>
            </w:r>
          </w:p>
        </w:tc>
        <w:tc>
          <w:tcPr>
            <w:tcW w:w="835" w:type="dxa"/>
            <w:vAlign w:val="center"/>
          </w:tcPr>
          <w:p w14:paraId="149C12F3" w14:textId="77777777" w:rsidR="00B32DAF" w:rsidRDefault="00491B06">
            <w:pPr>
              <w:spacing w:line="360" w:lineRule="exact"/>
              <w:jc w:val="center"/>
              <w:rPr>
                <w:lang w:val="en-US"/>
              </w:rPr>
            </w:pPr>
            <w:r>
              <w:rPr>
                <w:lang w:val="en-US"/>
              </w:rPr>
              <w:t>是</w:t>
            </w:r>
          </w:p>
        </w:tc>
      </w:tr>
      <w:tr w:rsidR="00B32DAF" w14:paraId="57354910" w14:textId="77777777" w:rsidTr="00E35946">
        <w:tc>
          <w:tcPr>
            <w:tcW w:w="3104" w:type="dxa"/>
            <w:vAlign w:val="center"/>
          </w:tcPr>
          <w:p w14:paraId="1B8DEF83" w14:textId="77777777" w:rsidR="00B32DAF" w:rsidRDefault="00491B06">
            <w:pPr>
              <w:spacing w:line="360" w:lineRule="exact"/>
              <w:jc w:val="center"/>
              <w:rPr>
                <w:lang w:val="en-US"/>
              </w:rPr>
            </w:pPr>
            <w:r>
              <w:rPr>
                <w:lang w:val="en-US"/>
              </w:rPr>
              <w:t>展览</w:t>
            </w:r>
            <w:r>
              <w:rPr>
                <w:lang w:val="en-US"/>
              </w:rPr>
              <w:t>-</w:t>
            </w:r>
            <w:r>
              <w:rPr>
                <w:lang w:val="en-US"/>
              </w:rPr>
              <w:t>小</w:t>
            </w:r>
          </w:p>
        </w:tc>
        <w:tc>
          <w:tcPr>
            <w:tcW w:w="1417" w:type="dxa"/>
            <w:vAlign w:val="center"/>
          </w:tcPr>
          <w:p w14:paraId="2F2A3E19" w14:textId="77777777" w:rsidR="00B32DAF" w:rsidRDefault="00491B06">
            <w:pPr>
              <w:spacing w:line="360" w:lineRule="exact"/>
              <w:jc w:val="center"/>
              <w:rPr>
                <w:lang w:val="en-US"/>
              </w:rPr>
            </w:pPr>
            <w:r>
              <w:rPr>
                <w:lang w:val="en-US"/>
              </w:rPr>
              <w:t>271.88</w:t>
            </w:r>
          </w:p>
        </w:tc>
        <w:tc>
          <w:tcPr>
            <w:tcW w:w="2552" w:type="dxa"/>
            <w:vAlign w:val="center"/>
          </w:tcPr>
          <w:p w14:paraId="029CFFD4" w14:textId="77777777" w:rsidR="00B32DAF" w:rsidRDefault="00491B06">
            <w:pPr>
              <w:spacing w:line="360" w:lineRule="exact"/>
              <w:jc w:val="center"/>
              <w:rPr>
                <w:lang w:val="en-US"/>
              </w:rPr>
            </w:pPr>
            <w:r>
              <w:rPr>
                <w:lang w:val="en-US"/>
              </w:rPr>
              <w:t>146.76</w:t>
            </w:r>
          </w:p>
        </w:tc>
        <w:tc>
          <w:tcPr>
            <w:tcW w:w="1134" w:type="dxa"/>
            <w:vAlign w:val="center"/>
          </w:tcPr>
          <w:p w14:paraId="5C0F2B13" w14:textId="77777777" w:rsidR="00B32DAF" w:rsidRDefault="00491B06">
            <w:pPr>
              <w:spacing w:line="360" w:lineRule="exact"/>
              <w:jc w:val="center"/>
              <w:rPr>
                <w:lang w:val="en-US"/>
              </w:rPr>
            </w:pPr>
            <w:r>
              <w:rPr>
                <w:lang w:val="en-US"/>
              </w:rPr>
              <w:t>53.98</w:t>
            </w:r>
          </w:p>
        </w:tc>
        <w:tc>
          <w:tcPr>
            <w:tcW w:w="835" w:type="dxa"/>
            <w:vAlign w:val="center"/>
          </w:tcPr>
          <w:p w14:paraId="4CF4678C" w14:textId="77777777" w:rsidR="00B32DAF" w:rsidRDefault="00491B06">
            <w:pPr>
              <w:spacing w:line="360" w:lineRule="exact"/>
              <w:jc w:val="center"/>
              <w:rPr>
                <w:lang w:val="en-US"/>
              </w:rPr>
            </w:pPr>
            <w:r>
              <w:rPr>
                <w:lang w:val="en-US"/>
              </w:rPr>
              <w:t>是</w:t>
            </w:r>
          </w:p>
        </w:tc>
      </w:tr>
    </w:tbl>
    <w:p w14:paraId="3240D789" w14:textId="77777777" w:rsidR="002B24B9" w:rsidRDefault="00491B06"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7C996BBF" w14:textId="77777777" w:rsidR="007F24B7" w:rsidRDefault="00491B06" w:rsidP="00053971">
      <w:bookmarkStart w:id="108" w:name="建筑室内外风压差达标判定"/>
      <w:r>
        <w:rPr>
          <w:rFonts w:hint="eastAsia"/>
        </w:rPr>
        <w:t xml:space="preserve"> </w:t>
      </w:r>
      <w:bookmarkEnd w:id="108"/>
    </w:p>
    <w:p w14:paraId="24C77B72" w14:textId="77777777" w:rsidR="007F24B7" w:rsidRPr="00053971" w:rsidRDefault="00491B06">
      <w:pPr>
        <w:rPr>
          <w:lang w:val="en-US"/>
        </w:rPr>
      </w:pPr>
      <w:bookmarkStart w:id="10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9"/>
      <w:r>
        <w:rPr>
          <w:rFonts w:hint="eastAsia"/>
          <w:lang w:val="en-US"/>
        </w:rPr>
        <w:t xml:space="preserve"> </w:t>
      </w:r>
    </w:p>
    <w:p w14:paraId="13D77E09" w14:textId="77777777" w:rsidR="00754FB6" w:rsidRPr="00754FB6" w:rsidRDefault="00FA58D9" w:rsidP="00005045">
      <w:pPr>
        <w:rPr>
          <w:lang w:val="en-US"/>
        </w:rPr>
      </w:pPr>
      <w:bookmarkStart w:id="110" w:name="其他工况"/>
      <w:bookmarkEnd w:id="110"/>
      <w:r>
        <w:rPr>
          <w:rFonts w:hint="eastAsia"/>
          <w:lang w:val="en-US"/>
        </w:rPr>
        <w:t xml:space="preserve"> </w:t>
      </w:r>
    </w:p>
    <w:p w14:paraId="4D0AECE5" w14:textId="77777777" w:rsidR="00005045" w:rsidRDefault="00005045" w:rsidP="00005045">
      <w:pPr>
        <w:pStyle w:val="2"/>
      </w:pPr>
      <w:bookmarkStart w:id="111" w:name="_Toc509844764"/>
      <w:bookmarkStart w:id="112" w:name="_Toc88841965"/>
      <w:r>
        <w:rPr>
          <w:rFonts w:hint="eastAsia"/>
        </w:rPr>
        <w:t>结论</w:t>
      </w:r>
      <w:bookmarkEnd w:id="111"/>
      <w:bookmarkEnd w:id="112"/>
    </w:p>
    <w:p w14:paraId="372EEDED" w14:textId="77777777" w:rsidR="00005045" w:rsidRDefault="00407998" w:rsidP="00407998">
      <w:pPr>
        <w:pStyle w:val="3"/>
      </w:pPr>
      <w:bookmarkStart w:id="113" w:name="_Toc509844767"/>
      <w:bookmarkStart w:id="114" w:name="_Toc509844768"/>
      <w:bookmarkStart w:id="115" w:name="_Toc509844769"/>
      <w:bookmarkStart w:id="116" w:name="_Toc88841966"/>
      <w:bookmarkEnd w:id="113"/>
      <w:bookmarkEnd w:id="114"/>
      <w:r w:rsidRPr="00407998">
        <w:rPr>
          <w:rFonts w:hint="eastAsia"/>
        </w:rPr>
        <w:t>过渡季、</w:t>
      </w:r>
      <w:r w:rsidR="00005045">
        <w:rPr>
          <w:rFonts w:hint="eastAsia"/>
        </w:rPr>
        <w:t>夏季</w:t>
      </w:r>
      <w:r w:rsidR="00005045" w:rsidRPr="00F74E80">
        <w:rPr>
          <w:rFonts w:hint="eastAsia"/>
        </w:rPr>
        <w:t>工况达标判断</w:t>
      </w:r>
      <w:bookmarkEnd w:id="115"/>
      <w:bookmarkEnd w:id="116"/>
    </w:p>
    <w:p w14:paraId="1E6A63AF"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549C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549C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FB6BE11" w14:textId="77777777" w:rsidTr="00124784">
        <w:tc>
          <w:tcPr>
            <w:tcW w:w="1951" w:type="dxa"/>
            <w:tcBorders>
              <w:top w:val="single" w:sz="12" w:space="0" w:color="auto"/>
              <w:bottom w:val="single" w:sz="4" w:space="0" w:color="auto"/>
            </w:tcBorders>
            <w:shd w:val="clear" w:color="auto" w:fill="E6E6E6"/>
            <w:vAlign w:val="center"/>
          </w:tcPr>
          <w:p w14:paraId="727EE81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99AD16A"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3608A2E"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9A1C2C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DBB263D" w14:textId="77777777" w:rsidR="00005045" w:rsidRPr="00124784" w:rsidRDefault="00005045" w:rsidP="00124784">
            <w:pPr>
              <w:jc w:val="center"/>
              <w:rPr>
                <w:lang w:val="en-US"/>
              </w:rPr>
            </w:pPr>
            <w:r w:rsidRPr="00124784">
              <w:rPr>
                <w:rFonts w:hint="eastAsia"/>
                <w:lang w:val="en-US"/>
              </w:rPr>
              <w:t>得分</w:t>
            </w:r>
          </w:p>
        </w:tc>
      </w:tr>
      <w:tr w:rsidR="00005045" w14:paraId="59596E85" w14:textId="77777777" w:rsidTr="00124784">
        <w:tc>
          <w:tcPr>
            <w:tcW w:w="1951" w:type="dxa"/>
            <w:tcBorders>
              <w:top w:val="single" w:sz="4" w:space="0" w:color="auto"/>
            </w:tcBorders>
            <w:shd w:val="clear" w:color="auto" w:fill="auto"/>
            <w:vAlign w:val="center"/>
          </w:tcPr>
          <w:p w14:paraId="40A645BA"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45CDC936"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491B06">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02ACF1E4" w14:textId="77777777" w:rsidR="00005045" w:rsidRPr="00124784" w:rsidRDefault="00005045" w:rsidP="00124784">
            <w:pPr>
              <w:jc w:val="center"/>
              <w:rPr>
                <w:lang w:val="en-US"/>
              </w:rPr>
            </w:pPr>
            <w:r w:rsidRPr="00124784">
              <w:rPr>
                <w:rFonts w:hint="eastAsia"/>
                <w:lang w:val="en-US"/>
              </w:rPr>
              <w:t>人行区</w:t>
            </w:r>
            <w:bookmarkStart w:id="117" w:name="夏季无风区结果"/>
            <w:r w:rsidRPr="00AB3039">
              <w:rPr>
                <w:rFonts w:hint="eastAsia"/>
                <w:lang w:val="en-US"/>
              </w:rPr>
              <w:t>有</w:t>
            </w:r>
            <w:bookmarkEnd w:id="117"/>
            <w:r w:rsidRPr="00124784">
              <w:rPr>
                <w:rFonts w:hint="eastAsia"/>
                <w:lang w:val="en-US"/>
              </w:rPr>
              <w:t>无风区</w:t>
            </w:r>
          </w:p>
        </w:tc>
        <w:tc>
          <w:tcPr>
            <w:tcW w:w="1985" w:type="dxa"/>
            <w:vMerge w:val="restart"/>
            <w:tcBorders>
              <w:top w:val="single" w:sz="4" w:space="0" w:color="auto"/>
            </w:tcBorders>
            <w:shd w:val="clear" w:color="auto" w:fill="auto"/>
            <w:vAlign w:val="center"/>
          </w:tcPr>
          <w:p w14:paraId="3FC86011" w14:textId="77777777" w:rsidR="00005045" w:rsidRPr="00124784" w:rsidRDefault="00005045" w:rsidP="00124784">
            <w:pPr>
              <w:jc w:val="center"/>
              <w:rPr>
                <w:lang w:val="en-US"/>
              </w:rPr>
            </w:pPr>
            <w:bookmarkStart w:id="118" w:name="夏季无风区达标判定"/>
            <w:r w:rsidRPr="003D492A">
              <w:rPr>
                <w:rFonts w:hint="eastAsia"/>
                <w:b/>
                <w:color w:val="FF0000"/>
                <w:lang w:val="en-US"/>
              </w:rPr>
              <w:t>不达标</w:t>
            </w:r>
            <w:bookmarkEnd w:id="118"/>
          </w:p>
        </w:tc>
        <w:tc>
          <w:tcPr>
            <w:tcW w:w="1416" w:type="dxa"/>
            <w:vMerge w:val="restart"/>
            <w:tcBorders>
              <w:top w:val="single" w:sz="4" w:space="0" w:color="auto"/>
            </w:tcBorders>
            <w:shd w:val="clear" w:color="auto" w:fill="auto"/>
            <w:vAlign w:val="center"/>
          </w:tcPr>
          <w:p w14:paraId="051A346A" w14:textId="77777777" w:rsidR="00005045" w:rsidRPr="00124784" w:rsidRDefault="00005045" w:rsidP="00124784">
            <w:pPr>
              <w:jc w:val="center"/>
              <w:rPr>
                <w:lang w:val="en-US"/>
              </w:rPr>
            </w:pPr>
            <w:bookmarkStart w:id="119" w:name="夏季无风区得分"/>
            <w:r w:rsidRPr="00124784">
              <w:rPr>
                <w:rFonts w:hint="eastAsia"/>
                <w:lang w:val="en-US"/>
              </w:rPr>
              <w:t>0</w:t>
            </w:r>
            <w:bookmarkEnd w:id="119"/>
            <w:r w:rsidRPr="00124784">
              <w:rPr>
                <w:rFonts w:hint="eastAsia"/>
                <w:lang w:val="en-US"/>
              </w:rPr>
              <w:t>分</w:t>
            </w:r>
          </w:p>
        </w:tc>
      </w:tr>
      <w:tr w:rsidR="00005045" w14:paraId="3931DA4C" w14:textId="77777777" w:rsidTr="00124784">
        <w:tc>
          <w:tcPr>
            <w:tcW w:w="1951" w:type="dxa"/>
            <w:shd w:val="clear" w:color="auto" w:fill="auto"/>
            <w:vAlign w:val="center"/>
          </w:tcPr>
          <w:p w14:paraId="56F1BE01"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3131677" w14:textId="77777777" w:rsidR="00005045" w:rsidRPr="00124784" w:rsidRDefault="00005045" w:rsidP="00124784">
            <w:pPr>
              <w:jc w:val="center"/>
              <w:rPr>
                <w:lang w:val="en-US"/>
              </w:rPr>
            </w:pPr>
          </w:p>
        </w:tc>
        <w:tc>
          <w:tcPr>
            <w:tcW w:w="1985" w:type="dxa"/>
            <w:shd w:val="clear" w:color="auto" w:fill="auto"/>
            <w:vAlign w:val="center"/>
          </w:tcPr>
          <w:p w14:paraId="5E518E7F"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79D491F9" w14:textId="77777777" w:rsidR="00005045" w:rsidRPr="00124784" w:rsidRDefault="00005045" w:rsidP="00124784">
            <w:pPr>
              <w:jc w:val="center"/>
              <w:rPr>
                <w:lang w:val="en-US"/>
              </w:rPr>
            </w:pPr>
          </w:p>
        </w:tc>
        <w:tc>
          <w:tcPr>
            <w:tcW w:w="1416" w:type="dxa"/>
            <w:vMerge/>
            <w:shd w:val="clear" w:color="auto" w:fill="auto"/>
          </w:tcPr>
          <w:p w14:paraId="6AF0F69D" w14:textId="77777777" w:rsidR="00005045" w:rsidRPr="00124784" w:rsidRDefault="00005045" w:rsidP="00124784">
            <w:pPr>
              <w:jc w:val="center"/>
              <w:rPr>
                <w:lang w:val="en-US"/>
              </w:rPr>
            </w:pPr>
          </w:p>
        </w:tc>
      </w:tr>
      <w:tr w:rsidR="00005045" w14:paraId="1735A790" w14:textId="77777777" w:rsidTr="002C153B">
        <w:tc>
          <w:tcPr>
            <w:tcW w:w="1951" w:type="dxa"/>
            <w:shd w:val="clear" w:color="auto" w:fill="auto"/>
            <w:vAlign w:val="center"/>
          </w:tcPr>
          <w:p w14:paraId="489079CA"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99D0E9A"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491B06">
              <w:rPr>
                <w:rFonts w:hint="eastAsia"/>
                <w:lang w:val="en-US"/>
              </w:rPr>
              <w:t>2</w:t>
            </w:r>
            <w:r w:rsidRPr="00124784">
              <w:rPr>
                <w:rFonts w:hint="eastAsia"/>
                <w:lang w:val="en-US"/>
              </w:rPr>
              <w:t>分。</w:t>
            </w:r>
          </w:p>
        </w:tc>
        <w:tc>
          <w:tcPr>
            <w:tcW w:w="1985" w:type="dxa"/>
            <w:shd w:val="clear" w:color="auto" w:fill="auto"/>
            <w:vAlign w:val="center"/>
          </w:tcPr>
          <w:p w14:paraId="49460A14" w14:textId="77777777" w:rsidR="00005045" w:rsidRPr="00124784" w:rsidRDefault="00005045" w:rsidP="00124784">
            <w:pPr>
              <w:jc w:val="center"/>
              <w:rPr>
                <w:lang w:val="en-US"/>
              </w:rPr>
            </w:pPr>
            <w:r w:rsidRPr="00124784">
              <w:rPr>
                <w:rFonts w:hint="eastAsia"/>
                <w:b/>
                <w:lang w:val="en-US"/>
              </w:rPr>
              <w:t>可开启外窗室内外表面的风压差</w:t>
            </w:r>
            <w:bookmarkStart w:id="120" w:name="夏季窗内外风压差结果"/>
            <w:r w:rsidRPr="00AB3039">
              <w:rPr>
                <w:rFonts w:hint="eastAsia"/>
                <w:lang w:val="en-US"/>
              </w:rPr>
              <w:t>满足</w:t>
            </w:r>
            <w:bookmarkEnd w:id="120"/>
            <w:r w:rsidRPr="00124784">
              <w:rPr>
                <w:rFonts w:hint="eastAsia"/>
                <w:lang w:val="en-US"/>
              </w:rPr>
              <w:t>标准要求</w:t>
            </w:r>
          </w:p>
        </w:tc>
        <w:tc>
          <w:tcPr>
            <w:tcW w:w="1985" w:type="dxa"/>
            <w:shd w:val="clear" w:color="auto" w:fill="auto"/>
            <w:vAlign w:val="center"/>
          </w:tcPr>
          <w:p w14:paraId="1EFD7CD5" w14:textId="77777777" w:rsidR="00005045" w:rsidRPr="003D492A" w:rsidRDefault="00005045" w:rsidP="00124784">
            <w:pPr>
              <w:jc w:val="center"/>
              <w:rPr>
                <w:b/>
                <w:lang w:val="en-US"/>
              </w:rPr>
            </w:pPr>
            <w:bookmarkStart w:id="121" w:name="夏季窗内外风压差达标判定"/>
            <w:r w:rsidRPr="003D492A">
              <w:rPr>
                <w:rFonts w:hint="eastAsia"/>
                <w:b/>
                <w:lang w:val="en-US"/>
              </w:rPr>
              <w:t>达标</w:t>
            </w:r>
            <w:bookmarkEnd w:id="121"/>
          </w:p>
        </w:tc>
        <w:tc>
          <w:tcPr>
            <w:tcW w:w="1416" w:type="dxa"/>
            <w:shd w:val="clear" w:color="auto" w:fill="auto"/>
            <w:vAlign w:val="center"/>
          </w:tcPr>
          <w:p w14:paraId="7DAAA981" w14:textId="77777777" w:rsidR="00005045" w:rsidRPr="00124784" w:rsidRDefault="00005045" w:rsidP="00124784">
            <w:pPr>
              <w:jc w:val="center"/>
              <w:rPr>
                <w:lang w:val="en-US"/>
              </w:rPr>
            </w:pPr>
            <w:bookmarkStart w:id="122" w:name="夏季窗内外风压差得分"/>
            <w:r w:rsidRPr="00124784">
              <w:rPr>
                <w:rFonts w:hint="eastAsia"/>
                <w:lang w:val="en-US"/>
              </w:rPr>
              <w:t>2</w:t>
            </w:r>
            <w:bookmarkEnd w:id="122"/>
            <w:r w:rsidRPr="00124784">
              <w:rPr>
                <w:rFonts w:hint="eastAsia"/>
                <w:lang w:val="en-US"/>
              </w:rPr>
              <w:t>分</w:t>
            </w:r>
          </w:p>
        </w:tc>
      </w:tr>
    </w:tbl>
    <w:p w14:paraId="0069EFCC" w14:textId="77777777" w:rsidR="00005045" w:rsidRPr="00005045" w:rsidRDefault="00005045" w:rsidP="003747B9">
      <w:pPr>
        <w:rPr>
          <w:szCs w:val="21"/>
          <w:lang w:val="en-US"/>
        </w:rPr>
      </w:pPr>
    </w:p>
    <w:p w14:paraId="7B210639"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3" w:name="总得分"/>
      <w:r>
        <w:rPr>
          <w:rFonts w:hint="eastAsia"/>
          <w:lang w:val="en-US"/>
        </w:rPr>
        <w:t>2</w:t>
      </w:r>
      <w:bookmarkEnd w:id="12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4C2C" w14:textId="77777777" w:rsidR="00491B06" w:rsidRDefault="00491B06" w:rsidP="00203A7D">
      <w:pPr>
        <w:spacing w:line="240" w:lineRule="auto"/>
      </w:pPr>
      <w:r>
        <w:separator/>
      </w:r>
    </w:p>
  </w:endnote>
  <w:endnote w:type="continuationSeparator" w:id="0">
    <w:p w14:paraId="1033C7E8" w14:textId="77777777" w:rsidR="00491B06" w:rsidRDefault="00491B0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9551FCD" w14:textId="77777777" w:rsidTr="007A2D78">
      <w:tc>
        <w:tcPr>
          <w:tcW w:w="3020" w:type="dxa"/>
        </w:tcPr>
        <w:p w14:paraId="3EF43079" w14:textId="77777777" w:rsidR="001D3BB9" w:rsidRPr="00F5023B" w:rsidRDefault="00491B06"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8F47430" w14:textId="77777777" w:rsidR="001D3BB9" w:rsidRPr="00F5023B" w:rsidRDefault="00491B06"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51A344D"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41B1CD4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D662" w14:textId="77777777" w:rsidR="001D3BB9" w:rsidRPr="001D3BB9" w:rsidRDefault="001D3BB9">
    <w:pPr>
      <w:pStyle w:val="a6"/>
      <w:jc w:val="center"/>
      <w:rPr>
        <w:rFonts w:asciiTheme="minorEastAsia" w:eastAsiaTheme="minorEastAsia" w:hAnsiTheme="minorEastAsia"/>
        <w:szCs w:val="21"/>
      </w:rPr>
    </w:pPr>
  </w:p>
  <w:p w14:paraId="3D576078"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EE9A" w14:textId="77777777" w:rsidR="00491B06" w:rsidRDefault="00491B06" w:rsidP="00203A7D">
      <w:pPr>
        <w:spacing w:line="240" w:lineRule="auto"/>
      </w:pPr>
      <w:r>
        <w:separator/>
      </w:r>
    </w:p>
  </w:footnote>
  <w:footnote w:type="continuationSeparator" w:id="0">
    <w:p w14:paraId="6B9353B8" w14:textId="77777777" w:rsidR="00491B06" w:rsidRDefault="00491B0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E9A2" w14:textId="77777777" w:rsidR="001D3BB9" w:rsidRPr="001D3BB9" w:rsidRDefault="001737F9" w:rsidP="001737F9">
    <w:pPr>
      <w:pStyle w:val="a4"/>
      <w:pBdr>
        <w:bottom w:val="single" w:sz="6" w:space="0" w:color="auto"/>
      </w:pBdr>
      <w:jc w:val="left"/>
    </w:pPr>
    <w:r>
      <w:rPr>
        <w:noProof/>
        <w:lang w:val="en-US"/>
      </w:rPr>
      <w:drawing>
        <wp:inline distT="0" distB="0" distL="0" distR="0" wp14:anchorId="70EB7582" wp14:editId="1407F889">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C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1B06"/>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4F89"/>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49C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66070"/>
  <w15:docId w15:val="{0A57B99C-155E-4109-B68F-5EF9B5CA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17</Pages>
  <Words>1261</Words>
  <Characters>7190</Characters>
  <Application>Microsoft Office Word</Application>
  <DocSecurity>0</DocSecurity>
  <Lines>59</Lines>
  <Paragraphs>16</Paragraphs>
  <ScaleCrop>false</ScaleCrop>
  <Company>ths</Company>
  <LinksUpToDate>false</LinksUpToDate>
  <CharactersWithSpaces>8435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c:creator>
  <cp:keywords/>
  <dc:description/>
  <cp:lastModifiedBy>A</cp:lastModifiedBy>
  <cp:revision>1</cp:revision>
  <cp:lastPrinted>1900-12-31T16:00:00Z</cp:lastPrinted>
  <dcterms:created xsi:type="dcterms:W3CDTF">2021-11-26T09:58:00Z</dcterms:created>
  <dcterms:modified xsi:type="dcterms:W3CDTF">2021-11-26T09:59:00Z</dcterms:modified>
</cp:coreProperties>
</file>