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r>
              <w:t>6#</w:t>
            </w:r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成都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2022年03月05日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bookmarkStart w:id="11" w:name="_GoBack"/>
    <w:p w:rsidR="000861E6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392777" w:history="1">
        <w:r w:rsidR="000861E6" w:rsidRPr="004B665E">
          <w:rPr>
            <w:rStyle w:val="a7"/>
            <w:rFonts w:ascii="黑体" w:eastAsia="黑体" w:hAnsi="黑体"/>
            <w:noProof/>
            <w:kern w:val="32"/>
          </w:rPr>
          <w:t>1.</w:t>
        </w:r>
        <w:r w:rsidR="000861E6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861E6" w:rsidRPr="004B665E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0861E6">
          <w:rPr>
            <w:noProof/>
            <w:webHidden/>
          </w:rPr>
          <w:tab/>
        </w:r>
        <w:r w:rsidR="000861E6">
          <w:rPr>
            <w:noProof/>
            <w:webHidden/>
          </w:rPr>
          <w:fldChar w:fldCharType="begin"/>
        </w:r>
        <w:r w:rsidR="000861E6">
          <w:rPr>
            <w:noProof/>
            <w:webHidden/>
          </w:rPr>
          <w:instrText xml:space="preserve"> PAGEREF _Toc97392777 \h </w:instrText>
        </w:r>
        <w:r w:rsidR="000861E6">
          <w:rPr>
            <w:noProof/>
            <w:webHidden/>
          </w:rPr>
        </w:r>
        <w:r w:rsidR="000861E6">
          <w:rPr>
            <w:noProof/>
            <w:webHidden/>
          </w:rPr>
          <w:fldChar w:fldCharType="separate"/>
        </w:r>
        <w:r w:rsidR="000861E6">
          <w:rPr>
            <w:noProof/>
            <w:webHidden/>
          </w:rPr>
          <w:t>3</w:t>
        </w:r>
        <w:r w:rsidR="000861E6"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78" w:history="1">
        <w:r w:rsidRPr="004B665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79" w:history="1">
        <w:r w:rsidRPr="004B665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80" w:history="1">
        <w:r w:rsidRPr="004B665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81" w:history="1">
        <w:r w:rsidRPr="004B665E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782" w:history="1">
        <w:r w:rsidRPr="004B665E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783" w:history="1">
        <w:r w:rsidRPr="004B665E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784" w:history="1">
        <w:r w:rsidRPr="004B665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85" w:history="1">
        <w:r w:rsidRPr="004B665E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86" w:history="1">
        <w:r w:rsidRPr="004B665E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87" w:history="1">
        <w:r w:rsidRPr="004B665E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2788" w:history="1">
        <w:r w:rsidRPr="004B665E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789" w:history="1">
        <w:r w:rsidRPr="004B665E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861E6" w:rsidRDefault="000861E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2790" w:history="1">
        <w:r w:rsidRPr="004B665E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B665E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_Toc97392790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  <w:bookmarkEnd w:id="11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2" w:name="_Toc97392777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2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3" w:name="_Toc97392778"/>
      <w:r w:rsidRPr="00A86763">
        <w:rPr>
          <w:rFonts w:hint="eastAsia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4" w:name="_Toc97392779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4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lastRenderedPageBreak/>
        <w:drawing>
          <wp:inline distT="0" distB="0" distL="0" distR="0">
            <wp:extent cx="5667375" cy="56864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769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48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C67" w:rsidRDefault="00FE17C1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D54C67" w:rsidRDefault="00D54C6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6" w:name="_Toc97392780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6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请先在[模型观察]命令中保存图片！</w:t>
            </w:r>
            <w:bookmarkEnd w:id="17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8" w:name="_Toc97392781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8"/>
    </w:p>
    <w:p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392782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9"/>
    </w:p>
    <w:p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97392783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0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ascii="宋体" w:eastAsia="宋体" w:hAnsi="宋体"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0.7pt" o:ole="">
            <v:imagedata r:id="rId22" o:title=""/>
          </v:shape>
          <o:OLEObject Type="Embed" ProgID="Equation.DSMT4" ShapeID="_x0000_i1025" DrawAspect="Content" ObjectID="_1708005535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1" w:name="_Toc97392784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1"/>
    </w:p>
    <w:p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2" w:name="_Toc97392785"/>
      <w:r w:rsidRPr="00002BA3">
        <w:rPr>
          <w:rFonts w:hint="eastAsia"/>
          <w:sz w:val="24"/>
          <w:szCs w:val="24"/>
        </w:rPr>
        <w:lastRenderedPageBreak/>
        <w:t>渗透风量</w:t>
      </w:r>
      <w:bookmarkEnd w:id="22"/>
    </w:p>
    <w:p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3" w:name="渗透风量"/>
      <w:r>
        <w:t>本项目忽略渗透风量的影响。</w:t>
      </w:r>
      <w:bookmarkEnd w:id="23"/>
    </w:p>
    <w:p w:rsidR="00F87D86" w:rsidRDefault="00F87D86" w:rsidP="00ED2CB7">
      <w:pPr>
        <w:pStyle w:val="2"/>
        <w:rPr>
          <w:sz w:val="24"/>
          <w:szCs w:val="24"/>
        </w:rPr>
      </w:pPr>
      <w:bookmarkStart w:id="24" w:name="_Toc97392786"/>
      <w:r w:rsidRPr="00002BA3">
        <w:rPr>
          <w:rFonts w:hint="eastAsia"/>
          <w:sz w:val="24"/>
          <w:szCs w:val="24"/>
        </w:rPr>
        <w:t>室内颗粒物源强</w:t>
      </w:r>
      <w:bookmarkEnd w:id="24"/>
    </w:p>
    <w:p w:rsidR="00F87D86" w:rsidRDefault="00F87D86" w:rsidP="00913966">
      <w:pPr>
        <w:jc w:val="center"/>
        <w:rPr>
          <w:rFonts w:ascii="宋体" w:eastAsia="宋体" w:hAnsi="宋体"/>
        </w:rPr>
      </w:pPr>
      <w:bookmarkStart w:id="25" w:name="室内颗粒物源强表"/>
      <w:r>
        <w:t>该项目室内颗粒物源强为0。</w:t>
      </w:r>
      <w:bookmarkEnd w:id="25"/>
    </w:p>
    <w:p w:rsidR="005C0EFF" w:rsidRPr="005C0EFF" w:rsidRDefault="005C0EFF" w:rsidP="00913966">
      <w:pPr>
        <w:jc w:val="center"/>
        <w:rPr>
          <w:rFonts w:ascii="宋体" w:eastAsia="宋体" w:hAnsi="宋体"/>
        </w:rPr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26" w:name="_Toc97392787"/>
      <w:r w:rsidRPr="00002BA3">
        <w:rPr>
          <w:rFonts w:hint="eastAsia"/>
          <w:sz w:val="24"/>
          <w:szCs w:val="24"/>
        </w:rPr>
        <w:t>室外颗粒物污染源浓度</w:t>
      </w:r>
      <w:bookmarkEnd w:id="26"/>
    </w:p>
    <w:p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7" w:name="室外颗粒物逐时浓度图"/>
      <w:bookmarkEnd w:id="27"/>
      <w:r>
        <w:rPr>
          <w:noProof/>
        </w:rPr>
        <w:drawing>
          <wp:inline distT="0" distB="0" distL="0" distR="0">
            <wp:extent cx="5667375" cy="28860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28" w:name="_Toc97392788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8"/>
    </w:p>
    <w:p w:rsidR="00D5581C" w:rsidRPr="00CD0F6C" w:rsidRDefault="00D5581C" w:rsidP="00D5581C">
      <w:pPr>
        <w:jc w:val="center"/>
        <w:rPr>
          <w:rFonts w:ascii="宋体" w:eastAsia="宋体" w:hAnsi="宋体"/>
        </w:rPr>
      </w:pPr>
    </w:p>
    <w:p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9" w:name="通风净化表"/>
      <w:bookmarkEnd w:id="29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D54C67">
        <w:tc>
          <w:tcPr>
            <w:tcW w:w="905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326.0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326.0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294.8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294.8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294.8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72.8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294.8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251.9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251.8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60.1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57.8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233.9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57.8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233.9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167.1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167.1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1243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1254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1296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1903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1912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341.7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95.8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82.5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6076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76.6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310.1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61128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61139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61247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99.4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6290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6342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6387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6938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78.5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78.6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27.5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71037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71045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71074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44.8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71129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44.8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44.8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44.8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71226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71241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71273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71315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169.2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167.1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7178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166.4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37.4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7253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37.4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119.5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119.5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119.5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119.5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23.5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7343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22.0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88.0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7416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86.9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7432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7434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7436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7451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7475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7483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81.6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74.9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7530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7550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7554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66.6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15.1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7584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7589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56.2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7627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7633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11.0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55.9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7644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12.9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7646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12.9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42.5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42.5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7681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42.5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7682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42.5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7848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7849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7852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7877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7888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7931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7935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29.3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126.9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642.1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126.9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642.1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463.5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91.6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463.5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433.8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85.7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433.8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62.1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314.2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8085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8086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57.4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290.4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52.0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263.0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52.0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263.0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48.2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48.2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250.6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49.5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250.6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38.2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193.3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37.1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187.9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36.4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36.4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36.5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36.5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184.4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36.3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36.3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183.8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32.3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163.2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81304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81424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81425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0.4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2.0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31.7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160.3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8210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8211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148.6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8212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29.4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148.6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133.5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26.4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133.4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8265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8266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21.4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108.1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96.1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8517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8518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14.5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73.4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8617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54.7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8618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54.7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8619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54.7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8620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54.7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8623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54.5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8624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10.8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54.5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8667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45.6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8668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45.6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8669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45.6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8670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45.6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8671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8672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24.6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8697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8698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8699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8700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8701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8702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7.6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38.3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8859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8860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8861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8862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5.7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28.8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8979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24.7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8980</w:t>
            </w:r>
          </w:p>
        </w:tc>
        <w:tc>
          <w:tcPr>
            <w:tcW w:w="1358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D54C67" w:rsidRDefault="00FE17C1">
            <w:pPr>
              <w:jc w:val="center"/>
            </w:pPr>
            <w:r>
              <w:t>24.7</w:t>
            </w:r>
          </w:p>
        </w:tc>
      </w:tr>
    </w:tbl>
    <w:p w:rsidR="00D54C67" w:rsidRDefault="00D54C67">
      <w:pPr>
        <w:jc w:val="center"/>
        <w:rPr>
          <w:rFonts w:ascii="宋体" w:eastAsia="宋体" w:hAnsi="宋体"/>
        </w:rPr>
      </w:pPr>
    </w:p>
    <w:p w:rsidR="00D54C67" w:rsidRDefault="00D54C67">
      <w:pPr>
        <w:jc w:val="center"/>
        <w:rPr>
          <w:rFonts w:ascii="宋体" w:eastAsia="宋体" w:hAnsi="宋体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0" w:name="_Toc97392789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0"/>
    </w:p>
    <w:p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D54C67">
        <w:tc>
          <w:tcPr>
            <w:tcW w:w="905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11083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11195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11298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1186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1243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1254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1296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1497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1596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1855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1903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1912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2083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21099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21198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21290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2190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2299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2399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2496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2599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2664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2899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2939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3081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31094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31189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31297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31326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3189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3298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3398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3492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3594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3661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3885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3940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4080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41087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41197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41294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4188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4294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4393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4494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4590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4662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4897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4937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5084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51091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51190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51295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5182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5295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5382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5499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5593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5663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5898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5936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6076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6079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61097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61128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61139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61199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61247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61291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6185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6290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6342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6387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6396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6495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6598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6659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6896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6938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7056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71037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71045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71074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71098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71129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71192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71226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71241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71273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71299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71315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71331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7178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7253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7297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7343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7395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7416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7432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7434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7436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7451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7475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7483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7498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7530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7550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7554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7584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7589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7597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7627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7633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7644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7646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7681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7682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7848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7849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7852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7877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7888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7895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7931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7935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16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8085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8086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8096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81261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81304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81367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81424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81425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8209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8210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8211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8212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8258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8265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8266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8268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8517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8518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8617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8618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8619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8620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8623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8624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8667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8668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8669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8670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8671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8672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8697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8698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8699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8700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8701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8702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8859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8860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8861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8862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8979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905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8980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D54C67" w:rsidRDefault="00FE17C1">
            <w:pPr>
              <w:jc w:val="center"/>
            </w:pPr>
            <w:r>
              <w:t>13</w:t>
            </w:r>
          </w:p>
        </w:tc>
        <w:tc>
          <w:tcPr>
            <w:tcW w:w="283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1" w:name="室内颗粒物达标判定表"/>
      <w:bookmarkEnd w:id="31"/>
    </w:p>
    <w:p w:rsidR="00B558F1" w:rsidRDefault="00B558F1" w:rsidP="00F87D86">
      <w:pPr>
        <w:jc w:val="center"/>
        <w:rPr>
          <w:rFonts w:ascii="宋体" w:eastAsia="宋体" w:hAnsi="宋体"/>
          <w:b/>
        </w:rPr>
      </w:pPr>
    </w:p>
    <w:p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2" w:name="颗粒物达标判定图"/>
      <w:bookmarkEnd w:id="32"/>
      <w:r>
        <w:rPr>
          <w:noProof/>
        </w:rPr>
        <w:drawing>
          <wp:inline distT="0" distB="0" distL="0" distR="0">
            <wp:extent cx="5667375" cy="34004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D54C67">
        <w:tc>
          <w:tcPr>
            <w:tcW w:w="679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1099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11083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11195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11298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11300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11328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11329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1186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1243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1254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1296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1397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1497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1596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1626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1636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1639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1642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1832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1838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1853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1855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1903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1912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2083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21099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21198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21290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21302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21314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21316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21318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21319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2190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2299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2399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2496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2599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2664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2899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2939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3081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31094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31189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31297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31308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31309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31324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31326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3189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3298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3398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3492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3594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3661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3885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3940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4080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41087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41197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41294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4188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4294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4393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4494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4590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4662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4897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4907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4909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4921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4925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4930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4937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5084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51091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51190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51295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51311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51312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51321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51327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5182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5295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5382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5499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5593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5663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5898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5911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5913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5924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5928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5929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5936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6076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6079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61097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61128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61139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61199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61247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61291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6185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6290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6342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6387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6396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6495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6598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6659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6896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6938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7056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71037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71045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71074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71098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71129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71140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71192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71226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71241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71273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71299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71315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71317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71330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71331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7178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7253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7297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7343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7395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7416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7432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7434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7436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7451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7475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7483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7498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7530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7550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7554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7584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7589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7597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7627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7633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7644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7646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7681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7682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7848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7849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7852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7877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7888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7895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7904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7906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7918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7923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7931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7935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0.038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 w:val="restart"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8003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8085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8086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8091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8092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8093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8094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8095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8096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8113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8121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8122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81260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81261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81304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81367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81424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81425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8205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8206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8207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8208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8209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8210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8211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8212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lastRenderedPageBreak/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8255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8256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8257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8258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8263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8264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8265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8266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8268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8517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8518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8617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8618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8619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8620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8623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8624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8667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8668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8669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8670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8671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8672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8697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8698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8699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8700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8701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8702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8859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8860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8861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8862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8979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D54C67">
        <w:tc>
          <w:tcPr>
            <w:tcW w:w="679" w:type="dxa"/>
            <w:vMerge/>
            <w:vAlign w:val="center"/>
          </w:tcPr>
          <w:p w:rsidR="00D54C67" w:rsidRDefault="00FE17C1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D54C67" w:rsidRDefault="00FE17C1">
            <w:pPr>
              <w:jc w:val="center"/>
            </w:pPr>
            <w:r>
              <w:t>8980</w:t>
            </w:r>
          </w:p>
        </w:tc>
        <w:tc>
          <w:tcPr>
            <w:tcW w:w="1301" w:type="dxa"/>
            <w:vAlign w:val="center"/>
          </w:tcPr>
          <w:p w:rsidR="00D54C67" w:rsidRDefault="00FE17C1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D54C67" w:rsidRDefault="00FE17C1">
            <w:pPr>
              <w:jc w:val="center"/>
            </w:pPr>
            <w:r>
              <w:t>0.032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D54C67" w:rsidRDefault="00FE17C1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室内PM10日均值达标判定表"/>
      <w:bookmarkEnd w:id="33"/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4" w:name="PM10日均值达标判定图"/>
      <w:bookmarkEnd w:id="34"/>
      <w:r>
        <w:rPr>
          <w:noProof/>
        </w:rPr>
        <w:lastRenderedPageBreak/>
        <w:drawing>
          <wp:inline distT="0" distB="0" distL="0" distR="0">
            <wp:extent cx="5667375" cy="2571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97392790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5"/>
    </w:p>
    <w:p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6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10μg/m³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16μg/m³</w:t>
            </w:r>
            <w:bookmarkEnd w:id="36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7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8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8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7C1" w:rsidRDefault="00FE17C1" w:rsidP="00AB7079">
      <w:r>
        <w:separator/>
      </w:r>
    </w:p>
  </w:endnote>
  <w:endnote w:type="continuationSeparator" w:id="0">
    <w:p w:rsidR="00FE17C1" w:rsidRDefault="00FE17C1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1E6" w:rsidRPr="000861E6">
          <w:rPr>
            <w:noProof/>
            <w:lang w:val="zh-CN"/>
          </w:rPr>
          <w:t>2</w:t>
        </w:r>
        <w:r>
          <w:fldChar w:fldCharType="end"/>
        </w:r>
      </w:p>
    </w:sdtContent>
  </w:sdt>
  <w:p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7C1" w:rsidRDefault="00FE17C1" w:rsidP="00AB7079">
      <w:r>
        <w:separator/>
      </w:r>
    </w:p>
  </w:footnote>
  <w:footnote w:type="continuationSeparator" w:id="0">
    <w:p w:rsidR="00FE17C1" w:rsidRDefault="00FE17C1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E6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1E6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91508"/>
    <w:rsid w:val="00697653"/>
    <w:rsid w:val="006A0292"/>
    <w:rsid w:val="006A13A0"/>
    <w:rsid w:val="006A7B6C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4C67"/>
    <w:rsid w:val="00D5581C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80ACF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  <w:rsid w:val="00FE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3A1DDE-D55D-47E6-9B97-D88DE8C5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4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tmp14.dotx</Template>
  <TotalTime>0</TotalTime>
  <Pages>1</Pages>
  <Words>11231</Words>
  <Characters>64018</Characters>
  <Application>Microsoft Office Word</Application>
  <DocSecurity>0</DocSecurity>
  <Lines>533</Lines>
  <Paragraphs>150</Paragraphs>
  <ScaleCrop>false</ScaleCrop>
  <Company>Microsoft</Company>
  <LinksUpToDate>false</LinksUpToDate>
  <CharactersWithSpaces>75099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 Y</dc:creator>
  <cp:lastModifiedBy>U Y</cp:lastModifiedBy>
  <cp:revision>2</cp:revision>
  <dcterms:created xsi:type="dcterms:W3CDTF">2022-03-05T09:12:00Z</dcterms:created>
  <dcterms:modified xsi:type="dcterms:W3CDTF">2022-03-05T09:12:00Z</dcterms:modified>
</cp:coreProperties>
</file>