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抱前村社区中心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围护结构提高22%或负荷降低13%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