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EB1019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EB1019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EB10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EB1019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EB101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EB101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广西</w:t>
            </w:r>
            <w:r>
              <w:t>-</w:t>
            </w:r>
            <w:r>
              <w:t>柳州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EB101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EB1019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EB1019" w:rsidP="00B41640">
      <w:pPr>
        <w:rPr>
          <w:rFonts w:ascii="宋体" w:hAnsi="宋体"/>
          <w:lang w:val="en-US"/>
        </w:rPr>
      </w:pPr>
    </w:p>
    <w:p w:rsidR="00D40158" w:rsidRDefault="00EB1019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B1019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EB1019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</w:t>
            </w:r>
            <w:r w:rsidRPr="00D40158">
              <w:rPr>
                <w:rFonts w:ascii="宋体" w:hAnsi="宋体" w:hint="eastAsia"/>
              </w:rPr>
              <w:t>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B101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EB1019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B101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EB1019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B1019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EB1019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T19943072068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EB1019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EB1019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100116" w:history="1">
        <w:r w:rsidRPr="003061CE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17" w:history="1">
        <w:r w:rsidRPr="003061C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18" w:history="1">
        <w:r w:rsidRPr="003061C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19" w:history="1">
        <w:r w:rsidRPr="003061C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0" w:history="1">
        <w:r w:rsidRPr="003061C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1" w:history="1">
        <w:r w:rsidRPr="003061C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2" w:history="1">
        <w:r w:rsidRPr="003061C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3" w:history="1">
        <w:r w:rsidRPr="003061C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24" w:history="1">
        <w:r w:rsidRPr="003061C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25" w:history="1">
        <w:r w:rsidRPr="003061C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26" w:history="1">
        <w:r w:rsidRPr="003061C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7" w:history="1">
        <w:r w:rsidRPr="003061C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28" w:history="1">
        <w:r w:rsidRPr="003061C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29" w:history="1">
        <w:r w:rsidRPr="003061C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30" w:history="1">
        <w:r w:rsidRPr="003061C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31" w:history="1">
        <w:r w:rsidRPr="003061C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100132" w:history="1">
        <w:r w:rsidRPr="003061CE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多联机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33" w:history="1">
        <w:r w:rsidRPr="003061CE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100134" w:history="1">
        <w:r w:rsidRPr="003061CE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多联机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35" w:history="1">
        <w:r w:rsidRPr="003061CE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36" w:history="1">
        <w:r w:rsidRPr="003061C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37" w:history="1">
        <w:r w:rsidRPr="003061C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38" w:history="1">
        <w:r w:rsidRPr="003061C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39" w:history="1">
        <w:r w:rsidRPr="003061C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40" w:history="1">
        <w:r w:rsidRPr="003061C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41" w:history="1">
        <w:r w:rsidRPr="003061C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42" w:history="1">
        <w:r w:rsidRPr="003061CE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43" w:history="1">
        <w:r w:rsidRPr="003061CE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44" w:history="1">
        <w:r w:rsidRPr="003061CE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45" w:history="1">
        <w:r w:rsidRPr="003061CE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46" w:history="1">
        <w:r w:rsidRPr="003061CE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47" w:history="1">
        <w:r w:rsidRPr="003061CE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48" w:history="1">
        <w:r w:rsidRPr="003061CE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0149" w:history="1">
        <w:r w:rsidRPr="003061CE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061C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50" w:history="1">
        <w:r w:rsidRPr="003061CE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工作日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节假日人员逐时在室率</w:t>
        </w:r>
        <w:r w:rsidRPr="003061C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51" w:history="1">
        <w:r w:rsidRPr="003061CE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工作日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节假日照明开关时间表</w:t>
        </w:r>
        <w:r w:rsidRPr="003061C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52" w:history="1">
        <w:r w:rsidRPr="003061CE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工作日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节假日设备逐时使用率</w:t>
        </w:r>
        <w:r w:rsidRPr="003061C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B1019" w:rsidRDefault="00EB101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100153" w:history="1">
        <w:r w:rsidRPr="003061CE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061CE">
          <w:rPr>
            <w:rStyle w:val="a6"/>
          </w:rPr>
          <w:t>工作日</w:t>
        </w:r>
        <w:r w:rsidRPr="003061CE">
          <w:rPr>
            <w:rStyle w:val="a6"/>
          </w:rPr>
          <w:t>/</w:t>
        </w:r>
        <w:r w:rsidRPr="003061CE">
          <w:rPr>
            <w:rStyle w:val="a6"/>
          </w:rPr>
          <w:t>节假日空调系统运行时间表</w:t>
        </w:r>
        <w:r w:rsidRPr="003061CE">
          <w:rPr>
            <w:rStyle w:val="a6"/>
          </w:rPr>
          <w:t>(1:</w:t>
        </w:r>
        <w:r w:rsidRPr="003061CE">
          <w:rPr>
            <w:rStyle w:val="a6"/>
          </w:rPr>
          <w:t>开</w:t>
        </w:r>
        <w:r w:rsidRPr="003061CE">
          <w:rPr>
            <w:rStyle w:val="a6"/>
          </w:rPr>
          <w:t>,0:</w:t>
        </w:r>
        <w:r w:rsidRPr="003061CE">
          <w:rPr>
            <w:rStyle w:val="a6"/>
          </w:rPr>
          <w:t>关</w:t>
        </w:r>
        <w:r w:rsidRPr="003061C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_Toc91100153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EB1019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EB1019" w:rsidP="00D40158">
      <w:pPr>
        <w:pStyle w:val="TOC1"/>
      </w:pPr>
    </w:p>
    <w:p w:rsidR="00D40158" w:rsidRPr="005E5F93" w:rsidRDefault="00EB1019" w:rsidP="005215FB">
      <w:pPr>
        <w:pStyle w:val="1"/>
      </w:pPr>
      <w:bookmarkStart w:id="11" w:name="_Toc9110011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8"/>
        <w:gridCol w:w="3114"/>
        <w:gridCol w:w="3120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广西</w:t>
            </w:r>
            <w:r>
              <w:t>-</w:t>
            </w:r>
            <w:r>
              <w:t>柳州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109.40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lang w:val="en-US"/>
              </w:rPr>
              <w:t>年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853D5D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6472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29.0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EB101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18751.48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EB1019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5471.52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0.59</w:t>
            </w:r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EB1019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EB1019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EB1019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:rsidR="00534262" w:rsidRDefault="00EB1019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033A7A" w:rsidRDefault="00EB1019" w:rsidP="00824A6F">
      <w:pPr>
        <w:pStyle w:val="1"/>
      </w:pPr>
      <w:bookmarkStart w:id="29" w:name="_Toc91100117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8"/>
      <w:bookmarkEnd w:id="29"/>
    </w:p>
    <w:p w:rsidR="00824A6F" w:rsidRPr="00824A6F" w:rsidRDefault="00EB1019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9E1544" w:rsidRDefault="00EB101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9E1544" w:rsidRDefault="00EB101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9E1544" w:rsidRDefault="00EB101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:rsidR="009E1544" w:rsidRDefault="00EB101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9E1544" w:rsidRDefault="009E1544">
      <w:pPr>
        <w:pStyle w:val="a0"/>
        <w:ind w:firstLineChars="0" w:firstLine="0"/>
        <w:rPr>
          <w:lang w:val="en-US"/>
        </w:rPr>
      </w:pPr>
    </w:p>
    <w:p w:rsidR="005F23B3" w:rsidRDefault="00EB1019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91100118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:rsidR="005F23B3" w:rsidRPr="005F23B3" w:rsidRDefault="00EB1019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>
        <w:rPr>
          <w:rFonts w:hint="eastAsia"/>
          <w:lang w:val="en-US"/>
        </w:rPr>
        <w:t>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EB1019" w:rsidP="00B31357">
      <w:pPr>
        <w:pStyle w:val="1"/>
      </w:pPr>
      <w:bookmarkStart w:id="37" w:name="_Toc91100119"/>
      <w:r>
        <w:rPr>
          <w:rFonts w:hint="eastAsia"/>
        </w:rPr>
        <w:lastRenderedPageBreak/>
        <w:t>气象数据</w:t>
      </w:r>
      <w:bookmarkEnd w:id="37"/>
    </w:p>
    <w:p w:rsidR="00B31357" w:rsidRDefault="00EB1019" w:rsidP="008244A0">
      <w:pPr>
        <w:pStyle w:val="2"/>
      </w:pPr>
      <w:bookmarkStart w:id="38" w:name="_Toc91100120"/>
      <w:r>
        <w:rPr>
          <w:rFonts w:hint="eastAsia"/>
        </w:rPr>
        <w:t>气象地点</w:t>
      </w:r>
      <w:bookmarkEnd w:id="38"/>
    </w:p>
    <w:p w:rsidR="005E385A" w:rsidRPr="005E385A" w:rsidRDefault="00EB1019" w:rsidP="005E385A">
      <w:pPr>
        <w:pStyle w:val="a0"/>
        <w:ind w:firstLine="420"/>
        <w:rPr>
          <w:lang w:val="en-US"/>
        </w:rPr>
      </w:pPr>
      <w:bookmarkStart w:id="39" w:name="气象数据来源"/>
      <w:r>
        <w:t>广西</w:t>
      </w:r>
      <w:r>
        <w:t>-</w:t>
      </w:r>
      <w:r>
        <w:t>柳州</w:t>
      </w:r>
      <w:r>
        <w:t xml:space="preserve">, </w:t>
      </w:r>
      <w:r>
        <w:t>《建筑节能气象参数标准》</w:t>
      </w:r>
      <w:bookmarkEnd w:id="39"/>
    </w:p>
    <w:p w:rsidR="008244A0" w:rsidRDefault="00EB1019" w:rsidP="00483CEF">
      <w:pPr>
        <w:pStyle w:val="2"/>
      </w:pPr>
      <w:bookmarkStart w:id="40" w:name="_Toc91100121"/>
      <w:r>
        <w:rPr>
          <w:rFonts w:hint="eastAsia"/>
        </w:rPr>
        <w:t>逐日干球温度表</w:t>
      </w:r>
      <w:bookmarkEnd w:id="40"/>
    </w:p>
    <w:p w:rsidR="005E385A" w:rsidRPr="005E385A" w:rsidRDefault="00EB1019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EB1019" w:rsidP="00902539">
      <w:pPr>
        <w:pStyle w:val="2"/>
      </w:pPr>
      <w:bookmarkStart w:id="42" w:name="_Toc91100122"/>
      <w:r>
        <w:rPr>
          <w:rFonts w:hint="eastAsia"/>
        </w:rPr>
        <w:t>逐月辐照量表</w:t>
      </w:r>
      <w:bookmarkEnd w:id="42"/>
    </w:p>
    <w:p w:rsidR="00902539" w:rsidRPr="00902539" w:rsidRDefault="00EB101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EB1019" w:rsidP="00483CEF">
      <w:pPr>
        <w:pStyle w:val="2"/>
      </w:pPr>
      <w:bookmarkStart w:id="44" w:name="_Toc91100123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E1544"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E1544"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r>
              <w:t>最热</w:t>
            </w:r>
          </w:p>
        </w:tc>
        <w:tc>
          <w:tcPr>
            <w:tcW w:w="1975" w:type="dxa"/>
            <w:vAlign w:val="center"/>
          </w:tcPr>
          <w:p w:rsidR="009E1544" w:rsidRDefault="00EB1019">
            <w:r>
              <w:t>09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36.7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23.9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14.1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73.1</w:t>
            </w:r>
          </w:p>
        </w:tc>
      </w:tr>
      <w:tr w:rsidR="009E1544"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r>
              <w:t>最冷</w:t>
            </w:r>
          </w:p>
        </w:tc>
        <w:tc>
          <w:tcPr>
            <w:tcW w:w="1975" w:type="dxa"/>
            <w:vAlign w:val="center"/>
          </w:tcPr>
          <w:p w:rsidR="009E1544" w:rsidRDefault="00EB1019">
            <w:r>
              <w:t>12</w:t>
            </w:r>
            <w:r>
              <w:t>月</w:t>
            </w:r>
            <w:r>
              <w:t>27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-0.6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3.2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8.0</w:t>
            </w:r>
          </w:p>
        </w:tc>
      </w:tr>
    </w:tbl>
    <w:p w:rsidR="00B31357" w:rsidRPr="00A23AC4" w:rsidRDefault="00EB1019" w:rsidP="00A23AC4">
      <w:pPr>
        <w:pStyle w:val="1"/>
        <w:widowControl w:val="0"/>
        <w:jc w:val="both"/>
      </w:pPr>
      <w:bookmarkStart w:id="45" w:name="气象峰值工况"/>
      <w:bookmarkStart w:id="46" w:name="_Toc91100124"/>
      <w:bookmarkEnd w:id="45"/>
      <w:r>
        <w:lastRenderedPageBreak/>
        <w:t>围护结构</w:t>
      </w:r>
      <w:bookmarkEnd w:id="46"/>
    </w:p>
    <w:p w:rsidR="009E1544" w:rsidRDefault="00EB1019">
      <w:pPr>
        <w:pStyle w:val="1"/>
        <w:widowControl w:val="0"/>
        <w:jc w:val="both"/>
      </w:pPr>
      <w:bookmarkStart w:id="47" w:name="_Toc91100125"/>
      <w:r>
        <w:t>围护结构概况</w:t>
      </w:r>
      <w:bookmarkEnd w:id="47"/>
    </w:p>
    <w:p w:rsidR="009E1544" w:rsidRDefault="009E1544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870"/>
        <w:gridCol w:w="1609"/>
        <w:gridCol w:w="1431"/>
        <w:gridCol w:w="1424"/>
      </w:tblGrid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 w:hint="eastAsia"/>
                <w:bCs/>
                <w:szCs w:val="21"/>
              </w:rPr>
              <w:t>设计建筑</w:t>
            </w:r>
            <w:bookmarkEnd w:id="48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0.77</w:t>
            </w:r>
            <w:bookmarkEnd w:id="49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1.11</w:t>
            </w:r>
            <w:bookmarkEnd w:id="50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0.59</w:t>
            </w:r>
            <w:bookmarkEnd w:id="54"/>
          </w:p>
        </w:tc>
      </w:tr>
      <w:tr w:rsidR="00CA4DB4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:rsidR="00CA4DB4" w:rsidRDefault="00EB1019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0.28</w:t>
            </w:r>
            <w:bookmarkEnd w:id="56"/>
          </w:p>
        </w:tc>
        <w:tc>
          <w:tcPr>
            <w:tcW w:w="734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0.67</w:t>
            </w:r>
            <w:bookmarkEnd w:id="58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0.34</w:t>
            </w:r>
            <w:bookmarkEnd w:id="59"/>
          </w:p>
        </w:tc>
        <w:tc>
          <w:tcPr>
            <w:tcW w:w="734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0.71</w:t>
            </w:r>
            <w:bookmarkEnd w:id="61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0.29</w:t>
            </w:r>
            <w:bookmarkEnd w:id="62"/>
          </w:p>
        </w:tc>
        <w:tc>
          <w:tcPr>
            <w:tcW w:w="734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3"/>
          </w:p>
        </w:tc>
        <w:tc>
          <w:tcPr>
            <w:tcW w:w="730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0.69</w:t>
            </w:r>
            <w:bookmarkEnd w:id="64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0.24</w:t>
            </w:r>
            <w:bookmarkEnd w:id="65"/>
          </w:p>
        </w:tc>
        <w:tc>
          <w:tcPr>
            <w:tcW w:w="734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6"/>
          </w:p>
        </w:tc>
        <w:tc>
          <w:tcPr>
            <w:tcW w:w="730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0.71</w:t>
            </w:r>
            <w:bookmarkEnd w:id="67"/>
          </w:p>
        </w:tc>
      </w:tr>
      <w:tr w:rsidR="00CA4DB4" w:rsidTr="00CA4DB4">
        <w:trPr>
          <w:jc w:val="center"/>
        </w:trPr>
        <w:tc>
          <w:tcPr>
            <w:tcW w:w="1239" w:type="pct"/>
            <w:vMerge/>
            <w:vAlign w:val="center"/>
          </w:tcPr>
          <w:p w:rsidR="00CA4DB4" w:rsidRDefault="00EB10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:rsidR="00CA4DB4" w:rsidRDefault="00EB10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0.29</w:t>
            </w:r>
            <w:bookmarkEnd w:id="68"/>
          </w:p>
        </w:tc>
        <w:tc>
          <w:tcPr>
            <w:tcW w:w="734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9"/>
          </w:p>
        </w:tc>
        <w:tc>
          <w:tcPr>
            <w:tcW w:w="730" w:type="pct"/>
            <w:vAlign w:val="center"/>
          </w:tcPr>
          <w:p w:rsidR="00CA4DB4" w:rsidRDefault="00EB1019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0.71</w:t>
            </w:r>
            <w:bookmarkEnd w:id="70"/>
          </w:p>
        </w:tc>
      </w:tr>
    </w:tbl>
    <w:p w:rsidR="009E1544" w:rsidRDefault="009E1544">
      <w:pPr>
        <w:widowControl w:val="0"/>
        <w:jc w:val="both"/>
      </w:pPr>
    </w:p>
    <w:p w:rsidR="009E1544" w:rsidRDefault="00EB1019">
      <w:pPr>
        <w:pStyle w:val="1"/>
        <w:widowControl w:val="0"/>
        <w:jc w:val="both"/>
      </w:pPr>
      <w:bookmarkStart w:id="71" w:name="_Toc91100126"/>
      <w:r>
        <w:t>房间类型</w:t>
      </w:r>
      <w:bookmarkEnd w:id="71"/>
    </w:p>
    <w:p w:rsidR="009E1544" w:rsidRDefault="00EB1019">
      <w:pPr>
        <w:pStyle w:val="2"/>
        <w:widowControl w:val="0"/>
      </w:pPr>
      <w:bookmarkStart w:id="72" w:name="_Toc91100127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r>
              <w:t>楼梯间</w:t>
            </w:r>
          </w:p>
        </w:tc>
        <w:tc>
          <w:tcPr>
            <w:tcW w:w="973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9E1544" w:rsidRDefault="00EB1019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r>
              <w:t>次卧室</w:t>
            </w:r>
          </w:p>
        </w:tc>
        <w:tc>
          <w:tcPr>
            <w:tcW w:w="973" w:type="dxa"/>
            <w:vAlign w:val="center"/>
          </w:tcPr>
          <w:p w:rsidR="009E1544" w:rsidRDefault="00EB101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E1544" w:rsidRDefault="00EB1019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9E1544" w:rsidRDefault="00EB1019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r>
              <w:t>空房间</w:t>
            </w:r>
          </w:p>
        </w:tc>
        <w:tc>
          <w:tcPr>
            <w:tcW w:w="973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9E1544" w:rsidRDefault="00EB1019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r>
              <w:t>走廊</w:t>
            </w:r>
          </w:p>
        </w:tc>
        <w:tc>
          <w:tcPr>
            <w:tcW w:w="973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9E1544" w:rsidRDefault="00EB101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9E1544" w:rsidRDefault="00EB1019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1567" w:type="dxa"/>
            <w:shd w:val="clear" w:color="auto" w:fill="E6E6E6"/>
            <w:vAlign w:val="center"/>
          </w:tcPr>
          <w:p w:rsidR="009E1544" w:rsidRDefault="00EB1019">
            <w:r>
              <w:t>起居室</w:t>
            </w:r>
          </w:p>
        </w:tc>
        <w:tc>
          <w:tcPr>
            <w:tcW w:w="973" w:type="dxa"/>
            <w:vAlign w:val="center"/>
          </w:tcPr>
          <w:p w:rsidR="009E1544" w:rsidRDefault="00EB101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E1544" w:rsidRDefault="00EB1019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9E1544" w:rsidRDefault="00EB1019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E1544" w:rsidRDefault="00EB101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9E1544" w:rsidRDefault="00EB1019">
      <w:pPr>
        <w:pStyle w:val="2"/>
        <w:widowControl w:val="0"/>
      </w:pPr>
      <w:bookmarkStart w:id="73" w:name="_Toc91100128"/>
      <w:r>
        <w:t>作息时间表</w:t>
      </w:r>
      <w:bookmarkEnd w:id="73"/>
    </w:p>
    <w:p w:rsidR="009E1544" w:rsidRDefault="00EB1019">
      <w:pPr>
        <w:widowControl w:val="0"/>
        <w:jc w:val="both"/>
      </w:pPr>
      <w:r>
        <w:t>详见附录</w:t>
      </w:r>
    </w:p>
    <w:p w:rsidR="009E1544" w:rsidRDefault="00EB1019">
      <w:pPr>
        <w:pStyle w:val="1"/>
        <w:widowControl w:val="0"/>
        <w:jc w:val="both"/>
      </w:pPr>
      <w:bookmarkStart w:id="74" w:name="_Toc91100129"/>
      <w:r>
        <w:t>暖通空调系统</w:t>
      </w:r>
      <w:bookmarkEnd w:id="74"/>
    </w:p>
    <w:p w:rsidR="009E1544" w:rsidRDefault="00EB1019">
      <w:pPr>
        <w:pStyle w:val="2"/>
        <w:widowControl w:val="0"/>
      </w:pPr>
      <w:bookmarkStart w:id="75" w:name="_Toc91100130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E1544"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包含的房间</w:t>
            </w:r>
          </w:p>
        </w:tc>
      </w:tr>
      <w:tr w:rsidR="009E1544">
        <w:tc>
          <w:tcPr>
            <w:tcW w:w="1131" w:type="dxa"/>
            <w:vAlign w:val="center"/>
          </w:tcPr>
          <w:p w:rsidR="009E1544" w:rsidRDefault="00EB1019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:rsidR="009E1544" w:rsidRDefault="00EB1019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9E1544" w:rsidRDefault="00EB1019">
            <w:r>
              <w:t>2.30</w:t>
            </w:r>
          </w:p>
        </w:tc>
        <w:tc>
          <w:tcPr>
            <w:tcW w:w="848" w:type="dxa"/>
            <w:vAlign w:val="center"/>
          </w:tcPr>
          <w:p w:rsidR="009E1544" w:rsidRDefault="00EB1019">
            <w:r>
              <w:t>1.90</w:t>
            </w:r>
          </w:p>
        </w:tc>
        <w:tc>
          <w:tcPr>
            <w:tcW w:w="905" w:type="dxa"/>
            <w:vAlign w:val="center"/>
          </w:tcPr>
          <w:p w:rsidR="009E1544" w:rsidRDefault="00EB1019">
            <w:r>
              <w:t>4186.04</w:t>
            </w:r>
          </w:p>
        </w:tc>
        <w:tc>
          <w:tcPr>
            <w:tcW w:w="3673" w:type="dxa"/>
            <w:vAlign w:val="center"/>
          </w:tcPr>
          <w:p w:rsidR="009E1544" w:rsidRDefault="00EB1019">
            <w:r>
              <w:t>所有房间</w:t>
            </w:r>
          </w:p>
        </w:tc>
      </w:tr>
    </w:tbl>
    <w:p w:rsidR="009E1544" w:rsidRDefault="00EB1019">
      <w:pPr>
        <w:pStyle w:val="2"/>
        <w:widowControl w:val="0"/>
      </w:pPr>
      <w:bookmarkStart w:id="76" w:name="_Toc91100131"/>
      <w:r>
        <w:t>制冷系统</w:t>
      </w:r>
      <w:bookmarkEnd w:id="76"/>
    </w:p>
    <w:p w:rsidR="009E1544" w:rsidRDefault="00EB1019">
      <w:pPr>
        <w:pStyle w:val="3"/>
        <w:widowControl w:val="0"/>
        <w:jc w:val="both"/>
      </w:pPr>
      <w:bookmarkStart w:id="77" w:name="_Toc91100132"/>
      <w:r>
        <w:t>多联机</w:t>
      </w:r>
      <w:r>
        <w:t>/</w:t>
      </w:r>
      <w:r>
        <w:t>单元式空调能耗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1544"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r>
              <w:t>默认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2.30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674190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293126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562" w:type="dxa"/>
            <w:vAlign w:val="center"/>
          </w:tcPr>
          <w:p w:rsidR="009E1544" w:rsidRDefault="00EB1019">
            <w:r>
              <w:t>7725</w:t>
            </w:r>
          </w:p>
        </w:tc>
      </w:tr>
    </w:tbl>
    <w:p w:rsidR="009E1544" w:rsidRDefault="00EB1019">
      <w:pPr>
        <w:pStyle w:val="2"/>
        <w:widowControl w:val="0"/>
      </w:pPr>
      <w:bookmarkStart w:id="78" w:name="_Toc91100133"/>
      <w:r>
        <w:t>供暖系统</w:t>
      </w:r>
      <w:bookmarkEnd w:id="78"/>
    </w:p>
    <w:p w:rsidR="009E1544" w:rsidRDefault="00EB1019">
      <w:pPr>
        <w:pStyle w:val="3"/>
        <w:widowControl w:val="0"/>
        <w:jc w:val="both"/>
      </w:pPr>
      <w:bookmarkStart w:id="79" w:name="_Toc91100134"/>
      <w:r>
        <w:t>多联机</w:t>
      </w:r>
      <w:r>
        <w:t>/</w:t>
      </w:r>
      <w:r>
        <w:t>单元式热泵能耗</w:t>
      </w:r>
      <w:bookmarkEnd w:id="7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1544"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1550" w:type="dxa"/>
            <w:shd w:val="clear" w:color="auto" w:fill="E6E6E6"/>
            <w:vAlign w:val="center"/>
          </w:tcPr>
          <w:p w:rsidR="009E1544" w:rsidRDefault="00EB1019">
            <w:r>
              <w:t>默认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1.90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52533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27649</w:t>
            </w:r>
          </w:p>
        </w:tc>
        <w:tc>
          <w:tcPr>
            <w:tcW w:w="1550" w:type="dxa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562" w:type="dxa"/>
            <w:vAlign w:val="center"/>
          </w:tcPr>
          <w:p w:rsidR="009E1544" w:rsidRDefault="00EB1019">
            <w:r>
              <w:t>729</w:t>
            </w:r>
          </w:p>
        </w:tc>
      </w:tr>
    </w:tbl>
    <w:p w:rsidR="009E1544" w:rsidRDefault="00EB1019">
      <w:pPr>
        <w:pStyle w:val="2"/>
        <w:widowControl w:val="0"/>
      </w:pPr>
      <w:bookmarkStart w:id="80" w:name="_Toc91100135"/>
      <w:r>
        <w:t>空调风机</w:t>
      </w:r>
      <w:bookmarkEnd w:id="8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独立新排风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54452</w:t>
            </w:r>
          </w:p>
        </w:tc>
        <w:tc>
          <w:tcPr>
            <w:tcW w:w="2326" w:type="dxa"/>
            <w:vMerge w:val="restart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2337" w:type="dxa"/>
            <w:vAlign w:val="center"/>
          </w:tcPr>
          <w:p w:rsidR="009E1544" w:rsidRDefault="00EB1019">
            <w:r>
              <w:t>1435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风机盘管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E1544" w:rsidRDefault="009E1544"/>
        </w:tc>
        <w:tc>
          <w:tcPr>
            <w:tcW w:w="2337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E1544" w:rsidRDefault="009E1544"/>
        </w:tc>
        <w:tc>
          <w:tcPr>
            <w:tcW w:w="2337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全空气机组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E1544" w:rsidRDefault="009E1544"/>
        </w:tc>
        <w:tc>
          <w:tcPr>
            <w:tcW w:w="2337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6978" w:type="dxa"/>
            <w:gridSpan w:val="3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2337" w:type="dxa"/>
            <w:vAlign w:val="center"/>
          </w:tcPr>
          <w:p w:rsidR="009E1544" w:rsidRDefault="00EB1019">
            <w:r>
              <w:t>1435</w:t>
            </w:r>
          </w:p>
        </w:tc>
      </w:tr>
    </w:tbl>
    <w:p w:rsidR="009E1544" w:rsidRDefault="00EB1019">
      <w:pPr>
        <w:pStyle w:val="1"/>
        <w:widowControl w:val="0"/>
        <w:jc w:val="both"/>
      </w:pPr>
      <w:bookmarkStart w:id="81" w:name="_Toc91100136"/>
      <w:r>
        <w:t>照明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E1544">
        <w:tc>
          <w:tcPr>
            <w:tcW w:w="182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楼梯间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2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33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次卧室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8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122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空房间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14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590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走廊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16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234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起居室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410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4677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7990" w:type="dxa"/>
            <w:gridSpan w:val="6"/>
            <w:vAlign w:val="center"/>
          </w:tcPr>
          <w:p w:rsidR="009E1544" w:rsidRDefault="00EB1019">
            <w:r>
              <w:t>总计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EB1019">
      <w:pPr>
        <w:pStyle w:val="1"/>
        <w:widowControl w:val="0"/>
        <w:jc w:val="both"/>
      </w:pPr>
      <w:bookmarkStart w:id="82" w:name="_Toc91100137"/>
      <w:r>
        <w:t>插座设备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E1544">
        <w:tc>
          <w:tcPr>
            <w:tcW w:w="182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楼梯间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2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33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次卧室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8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122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空房间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14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590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t>走廊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16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234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vAlign w:val="center"/>
          </w:tcPr>
          <w:p w:rsidR="009E1544" w:rsidRDefault="00EB1019">
            <w:r>
              <w:lastRenderedPageBreak/>
              <w:t>起居室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0.00</w:t>
            </w:r>
          </w:p>
        </w:tc>
        <w:tc>
          <w:tcPr>
            <w:tcW w:w="854" w:type="dxa"/>
            <w:vAlign w:val="center"/>
          </w:tcPr>
          <w:p w:rsidR="009E1544" w:rsidRDefault="00EB1019">
            <w:r>
              <w:t>410</w:t>
            </w:r>
          </w:p>
        </w:tc>
        <w:tc>
          <w:tcPr>
            <w:tcW w:w="1098" w:type="dxa"/>
            <w:vAlign w:val="center"/>
          </w:tcPr>
          <w:p w:rsidR="009E1544" w:rsidRDefault="00EB1019">
            <w:r>
              <w:t>4677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E1544" w:rsidRDefault="009E1544"/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7990" w:type="dxa"/>
            <w:gridSpan w:val="6"/>
            <w:vAlign w:val="center"/>
          </w:tcPr>
          <w:p w:rsidR="009E1544" w:rsidRDefault="00EB1019">
            <w:r>
              <w:t>总计</w:t>
            </w:r>
          </w:p>
        </w:tc>
        <w:tc>
          <w:tcPr>
            <w:tcW w:w="1330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EB1019">
      <w:pPr>
        <w:pStyle w:val="1"/>
        <w:widowControl w:val="0"/>
        <w:jc w:val="both"/>
      </w:pPr>
      <w:bookmarkStart w:id="83" w:name="_Toc91100138"/>
      <w:r>
        <w:t>排风机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9E1544"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1165" w:type="dxa"/>
            <w:vAlign w:val="center"/>
          </w:tcPr>
          <w:p w:rsidR="009E1544" w:rsidRDefault="00EB1019">
            <w:r>
              <w:t>5</w:t>
            </w:r>
          </w:p>
        </w:tc>
        <w:tc>
          <w:tcPr>
            <w:tcW w:w="1160" w:type="dxa"/>
            <w:vAlign w:val="center"/>
          </w:tcPr>
          <w:p w:rsidR="009E1544" w:rsidRDefault="00EB1019">
            <w:r>
              <w:t>10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0.8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5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365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73000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1924</w:t>
            </w:r>
          </w:p>
        </w:tc>
      </w:tr>
      <w:tr w:rsidR="009E1544">
        <w:tc>
          <w:tcPr>
            <w:tcW w:w="8150" w:type="dxa"/>
            <w:gridSpan w:val="7"/>
            <w:vAlign w:val="center"/>
          </w:tcPr>
          <w:p w:rsidR="009E1544" w:rsidRDefault="00EB1019">
            <w:r>
              <w:t>总计</w:t>
            </w:r>
          </w:p>
        </w:tc>
        <w:tc>
          <w:tcPr>
            <w:tcW w:w="1165" w:type="dxa"/>
            <w:vAlign w:val="center"/>
          </w:tcPr>
          <w:p w:rsidR="009E1544" w:rsidRDefault="00EB1019">
            <w:r>
              <w:t>1924</w:t>
            </w:r>
          </w:p>
        </w:tc>
      </w:tr>
    </w:tbl>
    <w:p w:rsidR="009E1544" w:rsidRDefault="00EB1019">
      <w:pPr>
        <w:widowControl w:val="0"/>
        <w:jc w:val="both"/>
      </w:pPr>
      <w:r>
        <w:t>注：此类风机指非空调区域排风机</w:t>
      </w:r>
    </w:p>
    <w:p w:rsidR="009E1544" w:rsidRDefault="00EB1019">
      <w:pPr>
        <w:pStyle w:val="1"/>
        <w:widowControl w:val="0"/>
        <w:jc w:val="both"/>
      </w:pPr>
      <w:bookmarkStart w:id="84" w:name="_Toc91100139"/>
      <w:r>
        <w:t>生活热水</w:t>
      </w:r>
      <w:bookmarkEnd w:id="84"/>
    </w:p>
    <w:p w:rsidR="009E1544" w:rsidRDefault="00EB1019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9E1544"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9E1544">
        <w:tc>
          <w:tcPr>
            <w:tcW w:w="933" w:type="dxa"/>
            <w:vAlign w:val="center"/>
          </w:tcPr>
          <w:p w:rsidR="009E1544" w:rsidRDefault="00EB1019">
            <w:r>
              <w:t>办公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0.9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10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100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365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7120.16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－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－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－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－</w:t>
            </w:r>
          </w:p>
        </w:tc>
      </w:tr>
      <w:tr w:rsidR="009E1544">
        <w:tc>
          <w:tcPr>
            <w:tcW w:w="4665" w:type="dxa"/>
            <w:gridSpan w:val="5"/>
            <w:vAlign w:val="center"/>
          </w:tcPr>
          <w:p w:rsidR="009E1544" w:rsidRDefault="00EB1019">
            <w:r>
              <w:t>总计</w:t>
            </w:r>
          </w:p>
        </w:tc>
        <w:tc>
          <w:tcPr>
            <w:tcW w:w="933" w:type="dxa"/>
            <w:vAlign w:val="center"/>
          </w:tcPr>
          <w:p w:rsidR="009E1544" w:rsidRDefault="00EB1019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:rsidR="009E1544" w:rsidRDefault="009E1544"/>
        </w:tc>
        <w:tc>
          <w:tcPr>
            <w:tcW w:w="933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9E154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生活热水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2337" w:type="dxa"/>
            <w:vAlign w:val="center"/>
          </w:tcPr>
          <w:p w:rsidR="009E1544" w:rsidRDefault="00EB1019">
            <w:r>
              <w:t>188</w:t>
            </w:r>
          </w:p>
        </w:tc>
      </w:tr>
      <w:tr w:rsidR="009E1544">
        <w:tc>
          <w:tcPr>
            <w:tcW w:w="2326" w:type="dxa"/>
            <w:shd w:val="clear" w:color="auto" w:fill="E6E6E6"/>
            <w:vAlign w:val="center"/>
          </w:tcPr>
          <w:p w:rsidR="009E1544" w:rsidRDefault="00EB1019">
            <w:r>
              <w:t>太阳能</w:t>
            </w:r>
          </w:p>
        </w:tc>
        <w:tc>
          <w:tcPr>
            <w:tcW w:w="232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E1544" w:rsidRDefault="009E1544"/>
        </w:tc>
        <w:tc>
          <w:tcPr>
            <w:tcW w:w="2337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6978" w:type="dxa"/>
            <w:gridSpan w:val="3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2337" w:type="dxa"/>
            <w:vAlign w:val="center"/>
          </w:tcPr>
          <w:p w:rsidR="009E1544" w:rsidRDefault="00EB1019">
            <w:r>
              <w:t>188</w:t>
            </w:r>
          </w:p>
        </w:tc>
      </w:tr>
    </w:tbl>
    <w:p w:rsidR="009E1544" w:rsidRDefault="009E1544"/>
    <w:p w:rsidR="009E1544" w:rsidRDefault="00EB1019">
      <w:pPr>
        <w:pStyle w:val="1"/>
        <w:widowControl w:val="0"/>
        <w:jc w:val="both"/>
      </w:pPr>
      <w:bookmarkStart w:id="85" w:name="_Toc91100140"/>
      <w:r>
        <w:t>电梯</w:t>
      </w:r>
      <w:bookmarkEnd w:id="85"/>
    </w:p>
    <w:p w:rsidR="009E1544" w:rsidRDefault="00EB1019">
      <w:pPr>
        <w:widowControl w:val="0"/>
        <w:jc w:val="both"/>
      </w:pPr>
      <w:r>
        <w:t>无</w:t>
      </w:r>
    </w:p>
    <w:p w:rsidR="009E1544" w:rsidRDefault="00EB1019">
      <w:pPr>
        <w:pStyle w:val="1"/>
        <w:widowControl w:val="0"/>
        <w:jc w:val="both"/>
      </w:pPr>
      <w:bookmarkStart w:id="86" w:name="_Toc91100141"/>
      <w:r>
        <w:t>光伏发电</w:t>
      </w:r>
      <w:bookmarkEnd w:id="86"/>
    </w:p>
    <w:p w:rsidR="009E1544" w:rsidRDefault="00EB1019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E1544">
        <w:tc>
          <w:tcPr>
            <w:tcW w:w="139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9E1544">
        <w:tc>
          <w:tcPr>
            <w:tcW w:w="1398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131" w:type="dxa"/>
            <w:vAlign w:val="center"/>
          </w:tcPr>
          <w:p w:rsidR="009E1544" w:rsidRDefault="00EB1019">
            <w:r>
              <w:t>0.4</w:t>
            </w:r>
          </w:p>
        </w:tc>
        <w:tc>
          <w:tcPr>
            <w:tcW w:w="1131" w:type="dxa"/>
            <w:vAlign w:val="center"/>
          </w:tcPr>
          <w:p w:rsidR="009E1544" w:rsidRDefault="00EB1019">
            <w:r>
              <w:t>0.8</w:t>
            </w:r>
          </w:p>
        </w:tc>
        <w:tc>
          <w:tcPr>
            <w:tcW w:w="1697" w:type="dxa"/>
            <w:vAlign w:val="center"/>
          </w:tcPr>
          <w:p w:rsidR="009E1544" w:rsidRDefault="00EB1019">
            <w:r>
              <w:t>0.9</w:t>
            </w:r>
          </w:p>
        </w:tc>
        <w:tc>
          <w:tcPr>
            <w:tcW w:w="1131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431" w:type="dxa"/>
            <w:vAlign w:val="center"/>
          </w:tcPr>
          <w:p w:rsidR="009E1544" w:rsidRDefault="00EB1019">
            <w:r>
              <w:t>0.5271</w:t>
            </w:r>
          </w:p>
        </w:tc>
        <w:tc>
          <w:tcPr>
            <w:tcW w:w="1398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7919" w:type="dxa"/>
            <w:gridSpan w:val="6"/>
            <w:vAlign w:val="center"/>
          </w:tcPr>
          <w:p w:rsidR="009E1544" w:rsidRDefault="00EB1019">
            <w:r>
              <w:t>总计</w:t>
            </w:r>
          </w:p>
        </w:tc>
        <w:tc>
          <w:tcPr>
            <w:tcW w:w="1398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EB1019">
      <w:pPr>
        <w:pStyle w:val="1"/>
        <w:widowControl w:val="0"/>
        <w:jc w:val="both"/>
      </w:pPr>
      <w:bookmarkStart w:id="87" w:name="_Toc91100142"/>
      <w:r>
        <w:t>风力发电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9E1544">
        <w:tc>
          <w:tcPr>
            <w:tcW w:w="309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9E1544">
        <w:tc>
          <w:tcPr>
            <w:tcW w:w="3096" w:type="dxa"/>
            <w:vAlign w:val="center"/>
          </w:tcPr>
          <w:p w:rsidR="009E1544" w:rsidRDefault="00EB1019">
            <w:r>
              <w:t>郊区、厂区</w:t>
            </w:r>
          </w:p>
        </w:tc>
        <w:tc>
          <w:tcPr>
            <w:tcW w:w="707" w:type="dxa"/>
            <w:vAlign w:val="center"/>
          </w:tcPr>
          <w:p w:rsidR="009E1544" w:rsidRDefault="00EB1019">
            <w:r>
              <w:t>54</w:t>
            </w:r>
          </w:p>
        </w:tc>
        <w:tc>
          <w:tcPr>
            <w:tcW w:w="990" w:type="dxa"/>
            <w:vAlign w:val="center"/>
          </w:tcPr>
          <w:p w:rsidR="009E1544" w:rsidRDefault="00EB1019">
            <w:r>
              <w:t>65</w:t>
            </w:r>
          </w:p>
        </w:tc>
        <w:tc>
          <w:tcPr>
            <w:tcW w:w="1131" w:type="dxa"/>
            <w:vAlign w:val="center"/>
          </w:tcPr>
          <w:p w:rsidR="009E1544" w:rsidRDefault="00EB1019">
            <w:r>
              <w:t>5</w:t>
            </w:r>
          </w:p>
        </w:tc>
        <w:tc>
          <w:tcPr>
            <w:tcW w:w="707" w:type="dxa"/>
            <w:vAlign w:val="center"/>
          </w:tcPr>
          <w:p w:rsidR="009E1544" w:rsidRDefault="00EB1019">
            <w:r>
              <w:t>0.35</w:t>
            </w:r>
          </w:p>
        </w:tc>
        <w:tc>
          <w:tcPr>
            <w:tcW w:w="565" w:type="dxa"/>
            <w:vAlign w:val="center"/>
          </w:tcPr>
          <w:p w:rsidR="009E1544" w:rsidRDefault="00EB1019">
            <w:r>
              <w:t>1</w:t>
            </w:r>
          </w:p>
        </w:tc>
        <w:tc>
          <w:tcPr>
            <w:tcW w:w="990" w:type="dxa"/>
            <w:vAlign w:val="center"/>
          </w:tcPr>
          <w:p w:rsidR="009E1544" w:rsidRDefault="00EB1019">
            <w:r>
              <w:t>142</w:t>
            </w:r>
          </w:p>
        </w:tc>
        <w:tc>
          <w:tcPr>
            <w:tcW w:w="1137" w:type="dxa"/>
            <w:vAlign w:val="center"/>
          </w:tcPr>
          <w:p w:rsidR="009E1544" w:rsidRDefault="00EB1019">
            <w:r>
              <w:t>4</w:t>
            </w:r>
          </w:p>
        </w:tc>
      </w:tr>
      <w:tr w:rsidR="009E1544">
        <w:tc>
          <w:tcPr>
            <w:tcW w:w="8186" w:type="dxa"/>
            <w:gridSpan w:val="7"/>
            <w:vAlign w:val="center"/>
          </w:tcPr>
          <w:p w:rsidR="009E1544" w:rsidRDefault="00EB1019">
            <w:r>
              <w:lastRenderedPageBreak/>
              <w:t>总计</w:t>
            </w:r>
          </w:p>
        </w:tc>
        <w:tc>
          <w:tcPr>
            <w:tcW w:w="1137" w:type="dxa"/>
            <w:vAlign w:val="center"/>
          </w:tcPr>
          <w:p w:rsidR="009E1544" w:rsidRDefault="00EB1019">
            <w:r>
              <w:t>4</w:t>
            </w:r>
          </w:p>
        </w:tc>
      </w:tr>
    </w:tbl>
    <w:p w:rsidR="009E1544" w:rsidRDefault="00EB1019">
      <w:pPr>
        <w:pStyle w:val="1"/>
        <w:widowControl w:val="0"/>
        <w:jc w:val="both"/>
      </w:pPr>
      <w:bookmarkStart w:id="88" w:name="_Toc91100143"/>
      <w:r>
        <w:t>计算结果</w:t>
      </w:r>
      <w:bookmarkEnd w:id="88"/>
    </w:p>
    <w:p w:rsidR="009E1544" w:rsidRDefault="00EB1019">
      <w:pPr>
        <w:pStyle w:val="2"/>
        <w:widowControl w:val="0"/>
      </w:pPr>
      <w:bookmarkStart w:id="89" w:name="_Toc91100144"/>
      <w:r>
        <w:t>建材生产运输碳排放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9E1544">
        <w:tc>
          <w:tcPr>
            <w:tcW w:w="899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7626" w:type="dxa"/>
            <w:gridSpan w:val="5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1692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EB1019">
      <w:pPr>
        <w:pStyle w:val="2"/>
        <w:widowControl w:val="0"/>
      </w:pPr>
      <w:bookmarkStart w:id="90" w:name="_Toc91100145"/>
      <w:r>
        <w:t>建筑建造拆除碳排放</w:t>
      </w:r>
      <w:bookmarkEnd w:id="90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9E1544">
        <w:tc>
          <w:tcPr>
            <w:tcW w:w="182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1822" w:type="dxa"/>
            <w:shd w:val="clear" w:color="auto" w:fill="E6E6E6"/>
            <w:vAlign w:val="center"/>
          </w:tcPr>
          <w:p w:rsidR="009E1544" w:rsidRDefault="00EB1019">
            <w:r>
              <w:t>建造阶段</w:t>
            </w:r>
          </w:p>
        </w:tc>
        <w:tc>
          <w:tcPr>
            <w:tcW w:w="2122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839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714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799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1822" w:type="dxa"/>
            <w:shd w:val="clear" w:color="auto" w:fill="E6E6E6"/>
            <w:vAlign w:val="center"/>
          </w:tcPr>
          <w:p w:rsidR="009E1544" w:rsidRDefault="00EB1019">
            <w:r>
              <w:t>拆除阶段</w:t>
            </w:r>
          </w:p>
        </w:tc>
        <w:tc>
          <w:tcPr>
            <w:tcW w:w="2122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839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714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1799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7497" w:type="dxa"/>
            <w:gridSpan w:val="4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1799" w:type="dxa"/>
            <w:vAlign w:val="center"/>
          </w:tcPr>
          <w:p w:rsidR="009E1544" w:rsidRDefault="00EB1019">
            <w:r>
              <w:t>0</w:t>
            </w:r>
          </w:p>
        </w:tc>
      </w:tr>
    </w:tbl>
    <w:p w:rsidR="009E1544" w:rsidRDefault="00EB1019">
      <w:pPr>
        <w:pStyle w:val="2"/>
        <w:widowControl w:val="0"/>
      </w:pPr>
      <w:bookmarkStart w:id="91" w:name="_Toc91100146"/>
      <w:r>
        <w:t>碳汇</w:t>
      </w:r>
      <w:bookmarkEnd w:id="91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9E1544">
        <w:tc>
          <w:tcPr>
            <w:tcW w:w="352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3520" w:type="dxa"/>
            <w:shd w:val="clear" w:color="auto" w:fill="E6E6E6"/>
            <w:vAlign w:val="center"/>
          </w:tcPr>
          <w:p w:rsidR="009E1544" w:rsidRDefault="00EB1019">
            <w:r>
              <w:t>阔叶大乔木</w:t>
            </w:r>
          </w:p>
        </w:tc>
        <w:tc>
          <w:tcPr>
            <w:tcW w:w="1562" w:type="dxa"/>
            <w:vAlign w:val="center"/>
          </w:tcPr>
          <w:p w:rsidR="009E1544" w:rsidRDefault="00EB1019">
            <w:r>
              <w:t>22.5</w:t>
            </w:r>
          </w:p>
        </w:tc>
        <w:tc>
          <w:tcPr>
            <w:tcW w:w="990" w:type="dxa"/>
            <w:vAlign w:val="center"/>
          </w:tcPr>
          <w:p w:rsidR="009E1544" w:rsidRDefault="00EB1019">
            <w:r>
              <w:t>500</w:t>
            </w:r>
          </w:p>
        </w:tc>
        <w:tc>
          <w:tcPr>
            <w:tcW w:w="707" w:type="dxa"/>
            <w:vMerge w:val="restart"/>
            <w:vAlign w:val="center"/>
          </w:tcPr>
          <w:p w:rsidR="009E1544" w:rsidRDefault="00EB1019">
            <w:r>
              <w:t>50</w:t>
            </w:r>
          </w:p>
        </w:tc>
        <w:tc>
          <w:tcPr>
            <w:tcW w:w="2507" w:type="dxa"/>
            <w:vAlign w:val="center"/>
          </w:tcPr>
          <w:p w:rsidR="009E1544" w:rsidRDefault="00EB1019">
            <w:r>
              <w:t>87</w:t>
            </w:r>
          </w:p>
        </w:tc>
      </w:tr>
      <w:tr w:rsidR="009E1544">
        <w:tc>
          <w:tcPr>
            <w:tcW w:w="3520" w:type="dxa"/>
            <w:shd w:val="clear" w:color="auto" w:fill="E6E6E6"/>
            <w:vAlign w:val="center"/>
          </w:tcPr>
          <w:p w:rsidR="009E1544" w:rsidRDefault="00EB1019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:rsidR="009E1544" w:rsidRDefault="00EB1019">
            <w:r>
              <w:t>0.5</w:t>
            </w:r>
          </w:p>
        </w:tc>
        <w:tc>
          <w:tcPr>
            <w:tcW w:w="990" w:type="dxa"/>
            <w:vAlign w:val="center"/>
          </w:tcPr>
          <w:p w:rsidR="009E1544" w:rsidRDefault="00EB1019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:rsidR="009E1544" w:rsidRDefault="009E1544"/>
        </w:tc>
        <w:tc>
          <w:tcPr>
            <w:tcW w:w="2507" w:type="dxa"/>
            <w:vAlign w:val="center"/>
          </w:tcPr>
          <w:p w:rsidR="009E1544" w:rsidRDefault="00EB1019">
            <w:r>
              <w:t>4</w:t>
            </w:r>
          </w:p>
        </w:tc>
      </w:tr>
      <w:tr w:rsidR="009E1544">
        <w:tc>
          <w:tcPr>
            <w:tcW w:w="6779" w:type="dxa"/>
            <w:gridSpan w:val="4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2507" w:type="dxa"/>
            <w:vAlign w:val="center"/>
          </w:tcPr>
          <w:p w:rsidR="009E1544" w:rsidRDefault="00EB1019">
            <w:r>
              <w:t>91</w:t>
            </w:r>
          </w:p>
        </w:tc>
      </w:tr>
    </w:tbl>
    <w:p w:rsidR="009E1544" w:rsidRDefault="00EB1019">
      <w:pPr>
        <w:pStyle w:val="2"/>
        <w:widowControl w:val="0"/>
      </w:pPr>
      <w:bookmarkStart w:id="92" w:name="_Toc91100147"/>
      <w:r>
        <w:t>建筑运行碳排放</w:t>
      </w:r>
      <w:bookmarkEnd w:id="92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B1019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E85C9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3" w:name="冷源能耗"/>
            <w:r w:rsidRPr="00771B84">
              <w:rPr>
                <w:lang w:val="en-US"/>
              </w:rPr>
              <w:t>0</w:t>
            </w:r>
            <w:bookmarkEnd w:id="93"/>
          </w:p>
        </w:tc>
        <w:tc>
          <w:tcPr>
            <w:tcW w:w="1559" w:type="dxa"/>
            <w:vMerge w:val="restart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4" w:name="电力CO2排放因子"/>
            <w:r>
              <w:t>0.5271</w:t>
            </w:r>
            <w:bookmarkEnd w:id="94"/>
          </w:p>
        </w:tc>
        <w:tc>
          <w:tcPr>
            <w:tcW w:w="1417" w:type="dxa"/>
            <w:vMerge w:val="restart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5" w:name="空调能耗_电耗CO2排放"/>
            <w:r>
              <w:t>7725</w:t>
            </w:r>
            <w:bookmarkEnd w:id="95"/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6" w:name="冷源能耗_电耗CO2排放平米"/>
            <w:r>
              <w:t>0</w:t>
            </w:r>
            <w:bookmarkEnd w:id="96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0</w:t>
            </w:r>
            <w:bookmarkEnd w:id="97"/>
          </w:p>
        </w:tc>
        <w:tc>
          <w:tcPr>
            <w:tcW w:w="1559" w:type="dxa"/>
            <w:vMerge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8" w:name="冷却水泵能耗_电耗CO2排放平米"/>
            <w:r>
              <w:t>0</w:t>
            </w:r>
            <w:bookmarkEnd w:id="98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0</w:t>
            </w:r>
            <w:bookmarkEnd w:id="99"/>
          </w:p>
        </w:tc>
        <w:tc>
          <w:tcPr>
            <w:tcW w:w="1559" w:type="dxa"/>
            <w:vMerge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0" w:name="冷冻水泵能耗_电耗CO2排放平米"/>
            <w:r>
              <w:t>0</w:t>
            </w:r>
            <w:bookmarkEnd w:id="100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1" w:name="冷却塔能耗"/>
            <w:r w:rsidRPr="00771B84">
              <w:rPr>
                <w:rFonts w:hint="eastAsia"/>
                <w:lang w:val="en-US"/>
              </w:rPr>
              <w:t>0</w:t>
            </w:r>
            <w:bookmarkEnd w:id="101"/>
          </w:p>
        </w:tc>
        <w:tc>
          <w:tcPr>
            <w:tcW w:w="1559" w:type="dxa"/>
            <w:vMerge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2" w:name="冷却塔能耗_电耗CO2排放平米"/>
            <w:r>
              <w:t>0</w:t>
            </w:r>
            <w:bookmarkEnd w:id="102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3" w:name="单元式空调能耗"/>
            <w:r w:rsidRPr="00771B84">
              <w:rPr>
                <w:lang w:val="en-US"/>
              </w:rPr>
              <w:t>2265</w:t>
            </w:r>
            <w:bookmarkEnd w:id="103"/>
          </w:p>
        </w:tc>
        <w:tc>
          <w:tcPr>
            <w:tcW w:w="1559" w:type="dxa"/>
            <w:vMerge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4" w:name="单元式空调能耗_电耗CO2排放平米"/>
            <w:r>
              <w:t>1194</w:t>
            </w:r>
            <w:bookmarkEnd w:id="104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5" w:name="空调能耗"/>
            <w:r w:rsidRPr="00771B84">
              <w:rPr>
                <w:lang w:val="en-US"/>
              </w:rPr>
              <w:t>2265</w:t>
            </w:r>
            <w:bookmarkEnd w:id="105"/>
          </w:p>
        </w:tc>
        <w:tc>
          <w:tcPr>
            <w:tcW w:w="1559" w:type="dxa"/>
            <w:vMerge/>
            <w:vAlign w:val="center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B1019" w:rsidP="00F21AC0">
            <w:pPr>
              <w:jc w:val="center"/>
              <w:rPr>
                <w:lang w:val="en-US"/>
              </w:rPr>
            </w:pPr>
            <w:bookmarkStart w:id="106" w:name="空调能耗_电耗CO2排放平米"/>
            <w:r>
              <w:t>1194</w:t>
            </w:r>
            <w:bookmarkEnd w:id="10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07" w:name="热源能耗"/>
            <w:r w:rsidRPr="00771B84">
              <w:rPr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08" w:name="电力CO2排放因子2"/>
            <w:r>
              <w:t>0.5271</w:t>
            </w:r>
            <w:bookmarkEnd w:id="10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09" w:name="供暖能耗_电耗CO2排放"/>
            <w:r>
              <w:t>729</w:t>
            </w:r>
            <w:bookmarkEnd w:id="109"/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0" w:name="热源能耗_电耗CO2排放平米"/>
            <w:r>
              <w:t>0</w:t>
            </w:r>
            <w:bookmarkEnd w:id="11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1" w:name="热水泵能耗"/>
            <w:r w:rsidRPr="00771B84">
              <w:rPr>
                <w:lang w:val="en-US"/>
              </w:rPr>
              <w:t>0</w:t>
            </w:r>
            <w:bookmarkEnd w:id="111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2" w:name="热水泵能耗_电耗CO2排放平米"/>
            <w:r>
              <w:t>0</w:t>
            </w:r>
            <w:bookmarkEnd w:id="11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3" w:name="单元式热泵能耗"/>
            <w:r w:rsidRPr="00771B84">
              <w:rPr>
                <w:lang w:val="en-US"/>
              </w:rPr>
              <w:t>214</w:t>
            </w:r>
            <w:bookmarkEnd w:id="113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4" w:name="单元式热泵能耗_电耗CO2排放平米"/>
            <w:r>
              <w:t>113</w:t>
            </w:r>
            <w:bookmarkEnd w:id="11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5" w:name="供暖能耗"/>
            <w:r w:rsidRPr="00771B84">
              <w:rPr>
                <w:lang w:val="en-US"/>
              </w:rPr>
              <w:t>214</w:t>
            </w:r>
            <w:bookmarkEnd w:id="115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6" w:name="供暖能耗_电耗CO2排放平米"/>
            <w:r>
              <w:t>113</w:t>
            </w:r>
            <w:bookmarkEnd w:id="11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EB1019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D92D6F" w:rsidRPr="00771B84" w:rsidRDefault="00EB1019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7" w:name="新排风系统能耗"/>
            <w:r w:rsidRPr="00771B84">
              <w:rPr>
                <w:rFonts w:hint="eastAsia"/>
                <w:lang w:val="en-US"/>
              </w:rPr>
              <w:t>421</w:t>
            </w:r>
            <w:bookmarkEnd w:id="11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8" w:name="电力CO2排放因子3"/>
            <w:r>
              <w:t>0.5271</w:t>
            </w:r>
            <w:bookmarkEnd w:id="11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19" w:name="空调动力能耗_电耗CO2排放"/>
            <w:r>
              <w:t>1435</w:t>
            </w:r>
            <w:bookmarkEnd w:id="119"/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0" w:name="新排风系统能耗_电耗CO2排放平米"/>
            <w:r>
              <w:t>222</w:t>
            </w:r>
            <w:bookmarkEnd w:id="12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1" w:name="风机盘管能耗"/>
            <w:r w:rsidRPr="00771B84">
              <w:rPr>
                <w:rFonts w:hint="eastAsia"/>
                <w:lang w:val="en-US"/>
              </w:rPr>
              <w:t>0</w:t>
            </w:r>
            <w:bookmarkEnd w:id="121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2" w:name="风机盘管能耗_电耗CO2排放平米"/>
            <w:r>
              <w:t>0</w:t>
            </w:r>
            <w:bookmarkEnd w:id="12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3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3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4" w:name="多联机室内机能耗_电耗CO2排放平米"/>
            <w:r>
              <w:t>0</w:t>
            </w:r>
            <w:bookmarkEnd w:id="12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5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5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6" w:name="全空气系统能耗_电耗CO2排放平米"/>
            <w:r>
              <w:t>0</w:t>
            </w:r>
            <w:bookmarkEnd w:id="126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7" w:name="空调动力能耗"/>
            <w:r w:rsidRPr="00771B84">
              <w:rPr>
                <w:rFonts w:hint="eastAsia"/>
                <w:lang w:val="en-US"/>
              </w:rPr>
              <w:t>421</w:t>
            </w:r>
            <w:bookmarkEnd w:id="127"/>
          </w:p>
        </w:tc>
        <w:tc>
          <w:tcPr>
            <w:tcW w:w="1559" w:type="dxa"/>
            <w:vMerge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28" w:name="空调动力能耗_电耗CO2排放平米"/>
            <w:r>
              <w:t>222</w:t>
            </w:r>
            <w:bookmarkEnd w:id="128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B1019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29" w:name="照明能耗"/>
            <w:r w:rsidRPr="00771B84">
              <w:rPr>
                <w:rFonts w:hint="eastAsia"/>
                <w:lang w:val="en-US"/>
              </w:rPr>
              <w:t>0</w:t>
            </w:r>
            <w:bookmarkEnd w:id="129"/>
          </w:p>
        </w:tc>
        <w:tc>
          <w:tcPr>
            <w:tcW w:w="1559" w:type="dxa"/>
            <w:vAlign w:val="center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0" w:name="电力CO2排放因子4"/>
            <w:r>
              <w:t>0.5271</w:t>
            </w:r>
            <w:bookmarkEnd w:id="130"/>
          </w:p>
        </w:tc>
        <w:tc>
          <w:tcPr>
            <w:tcW w:w="1417" w:type="dxa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1" w:name="照明能耗_电耗CO2排放"/>
            <w:r>
              <w:t>0</w:t>
            </w:r>
            <w:bookmarkEnd w:id="131"/>
          </w:p>
        </w:tc>
        <w:tc>
          <w:tcPr>
            <w:tcW w:w="2421" w:type="dxa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2" w:name="照明能耗_电耗CO2排放平米"/>
            <w:r>
              <w:t>0</w:t>
            </w:r>
            <w:bookmarkEnd w:id="132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B1019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3" w:name="设备用电"/>
            <w:r w:rsidRPr="00771B84">
              <w:rPr>
                <w:rFonts w:hint="eastAsia"/>
                <w:lang w:val="en-US"/>
              </w:rPr>
              <w:t>0</w:t>
            </w:r>
            <w:bookmarkEnd w:id="133"/>
          </w:p>
        </w:tc>
        <w:tc>
          <w:tcPr>
            <w:tcW w:w="1559" w:type="dxa"/>
            <w:vAlign w:val="center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4" w:name="电力CO2排放因子5"/>
            <w:r>
              <w:t>0.5271</w:t>
            </w:r>
            <w:bookmarkEnd w:id="134"/>
          </w:p>
        </w:tc>
        <w:tc>
          <w:tcPr>
            <w:tcW w:w="1417" w:type="dxa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5" w:name="设备用电_电耗CO2排放"/>
            <w:r>
              <w:t>0</w:t>
            </w:r>
            <w:bookmarkEnd w:id="135"/>
          </w:p>
        </w:tc>
        <w:tc>
          <w:tcPr>
            <w:tcW w:w="2421" w:type="dxa"/>
          </w:tcPr>
          <w:p w:rsidR="00A4274E" w:rsidRPr="00771B84" w:rsidRDefault="00EB1019" w:rsidP="00DC5898">
            <w:pPr>
              <w:jc w:val="center"/>
              <w:rPr>
                <w:lang w:val="en-US"/>
              </w:rPr>
            </w:pPr>
            <w:bookmarkStart w:id="136" w:name="设备用电_电耗CO2排放平米"/>
            <w:r>
              <w:t>0</w:t>
            </w:r>
            <w:bookmarkEnd w:id="13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37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3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38" w:name="电力CO2排放因子6"/>
            <w:r>
              <w:t>0.5271</w:t>
            </w:r>
            <w:bookmarkEnd w:id="13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39" w:name="其他能耗_电耗CO2排放"/>
            <w:r>
              <w:t>2112</w:t>
            </w:r>
            <w:bookmarkEnd w:id="139"/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0" w:name="动力系统能耗_电耗CO2排放平米"/>
            <w:r>
              <w:t>0</w:t>
            </w:r>
            <w:bookmarkEnd w:id="14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1" w:name="排风机能耗"/>
            <w:r w:rsidRPr="00771B84">
              <w:rPr>
                <w:rFonts w:hint="eastAsia"/>
                <w:lang w:val="en-US"/>
              </w:rPr>
              <w:t>564</w:t>
            </w:r>
            <w:bookmarkEnd w:id="141"/>
          </w:p>
        </w:tc>
        <w:tc>
          <w:tcPr>
            <w:tcW w:w="1559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2" w:name="排风机能耗_电耗CO2排放平米"/>
            <w:r>
              <w:t>297</w:t>
            </w:r>
            <w:bookmarkEnd w:id="14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3" w:name="热水系统能耗"/>
            <w:r w:rsidRPr="00771B84">
              <w:rPr>
                <w:rFonts w:hint="eastAsia"/>
                <w:lang w:val="en-US"/>
              </w:rPr>
              <w:t>55</w:t>
            </w:r>
            <w:bookmarkEnd w:id="143"/>
          </w:p>
        </w:tc>
        <w:tc>
          <w:tcPr>
            <w:tcW w:w="1559" w:type="dxa"/>
            <w:vMerge/>
          </w:tcPr>
          <w:p w:rsidR="00D92D6F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bookmarkStart w:id="144" w:name="热水系统能耗_电耗CO2排放平米"/>
            <w:r>
              <w:t>29</w:t>
            </w:r>
            <w:bookmarkEnd w:id="144"/>
          </w:p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5" w:name="其他能耗"/>
            <w:r w:rsidRPr="00771B84">
              <w:rPr>
                <w:rFonts w:hint="eastAsia"/>
                <w:lang w:val="en-US"/>
              </w:rPr>
              <w:t>619</w:t>
            </w:r>
            <w:bookmarkEnd w:id="145"/>
          </w:p>
        </w:tc>
        <w:tc>
          <w:tcPr>
            <w:tcW w:w="1559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F21AC0">
            <w:pPr>
              <w:jc w:val="center"/>
              <w:rPr>
                <w:lang w:val="en-US"/>
              </w:rPr>
            </w:pPr>
            <w:bookmarkStart w:id="146" w:name="其他能耗_电耗CO2排放平米"/>
            <w:r>
              <w:t>326</w:t>
            </w:r>
            <w:bookmarkEnd w:id="146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B1019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1123FF" w:rsidRDefault="00EB1019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bookmarkStart w:id="147" w:name="热源能耗_燃料类型"/>
            <w:r>
              <w:t>无</w:t>
            </w:r>
            <w:bookmarkEnd w:id="147"/>
          </w:p>
        </w:tc>
        <w:tc>
          <w:tcPr>
            <w:tcW w:w="1276" w:type="dxa"/>
            <w:shd w:val="clear" w:color="auto" w:fill="FFFFFF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bookmarkStart w:id="148" w:name="热源锅炉能耗"/>
            <w:r>
              <w:rPr>
                <w:rFonts w:hint="eastAsia"/>
                <w:lang w:val="en-US"/>
              </w:rPr>
              <w:t>0</w:t>
            </w:r>
            <w:bookmarkEnd w:id="148"/>
          </w:p>
        </w:tc>
        <w:tc>
          <w:tcPr>
            <w:tcW w:w="1559" w:type="dxa"/>
            <w:shd w:val="clear" w:color="auto" w:fill="FFFFFF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bookmarkStart w:id="149" w:name="热源能耗_燃料CO2排放因子"/>
            <w:r>
              <w:t>0</w:t>
            </w:r>
            <w:bookmarkEnd w:id="149"/>
          </w:p>
        </w:tc>
        <w:tc>
          <w:tcPr>
            <w:tcW w:w="1417" w:type="dxa"/>
            <w:shd w:val="clear" w:color="auto" w:fill="FFFFFF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bookmarkStart w:id="150" w:name="热源能耗锅炉碳排放"/>
            <w:r>
              <w:t>0</w:t>
            </w:r>
            <w:bookmarkEnd w:id="150"/>
          </w:p>
        </w:tc>
        <w:tc>
          <w:tcPr>
            <w:tcW w:w="2421" w:type="dxa"/>
            <w:shd w:val="clear" w:color="auto" w:fill="FFFFFF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bookmarkStart w:id="151" w:name="热源能耗锅炉碳排放平米"/>
            <w:r>
              <w:t>0</w:t>
            </w:r>
            <w:bookmarkEnd w:id="151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B1019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D3E40" w:rsidRDefault="00EB1019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Default="00EB101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EB1019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2" w:name="太阳能能耗"/>
            <w:r w:rsidRPr="00771B84">
              <w:rPr>
                <w:rFonts w:hint="eastAsia"/>
                <w:lang w:val="en-US"/>
              </w:rPr>
              <w:t>0</w:t>
            </w:r>
            <w:bookmarkEnd w:id="152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3" w:name="电力CO2排放因子7"/>
            <w:r>
              <w:t>0.5271</w:t>
            </w:r>
            <w:bookmarkEnd w:id="153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4" w:name="可再生能源能耗_电耗CO2排放"/>
            <w:r>
              <w:t>4</w:t>
            </w:r>
            <w:bookmarkEnd w:id="154"/>
          </w:p>
        </w:tc>
        <w:tc>
          <w:tcPr>
            <w:tcW w:w="2421" w:type="dxa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5" w:name="太阳能能耗_电耗CO2排放平米"/>
            <w:r>
              <w:t>0</w:t>
            </w:r>
            <w:bookmarkEnd w:id="155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6" w:name="光伏能耗"/>
            <w:r w:rsidRPr="00771B84">
              <w:rPr>
                <w:rFonts w:hint="eastAsia"/>
                <w:lang w:val="en-US"/>
              </w:rPr>
              <w:t>0</w:t>
            </w:r>
            <w:bookmarkEnd w:id="156"/>
          </w:p>
        </w:tc>
        <w:tc>
          <w:tcPr>
            <w:tcW w:w="1559" w:type="dxa"/>
            <w:vMerge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57" w:name="光伏能耗_电耗CO2排放平米"/>
            <w:r>
              <w:t>0</w:t>
            </w:r>
            <w:bookmarkEnd w:id="157"/>
          </w:p>
        </w:tc>
      </w:tr>
      <w:tr w:rsidR="00C74B50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C74B50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50" w:rsidRDefault="00EB101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C74B50" w:rsidRPr="00771B84" w:rsidRDefault="00EB1019" w:rsidP="00273712">
            <w:pPr>
              <w:jc w:val="center"/>
              <w:rPr>
                <w:lang w:val="en-US"/>
              </w:rPr>
            </w:pPr>
            <w:bookmarkStart w:id="158" w:name="风力能耗"/>
            <w:r>
              <w:rPr>
                <w:rFonts w:hint="eastAsia"/>
                <w:lang w:val="en-US"/>
              </w:rPr>
              <w:t>1</w:t>
            </w:r>
            <w:bookmarkEnd w:id="158"/>
          </w:p>
        </w:tc>
        <w:tc>
          <w:tcPr>
            <w:tcW w:w="1559" w:type="dxa"/>
            <w:vMerge/>
          </w:tcPr>
          <w:p w:rsidR="00C74B50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C74B50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C74B50" w:rsidRPr="00771B84" w:rsidRDefault="00EB1019" w:rsidP="00273712">
            <w:pPr>
              <w:jc w:val="center"/>
              <w:rPr>
                <w:lang w:val="en-US"/>
              </w:rPr>
            </w:pPr>
            <w:bookmarkStart w:id="159" w:name="风力能耗_电耗CO2排放平米"/>
            <w:r>
              <w:t>1</w:t>
            </w:r>
            <w:bookmarkEnd w:id="15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B101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60" w:name="可再生能源能耗"/>
            <w:r w:rsidRPr="00771B84">
              <w:rPr>
                <w:rFonts w:hint="eastAsia"/>
                <w:lang w:val="en-US"/>
              </w:rPr>
              <w:t>1</w:t>
            </w:r>
            <w:bookmarkEnd w:id="160"/>
          </w:p>
        </w:tc>
        <w:tc>
          <w:tcPr>
            <w:tcW w:w="1559" w:type="dxa"/>
            <w:vMerge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B1019" w:rsidP="00273712">
            <w:pPr>
              <w:jc w:val="center"/>
              <w:rPr>
                <w:lang w:val="en-US"/>
              </w:rPr>
            </w:pPr>
            <w:bookmarkStart w:id="161" w:name="可再生能源能耗_电耗CO2排放平米"/>
            <w:r>
              <w:t>1</w:t>
            </w:r>
            <w:bookmarkEnd w:id="161"/>
          </w:p>
        </w:tc>
      </w:tr>
      <w:tr w:rsidR="00A4274E" w:rsidRPr="00771B84" w:rsidTr="00E95C54">
        <w:tc>
          <w:tcPr>
            <w:tcW w:w="5495" w:type="dxa"/>
            <w:gridSpan w:val="4"/>
            <w:shd w:val="clear" w:color="auto" w:fill="D0CECE"/>
            <w:vAlign w:val="center"/>
          </w:tcPr>
          <w:p w:rsidR="00A4274E" w:rsidRPr="00547314" w:rsidRDefault="00EB1019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bookmarkStart w:id="162" w:name="建筑总碳排放"/>
            <w:r>
              <w:t>11997</w:t>
            </w:r>
            <w:bookmarkEnd w:id="162"/>
          </w:p>
        </w:tc>
        <w:tc>
          <w:tcPr>
            <w:tcW w:w="2421" w:type="dxa"/>
          </w:tcPr>
          <w:p w:rsidR="00A4274E" w:rsidRPr="00771B84" w:rsidRDefault="00EB1019" w:rsidP="00F21AC0">
            <w:pPr>
              <w:jc w:val="center"/>
              <w:rPr>
                <w:lang w:val="en-US"/>
              </w:rPr>
            </w:pPr>
            <w:bookmarkStart w:id="163" w:name="建筑总碳排放平米"/>
            <w:r>
              <w:t>1854</w:t>
            </w:r>
            <w:bookmarkEnd w:id="163"/>
          </w:p>
        </w:tc>
      </w:tr>
    </w:tbl>
    <w:p w:rsidR="00CC2ABC" w:rsidRDefault="00EB1019"/>
    <w:p w:rsidR="009E1544" w:rsidRDefault="009E1544">
      <w:pPr>
        <w:widowControl w:val="0"/>
        <w:jc w:val="both"/>
      </w:pPr>
    </w:p>
    <w:p w:rsidR="009E1544" w:rsidRDefault="00EB1019">
      <w:pPr>
        <w:pStyle w:val="2"/>
        <w:widowControl w:val="0"/>
      </w:pPr>
      <w:bookmarkStart w:id="164" w:name="_Toc91100148"/>
      <w:r>
        <w:t>全生命周期</w:t>
      </w:r>
      <w:bookmarkEnd w:id="1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9E1544" w:rsidRDefault="00EB1019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971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546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971" w:type="dxa"/>
            <w:vAlign w:val="center"/>
          </w:tcPr>
          <w:p w:rsidR="009E1544" w:rsidRDefault="00EB1019">
            <w:r>
              <w:t>0</w:t>
            </w:r>
          </w:p>
        </w:tc>
        <w:tc>
          <w:tcPr>
            <w:tcW w:w="2546" w:type="dxa"/>
            <w:vAlign w:val="center"/>
          </w:tcPr>
          <w:p w:rsidR="009E1544" w:rsidRDefault="00EB1019">
            <w:r>
              <w:t>0</w:t>
            </w:r>
          </w:p>
        </w:tc>
      </w:tr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r>
              <w:t>建筑运行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11997</w:t>
            </w:r>
          </w:p>
        </w:tc>
        <w:tc>
          <w:tcPr>
            <w:tcW w:w="2971" w:type="dxa"/>
            <w:vAlign w:val="center"/>
          </w:tcPr>
          <w:p w:rsidR="009E1544" w:rsidRDefault="00EB1019">
            <w:r>
              <w:t>37</w:t>
            </w:r>
          </w:p>
        </w:tc>
        <w:tc>
          <w:tcPr>
            <w:tcW w:w="2546" w:type="dxa"/>
            <w:vAlign w:val="center"/>
          </w:tcPr>
          <w:p w:rsidR="009E1544" w:rsidRDefault="00EB1019">
            <w:r>
              <w:t>1854</w:t>
            </w:r>
          </w:p>
        </w:tc>
      </w:tr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r>
              <w:t>碳汇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-588</w:t>
            </w:r>
          </w:p>
        </w:tc>
        <w:tc>
          <w:tcPr>
            <w:tcW w:w="2971" w:type="dxa"/>
            <w:vAlign w:val="center"/>
          </w:tcPr>
          <w:p w:rsidR="009E1544" w:rsidRDefault="00EB1019">
            <w:r>
              <w:t>-2</w:t>
            </w:r>
          </w:p>
        </w:tc>
        <w:tc>
          <w:tcPr>
            <w:tcW w:w="2546" w:type="dxa"/>
            <w:vAlign w:val="center"/>
          </w:tcPr>
          <w:p w:rsidR="009E1544" w:rsidRDefault="00EB1019">
            <w:r>
              <w:t>-91</w:t>
            </w:r>
          </w:p>
        </w:tc>
      </w:tr>
      <w:tr w:rsidR="009E1544">
        <w:tc>
          <w:tcPr>
            <w:tcW w:w="2247" w:type="dxa"/>
            <w:shd w:val="clear" w:color="auto" w:fill="E6E6E6"/>
            <w:vAlign w:val="center"/>
          </w:tcPr>
          <w:p w:rsidR="009E1544" w:rsidRDefault="00EB1019">
            <w:r>
              <w:t>合计</w:t>
            </w:r>
          </w:p>
        </w:tc>
        <w:tc>
          <w:tcPr>
            <w:tcW w:w="1556" w:type="dxa"/>
            <w:vAlign w:val="center"/>
          </w:tcPr>
          <w:p w:rsidR="009E1544" w:rsidRDefault="00EB1019">
            <w:r>
              <w:t>11409</w:t>
            </w:r>
          </w:p>
        </w:tc>
        <w:tc>
          <w:tcPr>
            <w:tcW w:w="2971" w:type="dxa"/>
            <w:vAlign w:val="center"/>
          </w:tcPr>
          <w:p w:rsidR="009E1544" w:rsidRDefault="00EB1019">
            <w:r>
              <w:t>35</w:t>
            </w:r>
          </w:p>
        </w:tc>
        <w:tc>
          <w:tcPr>
            <w:tcW w:w="2546" w:type="dxa"/>
            <w:vAlign w:val="center"/>
          </w:tcPr>
          <w:p w:rsidR="009E1544" w:rsidRDefault="00EB1019">
            <w:r>
              <w:t>1763</w:t>
            </w:r>
          </w:p>
        </w:tc>
      </w:tr>
    </w:tbl>
    <w:p w:rsidR="009E1544" w:rsidRDefault="00EB1019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544" w:rsidRDefault="009E1544">
      <w:pPr>
        <w:jc w:val="both"/>
      </w:pPr>
    </w:p>
    <w:p w:rsidR="009E1544" w:rsidRDefault="009E1544">
      <w:pPr>
        <w:sectPr w:rsidR="009E154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9E1544" w:rsidRDefault="00EB1019">
      <w:pPr>
        <w:pStyle w:val="1"/>
        <w:jc w:val="both"/>
      </w:pPr>
      <w:bookmarkStart w:id="165" w:name="_Toc91100149"/>
      <w:r>
        <w:lastRenderedPageBreak/>
        <w:t>附录</w:t>
      </w:r>
      <w:bookmarkEnd w:id="165"/>
    </w:p>
    <w:p w:rsidR="009E1544" w:rsidRDefault="00EB1019">
      <w:pPr>
        <w:pStyle w:val="2"/>
      </w:pPr>
      <w:bookmarkStart w:id="166" w:name="_Toc91100150"/>
      <w:r>
        <w:t>工作日</w:t>
      </w:r>
      <w:r>
        <w:t>/</w:t>
      </w:r>
      <w:r>
        <w:t>节假日人员逐时在室率</w:t>
      </w:r>
      <w:r>
        <w:t>(%)</w:t>
      </w:r>
      <w:bookmarkEnd w:id="166"/>
    </w:p>
    <w:p w:rsidR="009E1544" w:rsidRDefault="009E15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1544" w:rsidRDefault="009E1544">
      <w:pPr>
        <w:jc w:val="both"/>
      </w:pPr>
    </w:p>
    <w:p w:rsidR="009E1544" w:rsidRDefault="00EB1019">
      <w:r>
        <w:t>注：上行：工作日；下行：节假日</w:t>
      </w:r>
    </w:p>
    <w:p w:rsidR="009E1544" w:rsidRDefault="00EB1019">
      <w:pPr>
        <w:pStyle w:val="2"/>
      </w:pPr>
      <w:bookmarkStart w:id="167" w:name="_Toc91100151"/>
      <w:r>
        <w:t>工作日</w:t>
      </w:r>
      <w:r>
        <w:t>/</w:t>
      </w:r>
      <w:r>
        <w:t>节假日照明开关时间表</w:t>
      </w:r>
      <w:r>
        <w:t>(%)</w:t>
      </w:r>
      <w:bookmarkEnd w:id="167"/>
    </w:p>
    <w:p w:rsidR="009E1544" w:rsidRDefault="009E15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1544" w:rsidRDefault="009E1544"/>
    <w:p w:rsidR="009E1544" w:rsidRDefault="00EB1019">
      <w:r>
        <w:t>注：上行：工作日；下行：节假日</w:t>
      </w:r>
    </w:p>
    <w:p w:rsidR="009E1544" w:rsidRDefault="00EB1019">
      <w:pPr>
        <w:pStyle w:val="2"/>
      </w:pPr>
      <w:bookmarkStart w:id="168" w:name="_Toc91100152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68"/>
    </w:p>
    <w:p w:rsidR="009E1544" w:rsidRDefault="009E15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:rsidR="009E1544" w:rsidRDefault="009E1544"/>
    <w:p w:rsidR="009E1544" w:rsidRDefault="00EB1019">
      <w:r>
        <w:t>注：上行：工作日；下行：节假日</w:t>
      </w:r>
    </w:p>
    <w:p w:rsidR="009E1544" w:rsidRDefault="00EB1019">
      <w:pPr>
        <w:pStyle w:val="2"/>
      </w:pPr>
      <w:bookmarkStart w:id="169" w:name="_Toc9110015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9"/>
    </w:p>
    <w:p w:rsidR="009E1544" w:rsidRDefault="009E15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154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B10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9E1544" w:rsidRDefault="009E1544"/>
    <w:p w:rsidR="009E1544" w:rsidRDefault="00EB1019">
      <w:r>
        <w:t>注：上行：工作日；下行：节假日</w:t>
      </w:r>
    </w:p>
    <w:p w:rsidR="009E1544" w:rsidRDefault="009E1544"/>
    <w:sectPr w:rsidR="009E15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B1019">
      <w:r>
        <w:separator/>
      </w:r>
    </w:p>
  </w:endnote>
  <w:endnote w:type="continuationSeparator" w:id="0">
    <w:p w:rsidR="00000000" w:rsidRDefault="00EB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B1019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B10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B1019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EB1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B1019">
      <w:r>
        <w:separator/>
      </w:r>
    </w:p>
  </w:footnote>
  <w:footnote w:type="continuationSeparator" w:id="0">
    <w:p w:rsidR="00000000" w:rsidRDefault="00EB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EB101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9E1544"/>
    <w:rsid w:val="00A906D8"/>
    <w:rsid w:val="00AB5A74"/>
    <w:rsid w:val="00EB101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CCAF5257-72C7-493E-866E-B8F98D0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1437</Words>
  <Characters>8196</Characters>
  <Application>Microsoft Office Word</Application>
  <DocSecurity>0</DocSecurity>
  <Lines>68</Lines>
  <Paragraphs>19</Paragraphs>
  <ScaleCrop>false</ScaleCrop>
  <Company>ths</Company>
  <LinksUpToDate>false</LinksUpToDate>
  <CharactersWithSpaces>9614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Jiangx</dc:creator>
  <cp:keywords/>
  <cp:lastModifiedBy>小影 覃</cp:lastModifiedBy>
  <cp:revision>17</cp:revision>
  <cp:lastPrinted>1899-12-31T16:00:00Z</cp:lastPrinted>
  <dcterms:created xsi:type="dcterms:W3CDTF">2018-04-25T07:52:00Z</dcterms:created>
  <dcterms:modified xsi:type="dcterms:W3CDTF">2021-12-22T13:15:00Z</dcterms:modified>
</cp:coreProperties>
</file>